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A8B" w:rsidRPr="00EE1A8B" w:rsidRDefault="00EE1A8B" w:rsidP="00EE1A8B">
      <w:pPr>
        <w:jc w:val="center"/>
        <w:rPr>
          <w:rFonts w:eastAsiaTheme="minorHAnsi" w:cstheme="minorBidi"/>
          <w:b/>
          <w:bCs/>
          <w:sz w:val="24"/>
          <w:szCs w:val="24"/>
        </w:rPr>
      </w:pPr>
      <w:r>
        <w:rPr>
          <w:rFonts w:eastAsiaTheme="minorHAnsi" w:cstheme="minorBidi"/>
          <w:b/>
          <w:bCs/>
          <w:sz w:val="24"/>
          <w:szCs w:val="24"/>
        </w:rPr>
        <w:t>ПРОТОКОЛ №</w:t>
      </w:r>
      <w:r w:rsidR="00222C84">
        <w:rPr>
          <w:rFonts w:eastAsiaTheme="minorHAnsi" w:cstheme="minorBidi"/>
          <w:b/>
          <w:bCs/>
          <w:sz w:val="24"/>
          <w:szCs w:val="24"/>
        </w:rPr>
        <w:t xml:space="preserve"> </w:t>
      </w:r>
      <w:r>
        <w:rPr>
          <w:rFonts w:eastAsiaTheme="minorHAnsi" w:cstheme="minorBidi"/>
          <w:b/>
          <w:bCs/>
          <w:sz w:val="24"/>
          <w:szCs w:val="24"/>
        </w:rPr>
        <w:t>42</w:t>
      </w:r>
    </w:p>
    <w:p w:rsidR="00EE1A8B" w:rsidRPr="00EE1A8B" w:rsidRDefault="00EE1A8B" w:rsidP="00EE1A8B">
      <w:pPr>
        <w:jc w:val="center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 xml:space="preserve">проведення засідання постійної комісії обласної ради </w:t>
      </w:r>
    </w:p>
    <w:p w:rsidR="00EE1A8B" w:rsidRPr="00EE1A8B" w:rsidRDefault="00EE1A8B" w:rsidP="00EE1A8B">
      <w:pPr>
        <w:jc w:val="center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>з питань бюджету та фінансів</w:t>
      </w:r>
    </w:p>
    <w:p w:rsidR="00EE1A8B" w:rsidRPr="00EE1A8B" w:rsidRDefault="00EE1A8B" w:rsidP="00EE1A8B">
      <w:pPr>
        <w:jc w:val="center"/>
        <w:rPr>
          <w:sz w:val="24"/>
          <w:szCs w:val="24"/>
        </w:rPr>
      </w:pPr>
    </w:p>
    <w:tbl>
      <w:tblPr>
        <w:tblW w:w="4887" w:type="dxa"/>
        <w:tblInd w:w="5157" w:type="dxa"/>
        <w:tblLayout w:type="fixed"/>
        <w:tblLook w:val="0000" w:firstRow="0" w:lastRow="0" w:firstColumn="0" w:lastColumn="0" w:noHBand="0" w:noVBand="0"/>
      </w:tblPr>
      <w:tblGrid>
        <w:gridCol w:w="2224"/>
        <w:gridCol w:w="2663"/>
      </w:tblGrid>
      <w:tr w:rsidR="00EE1A8B" w:rsidRPr="00EE1A8B" w:rsidTr="00EE1A8B">
        <w:tc>
          <w:tcPr>
            <w:tcW w:w="2224" w:type="dxa"/>
          </w:tcPr>
          <w:p w:rsidR="00EE1A8B" w:rsidRPr="00EE1A8B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A8B">
              <w:rPr>
                <w:i/>
                <w:sz w:val="24"/>
                <w:szCs w:val="24"/>
              </w:rPr>
              <w:t>Дата проведення:</w:t>
            </w:r>
          </w:p>
        </w:tc>
        <w:tc>
          <w:tcPr>
            <w:tcW w:w="2663" w:type="dxa"/>
          </w:tcPr>
          <w:p w:rsidR="00EE1A8B" w:rsidRPr="00EE1A8B" w:rsidRDefault="00EE1A8B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E1A8B">
              <w:rPr>
                <w:i/>
                <w:sz w:val="24"/>
                <w:szCs w:val="24"/>
                <w:lang w:val="en-US"/>
              </w:rPr>
              <w:t>12</w:t>
            </w:r>
            <w:r w:rsidRPr="00EE1A8B">
              <w:rPr>
                <w:i/>
                <w:sz w:val="24"/>
                <w:szCs w:val="24"/>
              </w:rPr>
              <w:t>.</w:t>
            </w:r>
            <w:r w:rsidRPr="00EE1A8B">
              <w:rPr>
                <w:i/>
                <w:sz w:val="24"/>
                <w:szCs w:val="24"/>
                <w:lang w:val="ru-RU"/>
              </w:rPr>
              <w:t>09</w:t>
            </w:r>
            <w:r w:rsidRPr="00EE1A8B">
              <w:rPr>
                <w:i/>
                <w:sz w:val="24"/>
                <w:szCs w:val="24"/>
              </w:rPr>
              <w:t>.2019</w:t>
            </w:r>
          </w:p>
        </w:tc>
      </w:tr>
      <w:tr w:rsidR="00EE1A8B" w:rsidRPr="00EE1A8B" w:rsidTr="00EE1A8B">
        <w:tc>
          <w:tcPr>
            <w:tcW w:w="2224" w:type="dxa"/>
          </w:tcPr>
          <w:p w:rsidR="00EE1A8B" w:rsidRPr="00EE1A8B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A8B">
              <w:rPr>
                <w:i/>
                <w:sz w:val="24"/>
                <w:szCs w:val="24"/>
              </w:rPr>
              <w:t>Час проведення:</w:t>
            </w:r>
          </w:p>
        </w:tc>
        <w:tc>
          <w:tcPr>
            <w:tcW w:w="2663" w:type="dxa"/>
          </w:tcPr>
          <w:p w:rsidR="00EE1A8B" w:rsidRPr="00EE1A8B" w:rsidRDefault="00EE1A8B" w:rsidP="00EE1A8B">
            <w:pPr>
              <w:ind w:left="-57" w:right="872"/>
              <w:jc w:val="both"/>
              <w:rPr>
                <w:i/>
                <w:sz w:val="24"/>
                <w:szCs w:val="24"/>
              </w:rPr>
            </w:pPr>
            <w:r w:rsidRPr="00EE1A8B">
              <w:rPr>
                <w:i/>
                <w:sz w:val="24"/>
                <w:szCs w:val="24"/>
              </w:rPr>
              <w:t>12.00</w:t>
            </w:r>
          </w:p>
        </w:tc>
      </w:tr>
      <w:tr w:rsidR="00EE1A8B" w:rsidRPr="00EE1A8B" w:rsidTr="00EE1A8B">
        <w:tc>
          <w:tcPr>
            <w:tcW w:w="2224" w:type="dxa"/>
          </w:tcPr>
          <w:p w:rsidR="00EE1A8B" w:rsidRPr="00EE1A8B" w:rsidRDefault="00EE1A8B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  <w:r w:rsidRPr="00EE1A8B">
              <w:rPr>
                <w:i/>
                <w:sz w:val="24"/>
                <w:szCs w:val="24"/>
              </w:rPr>
              <w:t>Місце проведення:</w:t>
            </w:r>
          </w:p>
        </w:tc>
        <w:tc>
          <w:tcPr>
            <w:tcW w:w="2663" w:type="dxa"/>
          </w:tcPr>
          <w:p w:rsidR="00EE1A8B" w:rsidRPr="00EE1A8B" w:rsidRDefault="00EE1A8B" w:rsidP="00403C25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i/>
                <w:color w:val="000000"/>
                <w:sz w:val="24"/>
                <w:szCs w:val="24"/>
              </w:rPr>
              <w:t>Каб</w:t>
            </w:r>
            <w:proofErr w:type="spellEnd"/>
            <w:r w:rsidRPr="00EE1A8B">
              <w:rPr>
                <w:i/>
                <w:color w:val="000000"/>
                <w:sz w:val="24"/>
                <w:szCs w:val="24"/>
              </w:rPr>
              <w:t>.№ 203</w:t>
            </w:r>
          </w:p>
        </w:tc>
      </w:tr>
      <w:tr w:rsidR="00403C25" w:rsidRPr="00EE1A8B" w:rsidTr="00EE1A8B">
        <w:tc>
          <w:tcPr>
            <w:tcW w:w="2224" w:type="dxa"/>
          </w:tcPr>
          <w:p w:rsidR="00403C25" w:rsidRPr="00EE1A8B" w:rsidRDefault="00403C25" w:rsidP="00EE1A8B">
            <w:pPr>
              <w:ind w:left="-57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663" w:type="dxa"/>
          </w:tcPr>
          <w:p w:rsidR="00403C25" w:rsidRPr="00EE1A8B" w:rsidRDefault="00403C25" w:rsidP="00EE1A8B">
            <w:pPr>
              <w:ind w:left="-57" w:right="-108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403C25" w:rsidRPr="00777305" w:rsidRDefault="00403C25" w:rsidP="00403C25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Присутні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І.В., Іващук С.П.,</w:t>
      </w:r>
      <w:r>
        <w:rPr>
          <w:sz w:val="24"/>
          <w:szCs w:val="24"/>
        </w:rPr>
        <w:t xml:space="preserve"> </w:t>
      </w:r>
      <w:proofErr w:type="spellStart"/>
      <w:r w:rsidRPr="00777305">
        <w:rPr>
          <w:sz w:val="24"/>
          <w:szCs w:val="24"/>
        </w:rPr>
        <w:t>Цуглевич</w:t>
      </w:r>
      <w:proofErr w:type="spellEnd"/>
      <w:r w:rsidRPr="00777305">
        <w:rPr>
          <w:sz w:val="24"/>
          <w:szCs w:val="24"/>
        </w:rPr>
        <w:t xml:space="preserve"> Я.М,                            </w:t>
      </w:r>
      <w:proofErr w:type="spellStart"/>
      <w:r w:rsidRPr="00777305">
        <w:rPr>
          <w:sz w:val="24"/>
          <w:szCs w:val="24"/>
        </w:rPr>
        <w:t>Микульський</w:t>
      </w:r>
      <w:proofErr w:type="spellEnd"/>
      <w:r w:rsidRPr="00777305">
        <w:rPr>
          <w:sz w:val="24"/>
          <w:szCs w:val="24"/>
        </w:rPr>
        <w:t xml:space="preserve"> С.В., </w:t>
      </w:r>
      <w:proofErr w:type="spellStart"/>
      <w:r w:rsidRPr="00777305">
        <w:rPr>
          <w:sz w:val="24"/>
          <w:szCs w:val="24"/>
        </w:rPr>
        <w:t>Брухнова</w:t>
      </w:r>
      <w:proofErr w:type="spellEnd"/>
      <w:r w:rsidRPr="00777305">
        <w:rPr>
          <w:sz w:val="24"/>
          <w:szCs w:val="24"/>
        </w:rPr>
        <w:t xml:space="preserve"> Л.С., </w:t>
      </w:r>
      <w:proofErr w:type="spellStart"/>
      <w:r w:rsidRPr="00777305">
        <w:rPr>
          <w:sz w:val="24"/>
          <w:szCs w:val="24"/>
        </w:rPr>
        <w:t>Дехтярук</w:t>
      </w:r>
      <w:proofErr w:type="spellEnd"/>
      <w:r w:rsidRPr="00777305">
        <w:rPr>
          <w:sz w:val="24"/>
          <w:szCs w:val="24"/>
        </w:rPr>
        <w:t xml:space="preserve"> О.М., </w:t>
      </w:r>
      <w:proofErr w:type="spellStart"/>
      <w:r w:rsidRPr="00777305">
        <w:rPr>
          <w:sz w:val="24"/>
          <w:szCs w:val="24"/>
        </w:rPr>
        <w:t>Смаль</w:t>
      </w:r>
      <w:proofErr w:type="spellEnd"/>
      <w:r w:rsidRPr="00777305">
        <w:rPr>
          <w:sz w:val="24"/>
          <w:szCs w:val="24"/>
        </w:rPr>
        <w:t xml:space="preserve"> Ю.В.,  Співак О.М.,</w:t>
      </w:r>
      <w:r>
        <w:rPr>
          <w:sz w:val="24"/>
          <w:szCs w:val="24"/>
        </w:rPr>
        <w:t xml:space="preserve">                </w:t>
      </w:r>
      <w:r w:rsidRPr="00777305">
        <w:rPr>
          <w:sz w:val="24"/>
          <w:szCs w:val="24"/>
        </w:rPr>
        <w:t xml:space="preserve"> </w:t>
      </w:r>
      <w:r w:rsidRPr="00403C25">
        <w:rPr>
          <w:sz w:val="23"/>
          <w:szCs w:val="23"/>
        </w:rPr>
        <w:t xml:space="preserve">Лебединський В.В., Латинський Е.В., Дячук М.М., </w:t>
      </w:r>
      <w:proofErr w:type="spellStart"/>
      <w:r w:rsidRPr="00403C25">
        <w:rPr>
          <w:sz w:val="23"/>
          <w:szCs w:val="23"/>
        </w:rPr>
        <w:t>Панчук</w:t>
      </w:r>
      <w:proofErr w:type="spellEnd"/>
      <w:r w:rsidRPr="00403C25">
        <w:rPr>
          <w:sz w:val="23"/>
          <w:szCs w:val="23"/>
        </w:rPr>
        <w:t xml:space="preserve"> А.А.,</w:t>
      </w:r>
      <w:proofErr w:type="spellStart"/>
      <w:r w:rsidRPr="00403C25">
        <w:rPr>
          <w:sz w:val="23"/>
          <w:szCs w:val="23"/>
        </w:rPr>
        <w:t>Саланський</w:t>
      </w:r>
      <w:proofErr w:type="spellEnd"/>
      <w:r w:rsidRPr="00403C25">
        <w:rPr>
          <w:sz w:val="23"/>
          <w:szCs w:val="23"/>
        </w:rPr>
        <w:t xml:space="preserve"> А.М., Берегова О.В.</w:t>
      </w:r>
    </w:p>
    <w:p w:rsidR="00403C25" w:rsidRPr="00403C25" w:rsidRDefault="00403C25" w:rsidP="00403C25">
      <w:pPr>
        <w:jc w:val="both"/>
        <w:rPr>
          <w:sz w:val="23"/>
          <w:szCs w:val="23"/>
        </w:rPr>
      </w:pPr>
      <w:r w:rsidRPr="00777305">
        <w:rPr>
          <w:i/>
          <w:sz w:val="24"/>
          <w:szCs w:val="24"/>
          <w:u w:val="single"/>
        </w:rPr>
        <w:t>Відсутні члени комісії</w:t>
      </w:r>
      <w:r w:rsidRPr="00777305">
        <w:rPr>
          <w:sz w:val="24"/>
          <w:szCs w:val="24"/>
          <w:u w:val="single"/>
        </w:rPr>
        <w:t xml:space="preserve">: </w:t>
      </w:r>
      <w:r w:rsidRPr="00777305">
        <w:rPr>
          <w:sz w:val="24"/>
          <w:szCs w:val="24"/>
        </w:rPr>
        <w:t xml:space="preserve"> </w:t>
      </w:r>
      <w:r w:rsidRPr="00403C25">
        <w:rPr>
          <w:sz w:val="23"/>
          <w:szCs w:val="23"/>
        </w:rPr>
        <w:t xml:space="preserve">Гордійчук А.А., Коваль Н.М., Лоб О.М., Коваль Л.М., </w:t>
      </w:r>
      <w:proofErr w:type="spellStart"/>
      <w:r w:rsidRPr="00403C25">
        <w:rPr>
          <w:sz w:val="23"/>
          <w:szCs w:val="23"/>
        </w:rPr>
        <w:t>Побіянський</w:t>
      </w:r>
      <w:proofErr w:type="spellEnd"/>
      <w:r w:rsidRPr="00403C25">
        <w:rPr>
          <w:sz w:val="23"/>
          <w:szCs w:val="23"/>
        </w:rPr>
        <w:t xml:space="preserve"> В.І.</w:t>
      </w:r>
    </w:p>
    <w:p w:rsidR="00403C25" w:rsidRPr="00777305" w:rsidRDefault="00403C25" w:rsidP="00403C25">
      <w:pPr>
        <w:jc w:val="both"/>
        <w:rPr>
          <w:sz w:val="24"/>
          <w:szCs w:val="24"/>
        </w:rPr>
      </w:pPr>
      <w:r w:rsidRPr="00777305">
        <w:rPr>
          <w:i/>
          <w:sz w:val="24"/>
          <w:szCs w:val="24"/>
          <w:u w:val="single"/>
        </w:rPr>
        <w:t>Головував на комісії</w:t>
      </w:r>
      <w:r w:rsidRPr="00777305">
        <w:rPr>
          <w:sz w:val="24"/>
          <w:szCs w:val="24"/>
          <w:u w:val="single"/>
        </w:rPr>
        <w:t xml:space="preserve">:    </w:t>
      </w:r>
      <w:proofErr w:type="spellStart"/>
      <w:r w:rsidRPr="00777305">
        <w:rPr>
          <w:sz w:val="24"/>
          <w:szCs w:val="24"/>
        </w:rPr>
        <w:t>Гладуняк</w:t>
      </w:r>
      <w:proofErr w:type="spellEnd"/>
      <w:r w:rsidRPr="00777305">
        <w:rPr>
          <w:sz w:val="24"/>
          <w:szCs w:val="24"/>
        </w:rPr>
        <w:t xml:space="preserve"> І.В.</w:t>
      </w:r>
    </w:p>
    <w:p w:rsidR="00EE1A8B" w:rsidRPr="00EE1A8B" w:rsidRDefault="00EE1A8B" w:rsidP="00EE1A8B">
      <w:pPr>
        <w:jc w:val="both"/>
        <w:rPr>
          <w:i/>
          <w:sz w:val="24"/>
          <w:szCs w:val="24"/>
        </w:rPr>
      </w:pPr>
    </w:p>
    <w:p w:rsidR="00EE1A8B" w:rsidRPr="00EE1A8B" w:rsidRDefault="00EE1A8B" w:rsidP="00EE1A8B">
      <w:pPr>
        <w:jc w:val="center"/>
        <w:rPr>
          <w:b/>
          <w:caps/>
          <w:sz w:val="24"/>
          <w:szCs w:val="24"/>
        </w:rPr>
      </w:pPr>
      <w:r w:rsidRPr="00EE1A8B">
        <w:rPr>
          <w:b/>
          <w:caps/>
          <w:sz w:val="24"/>
          <w:szCs w:val="24"/>
        </w:rPr>
        <w:t>Запрошені: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29"/>
        <w:gridCol w:w="280"/>
        <w:gridCol w:w="5851"/>
      </w:tblGrid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АНДРІЙЧУК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перший </w:t>
            </w:r>
            <w:r w:rsidRPr="00EE1A8B">
              <w:rPr>
                <w:color w:val="000000"/>
                <w:sz w:val="24"/>
                <w:szCs w:val="24"/>
              </w:rPr>
              <w:t>заступник голови обласної ради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ПОЛІЩУК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Валентина Миколаївна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керуючий справами виконавчого апарату обласної ради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МОНАСТИРСЬКИЙ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Едуард Пилипович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 xml:space="preserve">начальник управління з питань спільної власності територіальних громад та економічного розвитку виконавчого апарату обласної ради </w:t>
            </w:r>
          </w:p>
          <w:p w:rsidR="00EE1A8B" w:rsidRP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ПЕНЮШКЕВИЧ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Сергій Адамович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директор департаменту фінансів облдержадміністрації</w:t>
            </w:r>
          </w:p>
          <w:p w:rsidR="00EE1A8B" w:rsidRP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E1A8B">
              <w:rPr>
                <w:color w:val="000000"/>
                <w:sz w:val="24"/>
                <w:szCs w:val="24"/>
                <w:lang w:val="ru-RU"/>
              </w:rPr>
              <w:t>ФАСОЛЯ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  <w:lang w:val="ru-RU"/>
              </w:rPr>
              <w:t xml:space="preserve">Олег </w:t>
            </w:r>
            <w:proofErr w:type="spellStart"/>
            <w:r w:rsidRPr="00EE1A8B">
              <w:rPr>
                <w:color w:val="000000"/>
                <w:sz w:val="24"/>
                <w:szCs w:val="24"/>
                <w:lang w:val="ru-RU"/>
              </w:rPr>
              <w:t>Іванович</w:t>
            </w:r>
            <w:proofErr w:type="spellEnd"/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403C25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директор департаменту освіти і науки облдержадміністрації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БОХОНСЬКА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Олена Валеріївна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директор Департаменту економічного розвитку, промисловості та інфраструктури облдержадміністрації, начальник управління</w:t>
            </w:r>
          </w:p>
          <w:p w:rsidR="00EE1A8B" w:rsidRP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ФЕДІВ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Наталія Василівна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заступник директора Департаменту охорони здоров’я облдержадміністрації</w:t>
            </w:r>
          </w:p>
          <w:p w:rsidR="00EE1A8B" w:rsidRPr="00EE1A8B" w:rsidRDefault="00EE1A8B" w:rsidP="00EE1A8B">
            <w:pPr>
              <w:ind w:right="7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МИХАЙЛОВА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Інна Григорівна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403C25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начальник управління інформаційної діяльності та комунікацій з громадськістю облдержадміністрації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ДАШКОВСЬКИЙ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 xml:space="preserve">Сергій Михайлович 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начальник управління житлово-комунального господарства облдержадміністрації</w:t>
            </w:r>
          </w:p>
          <w:p w:rsidR="00EE1A8B" w:rsidRP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ШВЕД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Сергій Олександрович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заступник начальника логістики в/ч 0661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ДУДА</w:t>
            </w:r>
          </w:p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Сергій Вікторович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директор ДП «Служба місцевих автодоріг»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ГУРМАН</w:t>
            </w:r>
          </w:p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Володимир Васильович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403C25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головний інженер ДП «Хмельницький </w:t>
            </w:r>
            <w:proofErr w:type="spellStart"/>
            <w:r w:rsidRPr="00EE1A8B">
              <w:rPr>
                <w:sz w:val="24"/>
                <w:szCs w:val="24"/>
              </w:rPr>
              <w:t>облавтодор</w:t>
            </w:r>
            <w:proofErr w:type="spellEnd"/>
            <w:r w:rsidRPr="00EE1A8B">
              <w:rPr>
                <w:sz w:val="24"/>
                <w:szCs w:val="24"/>
              </w:rPr>
              <w:t>» ПАТ «ДАК «Автомобільні дороги України»</w:t>
            </w: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ГНИДЮК</w:t>
            </w:r>
          </w:p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Петро Іванович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начальник Служби автомобільних доріг у Хмельницькій області</w:t>
            </w:r>
          </w:p>
          <w:p w:rsidR="00EE1A8B" w:rsidRP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</w:p>
        </w:tc>
      </w:tr>
      <w:tr w:rsidR="00EE1A8B" w:rsidRPr="00EE1A8B" w:rsidTr="00EE1A8B">
        <w:trPr>
          <w:trHeight w:val="588"/>
        </w:trPr>
        <w:tc>
          <w:tcPr>
            <w:tcW w:w="3229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БІРЮК</w:t>
            </w:r>
          </w:p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Лев Васильович</w:t>
            </w:r>
          </w:p>
        </w:tc>
        <w:tc>
          <w:tcPr>
            <w:tcW w:w="280" w:type="dxa"/>
          </w:tcPr>
          <w:p w:rsidR="00EE1A8B" w:rsidRPr="00EE1A8B" w:rsidRDefault="00EE1A8B" w:rsidP="00EE1A8B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-</w:t>
            </w:r>
          </w:p>
        </w:tc>
        <w:tc>
          <w:tcPr>
            <w:tcW w:w="5851" w:type="dxa"/>
          </w:tcPr>
          <w:p w:rsidR="00EE1A8B" w:rsidRPr="00EE1A8B" w:rsidRDefault="00EE1A8B" w:rsidP="00EE1A8B">
            <w:pPr>
              <w:ind w:right="72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депутат міської ради</w:t>
            </w:r>
          </w:p>
        </w:tc>
      </w:tr>
    </w:tbl>
    <w:p w:rsidR="00EE1A8B" w:rsidRPr="00EE1A8B" w:rsidRDefault="00EE1A8B" w:rsidP="00EE1A8B">
      <w:pPr>
        <w:spacing w:after="160" w:line="259" w:lineRule="auto"/>
        <w:rPr>
          <w:rFonts w:eastAsiaTheme="minorHAnsi" w:cstheme="minorBidi"/>
          <w:b/>
          <w:bCs/>
          <w:sz w:val="24"/>
          <w:szCs w:val="24"/>
          <w:u w:val="single"/>
        </w:rPr>
      </w:pPr>
      <w:r w:rsidRPr="00EE1A8B">
        <w:rPr>
          <w:sz w:val="24"/>
          <w:szCs w:val="24"/>
          <w:u w:val="single"/>
        </w:rPr>
        <w:br w:type="page"/>
      </w:r>
    </w:p>
    <w:p w:rsidR="00EE1A8B" w:rsidRPr="00EE1A8B" w:rsidRDefault="00EE1A8B" w:rsidP="00EE1A8B">
      <w:pPr>
        <w:ind w:left="708"/>
        <w:jc w:val="center"/>
        <w:rPr>
          <w:rFonts w:eastAsiaTheme="minorHAnsi" w:cstheme="minorBidi"/>
          <w:b/>
          <w:bCs/>
          <w:sz w:val="24"/>
          <w:szCs w:val="24"/>
          <w:u w:val="single"/>
        </w:rPr>
      </w:pPr>
      <w:r w:rsidRPr="00EE1A8B">
        <w:rPr>
          <w:rFonts w:eastAsiaTheme="minorHAnsi" w:cstheme="minorBidi"/>
          <w:b/>
          <w:bCs/>
          <w:sz w:val="24"/>
          <w:szCs w:val="24"/>
          <w:u w:val="single"/>
        </w:rPr>
        <w:lastRenderedPageBreak/>
        <w:t>ПОРЯДОК ДЕННИЙ:</w:t>
      </w:r>
    </w:p>
    <w:p w:rsidR="00EE1A8B" w:rsidRPr="00EE1A8B" w:rsidRDefault="00EE1A8B" w:rsidP="00EE1A8B">
      <w:pPr>
        <w:spacing w:after="120"/>
        <w:ind w:left="57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1. Про зняття з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EE1A8B" w:rsidRPr="00EE1A8B" w:rsidRDefault="00EE1A8B" w:rsidP="00EE1A8B">
      <w:pPr>
        <w:contextualSpacing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3. Нові депутатські запити:</w:t>
      </w:r>
    </w:p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EE1A8B">
        <w:rPr>
          <w:sz w:val="24"/>
          <w:szCs w:val="24"/>
        </w:rPr>
        <w:t>Великояромирського</w:t>
      </w:r>
      <w:proofErr w:type="spellEnd"/>
      <w:r w:rsidRPr="00EE1A8B">
        <w:rPr>
          <w:sz w:val="24"/>
          <w:szCs w:val="24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EE1A8B">
        <w:rPr>
          <w:sz w:val="24"/>
          <w:szCs w:val="24"/>
        </w:rPr>
        <w:t>Красилівського</w:t>
      </w:r>
      <w:proofErr w:type="spellEnd"/>
      <w:r w:rsidRPr="00EE1A8B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</w:t>
      </w:r>
      <w:proofErr w:type="spellStart"/>
      <w:r w:rsidRPr="00EE1A8B">
        <w:rPr>
          <w:sz w:val="24"/>
          <w:szCs w:val="24"/>
        </w:rPr>
        <w:t>Білогврського</w:t>
      </w:r>
      <w:proofErr w:type="spellEnd"/>
      <w:r w:rsidRPr="00EE1A8B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E1A8B">
        <w:rPr>
          <w:sz w:val="24"/>
          <w:szCs w:val="24"/>
        </w:rPr>
        <w:t>Ставищани</w:t>
      </w:r>
      <w:proofErr w:type="spellEnd"/>
      <w:r w:rsidRPr="00EE1A8B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</w:tc>
      </w:tr>
    </w:tbl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забезпечення виконавчого апарату обласної ради.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A8B" w:rsidRPr="00EE1A8B" w:rsidRDefault="00EE1A8B" w:rsidP="00EE1A8B">
      <w:pPr>
        <w:contextualSpacing/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E1A8B">
        <w:rPr>
          <w:sz w:val="24"/>
          <w:szCs w:val="24"/>
        </w:rPr>
        <w:t>Кащенці</w:t>
      </w:r>
      <w:proofErr w:type="spellEnd"/>
      <w:r w:rsidRPr="00EE1A8B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Лєдяєва</w:t>
            </w:r>
            <w:proofErr w:type="spellEnd"/>
            <w:r w:rsidRPr="00EE1A8B">
              <w:rPr>
                <w:sz w:val="24"/>
                <w:szCs w:val="24"/>
              </w:rPr>
              <w:t xml:space="preserve"> Оксана Анатоліївна – консультант відділу організаційного, аналітичного та кадрового </w:t>
            </w:r>
            <w:r w:rsidRPr="00EE1A8B">
              <w:rPr>
                <w:sz w:val="24"/>
                <w:szCs w:val="24"/>
              </w:rPr>
              <w:lastRenderedPageBreak/>
              <w:t>забезпечення виконавчого апарату обласної ради.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lastRenderedPageBreak/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spacing w:after="8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tabs>
          <w:tab w:val="left" w:pos="5987"/>
        </w:tabs>
        <w:jc w:val="both"/>
        <w:rPr>
          <w:b/>
          <w:bCs/>
          <w:sz w:val="24"/>
          <w:szCs w:val="24"/>
          <w:lang w:eastAsia="uk-UA"/>
        </w:rPr>
      </w:pPr>
      <w:r w:rsidRPr="00EE1A8B">
        <w:rPr>
          <w:b/>
          <w:bCs/>
          <w:sz w:val="24"/>
          <w:szCs w:val="24"/>
        </w:rPr>
        <w:t xml:space="preserve">6.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E1A8B">
        <w:rPr>
          <w:b/>
          <w:bCs/>
          <w:sz w:val="24"/>
          <w:szCs w:val="24"/>
        </w:rPr>
        <w:t>Славутської</w:t>
      </w:r>
      <w:proofErr w:type="spellEnd"/>
      <w:r w:rsidRPr="00EE1A8B">
        <w:rPr>
          <w:b/>
          <w:bCs/>
          <w:sz w:val="24"/>
          <w:szCs w:val="24"/>
        </w:rPr>
        <w:t xml:space="preserve">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val="ru-RU" w:eastAsia="en-US"/>
        </w:rPr>
        <w:t xml:space="preserve">10.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11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lastRenderedPageBreak/>
        <w:t xml:space="preserve">12.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Pr="00EE1A8B">
        <w:rPr>
          <w:b/>
          <w:bCs/>
          <w:sz w:val="24"/>
          <w:szCs w:val="24"/>
        </w:rPr>
        <w:t>Красносілківського</w:t>
      </w:r>
      <w:proofErr w:type="spellEnd"/>
      <w:r w:rsidRPr="00EE1A8B">
        <w:rPr>
          <w:b/>
          <w:bCs/>
          <w:sz w:val="24"/>
          <w:szCs w:val="24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Орєхова Валентина Михайлівна – представник</w:t>
            </w:r>
            <w:r w:rsidRPr="00EE1A8B">
              <w:rPr>
                <w:bCs/>
                <w:sz w:val="24"/>
                <w:szCs w:val="24"/>
              </w:rPr>
              <w:t xml:space="preserve"> ПрАТ </w:t>
            </w:r>
            <w:r w:rsidRPr="00EE1A8B">
              <w:rPr>
                <w:sz w:val="24"/>
                <w:szCs w:val="24"/>
              </w:rPr>
              <w:t>«Старокостянтинівський спеціалізований кар’єр»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16"/>
          <w:szCs w:val="16"/>
        </w:rPr>
      </w:pPr>
      <w:r w:rsidRPr="00EE1A8B">
        <w:rPr>
          <w:b/>
          <w:bCs/>
          <w:sz w:val="24"/>
          <w:szCs w:val="24"/>
        </w:rPr>
        <w:t>13. Про надання товариству з обмеженою відповідальністю «</w:t>
      </w:r>
      <w:proofErr w:type="spellStart"/>
      <w:r w:rsidRPr="00EE1A8B">
        <w:rPr>
          <w:b/>
          <w:bCs/>
          <w:sz w:val="24"/>
          <w:szCs w:val="24"/>
        </w:rPr>
        <w:t>Європісок</w:t>
      </w:r>
      <w:proofErr w:type="spellEnd"/>
      <w:r w:rsidRPr="00EE1A8B">
        <w:rPr>
          <w:b/>
          <w:bCs/>
          <w:sz w:val="24"/>
          <w:szCs w:val="24"/>
        </w:rPr>
        <w:t xml:space="preserve">» гірничого відводу для відкритої розробки ділянки № 1 </w:t>
      </w:r>
      <w:proofErr w:type="spellStart"/>
      <w:r w:rsidRPr="00EE1A8B">
        <w:rPr>
          <w:b/>
          <w:bCs/>
          <w:sz w:val="24"/>
          <w:szCs w:val="24"/>
        </w:rPr>
        <w:t>Головчинецького</w:t>
      </w:r>
      <w:proofErr w:type="spellEnd"/>
      <w:r w:rsidRPr="00EE1A8B">
        <w:rPr>
          <w:b/>
          <w:bCs/>
          <w:sz w:val="24"/>
          <w:szCs w:val="24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Слісарчук</w:t>
            </w:r>
            <w:proofErr w:type="spellEnd"/>
            <w:r w:rsidRPr="00EE1A8B">
              <w:rPr>
                <w:sz w:val="24"/>
                <w:szCs w:val="24"/>
              </w:rPr>
              <w:t xml:space="preserve"> Сергій Анатолійович –  представник ТОВ «</w:t>
            </w:r>
            <w:proofErr w:type="spellStart"/>
            <w:r w:rsidRPr="00EE1A8B">
              <w:rPr>
                <w:sz w:val="24"/>
                <w:szCs w:val="24"/>
              </w:rPr>
              <w:t>Європісок</w:t>
            </w:r>
            <w:proofErr w:type="spellEnd"/>
            <w:r w:rsidRPr="00EE1A8B">
              <w:rPr>
                <w:sz w:val="24"/>
                <w:szCs w:val="24"/>
              </w:rPr>
              <w:t>»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Лукашук Богдан Олегович – представник</w:t>
            </w:r>
            <w:r w:rsidRPr="00EE1A8B">
              <w:rPr>
                <w:bCs/>
                <w:sz w:val="24"/>
                <w:szCs w:val="24"/>
              </w:rPr>
              <w:t xml:space="preserve"> ВКП «ЯВІР-ІНВЕСТ»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Монастирський Едуард Пилипович – начальник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Цибулевська</w:t>
            </w:r>
            <w:proofErr w:type="spellEnd"/>
            <w:r w:rsidRPr="00EE1A8B">
              <w:rPr>
                <w:sz w:val="24"/>
                <w:szCs w:val="24"/>
              </w:rPr>
              <w:t xml:space="preserve"> Світлана Олександрівна – представник ТОВ «МОНОЛІТ–КРИВИН»</w:t>
            </w:r>
          </w:p>
        </w:tc>
      </w:tr>
    </w:tbl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16. Про внесення змін до антикорупційної програми Хмельницької обласної</w:t>
      </w:r>
    </w:p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ради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Людвік</w:t>
            </w:r>
            <w:proofErr w:type="spellEnd"/>
            <w:r w:rsidRPr="00EE1A8B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EE1A8B" w:rsidRPr="00EE1A8B" w:rsidRDefault="00EE1A8B" w:rsidP="00EE1A8B">
      <w:pPr>
        <w:jc w:val="both"/>
        <w:rPr>
          <w:sz w:val="24"/>
          <w:szCs w:val="24"/>
        </w:rPr>
      </w:pPr>
      <w:r w:rsidRPr="00EE1A8B">
        <w:rPr>
          <w:b/>
          <w:bCs/>
          <w:sz w:val="24"/>
          <w:szCs w:val="24"/>
        </w:rPr>
        <w:t>17. Про внесення змін до рішення обласної ради від 22 грудня 2015 року  № 5-2/2015 «Про затвердження регламенту Хмельницької обласної ради».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994434">
        <w:trPr>
          <w:trHeight w:val="91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Людвік</w:t>
            </w:r>
            <w:proofErr w:type="spellEnd"/>
            <w:r w:rsidRPr="00EE1A8B">
              <w:rPr>
                <w:sz w:val="24"/>
                <w:szCs w:val="24"/>
              </w:rPr>
              <w:t xml:space="preserve"> Валентина Василівна – консультант з питань запобігання та виявлення корупції  виконавчого апарату обласної ради</w:t>
            </w:r>
          </w:p>
        </w:tc>
      </w:tr>
    </w:tbl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18. Про внесення змін до рішення обласної ради від 4 грудня 2015 року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695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r w:rsidRPr="00EE1A8B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19. Про присвоєння звання «Почесний громадянин Хмельниччини».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6067"/>
      </w:tblGrid>
      <w:tr w:rsidR="00EE1A8B" w:rsidRPr="00EE1A8B" w:rsidTr="00222C84">
        <w:trPr>
          <w:trHeight w:val="613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067" w:type="dxa"/>
          </w:tcPr>
          <w:p w:rsidR="00EE1A8B" w:rsidRPr="00EE1A8B" w:rsidRDefault="00222C84" w:rsidP="00EE1A8B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Загородний Михайло Васильович - голова</w:t>
            </w:r>
            <w:r w:rsidR="00EE1A8B" w:rsidRPr="00EE1A8B">
              <w:rPr>
                <w:sz w:val="24"/>
                <w:szCs w:val="24"/>
              </w:rPr>
              <w:t xml:space="preserve"> обласної ради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52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Бірюк</w:t>
            </w:r>
            <w:proofErr w:type="spellEnd"/>
            <w:r w:rsidRPr="00EE1A8B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475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Бірюк</w:t>
            </w:r>
            <w:proofErr w:type="spellEnd"/>
            <w:r w:rsidRPr="00EE1A8B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530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Бірюк</w:t>
            </w:r>
            <w:proofErr w:type="spellEnd"/>
            <w:r w:rsidRPr="00EE1A8B">
              <w:rPr>
                <w:sz w:val="24"/>
                <w:szCs w:val="24"/>
              </w:rPr>
              <w:t xml:space="preserve"> Лев Васильович – депутат міської ради</w:t>
            </w:r>
          </w:p>
        </w:tc>
      </w:tr>
    </w:tbl>
    <w:p w:rsidR="00EE1A8B" w:rsidRPr="00EE1A8B" w:rsidRDefault="00EE1A8B" w:rsidP="00EE1A8B">
      <w:pPr>
        <w:spacing w:after="12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64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Швед Сергій Олександрович – заступник начальника логістики в/ч 0661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24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907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Дашковський</w:t>
            </w:r>
            <w:proofErr w:type="spellEnd"/>
            <w:r w:rsidRPr="00EE1A8B">
              <w:rPr>
                <w:sz w:val="24"/>
                <w:szCs w:val="24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25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хід виконання у 2018 році програми «Питна вода Хмельниччини» на 2008-2010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994434">
        <w:trPr>
          <w:trHeight w:val="871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Дашковський</w:t>
            </w:r>
            <w:proofErr w:type="spellEnd"/>
            <w:r w:rsidRPr="00EE1A8B">
              <w:rPr>
                <w:sz w:val="24"/>
                <w:szCs w:val="24"/>
              </w:rPr>
              <w:t xml:space="preserve"> Сергій Михайлович – начальник управління житлово-комунального господарства облдержадміністрації</w:t>
            </w:r>
          </w:p>
        </w:tc>
      </w:tr>
    </w:tbl>
    <w:p w:rsidR="00EE1A8B" w:rsidRPr="00EE1A8B" w:rsidRDefault="00EE1A8B" w:rsidP="00EE1A8B">
      <w:pPr>
        <w:spacing w:before="120"/>
        <w:jc w:val="both"/>
        <w:rPr>
          <w:b/>
          <w:bCs/>
          <w:noProof/>
          <w:sz w:val="24"/>
          <w:szCs w:val="24"/>
        </w:rPr>
      </w:pPr>
      <w:r w:rsidRPr="00EE1A8B">
        <w:rPr>
          <w:b/>
          <w:bCs/>
          <w:sz w:val="24"/>
          <w:szCs w:val="24"/>
        </w:rPr>
        <w:t xml:space="preserve">26. </w:t>
      </w:r>
      <w:r w:rsidRPr="00EE1A8B">
        <w:rPr>
          <w:b/>
          <w:bCs/>
          <w:noProof/>
          <w:sz w:val="24"/>
          <w:szCs w:val="24"/>
        </w:rPr>
        <w:t>Про хід виконання обласної програми сприяння розвитку громадянського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994434">
        <w:trPr>
          <w:trHeight w:val="89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Михайлова Інна Григорівна – начальник управління інформаційної діяльності та комунікацій з громадськістю облдержадміністрації</w:t>
            </w:r>
          </w:p>
        </w:tc>
      </w:tr>
    </w:tbl>
    <w:p w:rsidR="00EE1A8B" w:rsidRPr="00EE1A8B" w:rsidRDefault="00EE1A8B" w:rsidP="00EE1A8B">
      <w:pPr>
        <w:spacing w:before="120"/>
        <w:jc w:val="both"/>
        <w:rPr>
          <w:b/>
          <w:bCs/>
          <w:noProof/>
          <w:sz w:val="24"/>
          <w:szCs w:val="24"/>
        </w:rPr>
      </w:pPr>
      <w:r w:rsidRPr="00EE1A8B">
        <w:rPr>
          <w:b/>
          <w:bCs/>
          <w:sz w:val="24"/>
          <w:szCs w:val="24"/>
        </w:rPr>
        <w:t xml:space="preserve">27. </w:t>
      </w:r>
      <w:r w:rsidRPr="00EE1A8B">
        <w:rPr>
          <w:b/>
          <w:bCs/>
          <w:noProof/>
          <w:sz w:val="24"/>
          <w:szCs w:val="24"/>
        </w:rPr>
        <w:t>Про внесення змін до рішення обласної ради від 23 березня 2017 року № 19-11/2017.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146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Лакуста</w:t>
            </w:r>
            <w:proofErr w:type="spellEnd"/>
            <w:r w:rsidRPr="00EE1A8B">
              <w:rPr>
                <w:sz w:val="24"/>
                <w:szCs w:val="24"/>
              </w:rPr>
              <w:t xml:space="preserve"> Андрій Михайлович – начальник управління соціально-економічного розвитку аграрного комплексу, організаційної роботи та </w:t>
            </w:r>
            <w:proofErr w:type="spellStart"/>
            <w:r w:rsidRPr="00EE1A8B">
              <w:rPr>
                <w:sz w:val="24"/>
                <w:szCs w:val="24"/>
              </w:rPr>
              <w:t>зв’язків</w:t>
            </w:r>
            <w:proofErr w:type="spellEnd"/>
            <w:r w:rsidRPr="00EE1A8B">
              <w:rPr>
                <w:sz w:val="24"/>
                <w:szCs w:val="24"/>
              </w:rPr>
              <w:t xml:space="preserve"> з громадськістю Департаменту агропромислового розвитку облдержадміністрації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28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 xml:space="preserve">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85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Бохонська</w:t>
            </w:r>
            <w:proofErr w:type="spellEnd"/>
            <w:r w:rsidRPr="00EE1A8B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29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019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lastRenderedPageBreak/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Бохонська</w:t>
            </w:r>
            <w:proofErr w:type="spellEnd"/>
            <w:r w:rsidRPr="00EE1A8B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EE1A8B" w:rsidRPr="00EE1A8B" w:rsidRDefault="00EE1A8B" w:rsidP="00EE1A8B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882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Бохонська</w:t>
            </w:r>
            <w:proofErr w:type="spellEnd"/>
            <w:r w:rsidRPr="00EE1A8B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EE1A8B" w:rsidRPr="00EE1A8B" w:rsidRDefault="00EE1A8B" w:rsidP="00EE1A8B">
      <w:pPr>
        <w:spacing w:after="80"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00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Бохонська</w:t>
            </w:r>
            <w:proofErr w:type="spellEnd"/>
            <w:r w:rsidRPr="00EE1A8B">
              <w:rPr>
                <w:sz w:val="24"/>
                <w:szCs w:val="24"/>
              </w:rPr>
              <w:t xml:space="preserve"> Олена Валеріївна – директор Департаменту економічного розвитку, промисловості та інфраструктури облдержадміністрації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val="ru-RU" w:eastAsia="en-US"/>
        </w:rPr>
        <w:t>32</w:t>
      </w:r>
      <w:r w:rsidRPr="00EE1A8B">
        <w:rPr>
          <w:rFonts w:eastAsia="Calibri"/>
          <w:b/>
          <w:bCs/>
          <w:sz w:val="24"/>
          <w:szCs w:val="24"/>
          <w:lang w:eastAsia="en-US"/>
        </w:rPr>
        <w:t>. Про внесення змін до обласного бюджету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725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E1A8B">
              <w:rPr>
                <w:sz w:val="24"/>
                <w:szCs w:val="24"/>
              </w:rPr>
              <w:t>Пенюшкевич</w:t>
            </w:r>
            <w:proofErr w:type="spellEnd"/>
            <w:r w:rsidRPr="00EE1A8B">
              <w:rPr>
                <w:sz w:val="24"/>
                <w:szCs w:val="24"/>
              </w:rPr>
              <w:t xml:space="preserve"> Сергій Адамович – директор Департаменту фінансів облдержадміністрації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9354"/>
        </w:tabs>
        <w:spacing w:after="80"/>
        <w:ind w:left="34" w:hanging="34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33.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421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Лозовий Вадим Миколайович – депутат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34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994434">
        <w:trPr>
          <w:trHeight w:val="425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Гладуняк</w:t>
            </w:r>
            <w:proofErr w:type="spellEnd"/>
            <w:r w:rsidRPr="00EE1A8B">
              <w:rPr>
                <w:sz w:val="24"/>
                <w:szCs w:val="24"/>
              </w:rPr>
              <w:t xml:space="preserve"> Іван Васильович – депутат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EE1A8B">
        <w:rPr>
          <w:rFonts w:eastAsia="Calibri"/>
          <w:b/>
          <w:bCs/>
          <w:sz w:val="24"/>
          <w:szCs w:val="24"/>
          <w:lang w:eastAsia="en-US"/>
        </w:rPr>
        <w:t>35</w:t>
      </w:r>
      <w:r w:rsidRPr="00EE1A8B">
        <w:rPr>
          <w:rFonts w:ascii="Calibri" w:eastAsia="Calibri" w:hAnsi="Calibri"/>
          <w:b/>
          <w:bCs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b/>
          <w:bCs/>
          <w:sz w:val="24"/>
          <w:szCs w:val="24"/>
          <w:lang w:eastAsia="en-US"/>
        </w:rPr>
        <w:t>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712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Брухнова</w:t>
            </w:r>
            <w:proofErr w:type="spellEnd"/>
            <w:r w:rsidRPr="00EE1A8B">
              <w:rPr>
                <w:sz w:val="24"/>
                <w:szCs w:val="24"/>
              </w:rPr>
              <w:t xml:space="preserve"> Лілія Степанівна – депутат обласної ради</w:t>
            </w:r>
          </w:p>
        </w:tc>
      </w:tr>
    </w:tbl>
    <w:p w:rsidR="00EE1A8B" w:rsidRPr="00EE1A8B" w:rsidRDefault="00EE1A8B" w:rsidP="00EE1A8B">
      <w:pPr>
        <w:spacing w:after="160" w:line="259" w:lineRule="auto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>РІЗНЕ:</w:t>
      </w:r>
    </w:p>
    <w:p w:rsidR="00EE1A8B" w:rsidRPr="00EE1A8B" w:rsidRDefault="00EE1A8B" w:rsidP="00EE1A8B">
      <w:pPr>
        <w:shd w:val="clear" w:color="auto" w:fill="FFFFFF"/>
        <w:spacing w:after="80"/>
        <w:ind w:right="-1"/>
        <w:contextualSpacing/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712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Дуда Сергій Вікторович – директор ДП «Служба місцевих автодоріг»</w:t>
            </w:r>
          </w:p>
          <w:p w:rsidR="00EE1A8B" w:rsidRPr="00EE1A8B" w:rsidRDefault="00EE1A8B" w:rsidP="00EE1A8B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Гурман Володимир Васильович – головний інженер ДП «Хмельницький </w:t>
            </w:r>
            <w:proofErr w:type="spellStart"/>
            <w:r w:rsidRPr="00EE1A8B">
              <w:rPr>
                <w:sz w:val="24"/>
                <w:szCs w:val="24"/>
              </w:rPr>
              <w:t>облавтодор</w:t>
            </w:r>
            <w:proofErr w:type="spellEnd"/>
            <w:r w:rsidRPr="00EE1A8B">
              <w:rPr>
                <w:sz w:val="24"/>
                <w:szCs w:val="24"/>
              </w:rPr>
              <w:t>» ПАТ «ДАК «Автомобільні дороги України»</w:t>
            </w:r>
          </w:p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Гнидюк</w:t>
            </w:r>
            <w:proofErr w:type="spellEnd"/>
            <w:r w:rsidRPr="00EE1A8B">
              <w:rPr>
                <w:sz w:val="24"/>
                <w:szCs w:val="24"/>
              </w:rPr>
              <w:t xml:space="preserve"> Петро Іванович</w:t>
            </w:r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r w:rsidRPr="00EE1A8B">
              <w:rPr>
                <w:sz w:val="24"/>
                <w:szCs w:val="24"/>
              </w:rPr>
              <w:t xml:space="preserve">- </w:t>
            </w:r>
            <w:r w:rsidRPr="00EE1A8B">
              <w:rPr>
                <w:sz w:val="24"/>
                <w:szCs w:val="24"/>
                <w:lang w:val="ru-RU"/>
              </w:rPr>
              <w:t xml:space="preserve">начальник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Служби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автомобільних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доріг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Хмельницькій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області</w:t>
            </w:r>
            <w:proofErr w:type="spellEnd"/>
          </w:p>
        </w:tc>
      </w:tr>
    </w:tbl>
    <w:p w:rsidR="00EE1A8B" w:rsidRPr="00994434" w:rsidRDefault="00EE1A8B" w:rsidP="00EE1A8B">
      <w:pPr>
        <w:jc w:val="both"/>
        <w:rPr>
          <w:sz w:val="16"/>
          <w:szCs w:val="16"/>
        </w:rPr>
      </w:pPr>
    </w:p>
    <w:p w:rsidR="00EE1A8B" w:rsidRPr="00EE1A8B" w:rsidRDefault="00EE1A8B" w:rsidP="00EE1A8B">
      <w:pPr>
        <w:jc w:val="center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>НА РОЗГЛЯД ПОСТІЙНИХ КОМІСІЙ:</w:t>
      </w:r>
    </w:p>
    <w:p w:rsidR="00EE1A8B" w:rsidRPr="00994434" w:rsidRDefault="00EE1A8B" w:rsidP="00EE1A8B">
      <w:pPr>
        <w:jc w:val="center"/>
        <w:rPr>
          <w:b/>
          <w:sz w:val="16"/>
          <w:szCs w:val="16"/>
        </w:rPr>
      </w:pPr>
    </w:p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1 ПК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sz w:val="24"/>
          <w:szCs w:val="24"/>
          <w:lang w:eastAsia="en-US"/>
        </w:rPr>
        <w:t xml:space="preserve">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Нетішинського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родовища питних підземних вод.</w:t>
      </w:r>
    </w:p>
    <w:tbl>
      <w:tblPr>
        <w:tblW w:w="8053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6101"/>
      </w:tblGrid>
      <w:tr w:rsidR="00EE1A8B" w:rsidRPr="00EE1A8B" w:rsidTr="00EE1A8B">
        <w:trPr>
          <w:trHeight w:val="56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101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  <w:lang w:val="ru-RU"/>
              </w:rPr>
              <w:t>Монастирський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Едуард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Пилипович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– начальник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спільної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громад та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lastRenderedPageBreak/>
              <w:t>обласної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ради</w:t>
            </w:r>
            <w:r w:rsidRPr="00EE1A8B">
              <w:rPr>
                <w:sz w:val="24"/>
                <w:szCs w:val="24"/>
              </w:rPr>
              <w:t>.</w:t>
            </w:r>
          </w:p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Сніщук</w:t>
            </w:r>
            <w:proofErr w:type="spellEnd"/>
            <w:r w:rsidRPr="00EE1A8B">
              <w:rPr>
                <w:sz w:val="24"/>
                <w:szCs w:val="24"/>
              </w:rPr>
              <w:t xml:space="preserve"> Сергій </w:t>
            </w:r>
            <w:proofErr w:type="spellStart"/>
            <w:r w:rsidRPr="00EE1A8B">
              <w:rPr>
                <w:sz w:val="24"/>
                <w:szCs w:val="24"/>
              </w:rPr>
              <w:t>Вололимирович</w:t>
            </w:r>
            <w:proofErr w:type="spellEnd"/>
            <w:r w:rsidRPr="00EE1A8B">
              <w:rPr>
                <w:sz w:val="24"/>
                <w:szCs w:val="24"/>
              </w:rPr>
              <w:t xml:space="preserve"> – представник ВП «Хмельницька атомна </w:t>
            </w:r>
            <w:proofErr w:type="spellStart"/>
            <w:r w:rsidRPr="00EE1A8B">
              <w:rPr>
                <w:sz w:val="24"/>
                <w:szCs w:val="24"/>
              </w:rPr>
              <w:t>електична</w:t>
            </w:r>
            <w:proofErr w:type="spellEnd"/>
            <w:r w:rsidRPr="00EE1A8B">
              <w:rPr>
                <w:sz w:val="24"/>
                <w:szCs w:val="24"/>
              </w:rPr>
              <w:t xml:space="preserve"> станція» державного підприємства «</w:t>
            </w:r>
            <w:proofErr w:type="spellStart"/>
            <w:r w:rsidRPr="00EE1A8B">
              <w:rPr>
                <w:sz w:val="24"/>
                <w:szCs w:val="24"/>
              </w:rPr>
              <w:t>Національтна</w:t>
            </w:r>
            <w:proofErr w:type="spellEnd"/>
            <w:r w:rsidRPr="00EE1A8B">
              <w:rPr>
                <w:sz w:val="24"/>
                <w:szCs w:val="24"/>
              </w:rPr>
              <w:t xml:space="preserve"> атомна </w:t>
            </w:r>
            <w:proofErr w:type="spellStart"/>
            <w:r w:rsidRPr="00EE1A8B">
              <w:rPr>
                <w:sz w:val="24"/>
                <w:szCs w:val="24"/>
              </w:rPr>
              <w:t>енергегенеруюча</w:t>
            </w:r>
            <w:proofErr w:type="spellEnd"/>
            <w:r w:rsidRPr="00EE1A8B">
              <w:rPr>
                <w:sz w:val="24"/>
                <w:szCs w:val="24"/>
              </w:rPr>
              <w:t xml:space="preserve"> компанія «Енергоатом».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lastRenderedPageBreak/>
        <w:t>2 ПК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sz w:val="24"/>
          <w:szCs w:val="24"/>
          <w:lang w:eastAsia="en-US"/>
        </w:rPr>
        <w:t>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564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Поліщук Валентина Миколаївна – керуючий справами виконавчого апарату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3 ПК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sz w:val="24"/>
          <w:szCs w:val="24"/>
          <w:lang w:eastAsia="en-US"/>
        </w:rPr>
        <w:t>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717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Антонюк </w:t>
            </w:r>
            <w:proofErr w:type="spellStart"/>
            <w:r w:rsidRPr="00EE1A8B">
              <w:rPr>
                <w:sz w:val="24"/>
                <w:szCs w:val="24"/>
              </w:rPr>
              <w:t>Вячеслав</w:t>
            </w:r>
            <w:proofErr w:type="spellEnd"/>
            <w:r w:rsidRPr="00EE1A8B">
              <w:rPr>
                <w:sz w:val="24"/>
                <w:szCs w:val="24"/>
              </w:rPr>
              <w:t xml:space="preserve"> Петрович, Ящук Інна Петрівна – депутати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4 ПК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sz w:val="24"/>
          <w:szCs w:val="24"/>
          <w:lang w:eastAsia="en-US"/>
        </w:rPr>
        <w:t>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493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Іващук Сергій Петрович – депутат обласної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5 ПК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sz w:val="24"/>
          <w:szCs w:val="24"/>
          <w:lang w:eastAsia="en-US"/>
        </w:rPr>
        <w:t xml:space="preserve">Про погодження акціонерному товариству «Подільський цемент» розширення меж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Гуменецької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ділянки вапняків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Гуменецького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1297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  <w:lang w:val="ru-RU"/>
              </w:rPr>
              <w:t>Монастирський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Едуард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Пилипович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– начальник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управління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питань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спільної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власності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територіальних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громад та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економічного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6 ПК.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EE1A8B">
        <w:rPr>
          <w:rFonts w:eastAsia="Calibri"/>
          <w:sz w:val="24"/>
          <w:szCs w:val="24"/>
          <w:lang w:eastAsia="en-US"/>
        </w:rPr>
        <w:t>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783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Монастирський Едуард Пилипович – начальник управління з питань спільної власності територіальних громад та </w:t>
            </w:r>
            <w:proofErr w:type="spellStart"/>
            <w:r w:rsidRPr="00EE1A8B">
              <w:rPr>
                <w:sz w:val="24"/>
                <w:szCs w:val="24"/>
              </w:rPr>
              <w:t>еконо</w:t>
            </w:r>
            <w:r w:rsidRPr="00EE1A8B">
              <w:rPr>
                <w:sz w:val="24"/>
                <w:szCs w:val="24"/>
                <w:lang w:val="ru-RU"/>
              </w:rPr>
              <w:t>мічного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розвитку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виконавчого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апарату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E1A8B">
              <w:rPr>
                <w:sz w:val="24"/>
                <w:szCs w:val="24"/>
                <w:lang w:val="ru-RU"/>
              </w:rPr>
              <w:t>обласної</w:t>
            </w:r>
            <w:proofErr w:type="spellEnd"/>
            <w:r w:rsidRPr="00EE1A8B">
              <w:rPr>
                <w:sz w:val="24"/>
                <w:szCs w:val="24"/>
                <w:lang w:val="ru-RU"/>
              </w:rPr>
              <w:t xml:space="preserve"> ради</w:t>
            </w:r>
          </w:p>
        </w:tc>
      </w:tr>
    </w:tbl>
    <w:p w:rsidR="00EE1A8B" w:rsidRPr="00EE1A8B" w:rsidRDefault="00EE1A8B" w:rsidP="00EE1A8B">
      <w:pPr>
        <w:tabs>
          <w:tab w:val="left" w:pos="0"/>
          <w:tab w:val="left" w:pos="709"/>
          <w:tab w:val="left" w:pos="9354"/>
        </w:tabs>
        <w:spacing w:after="80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7 ПК</w:t>
      </w:r>
      <w:r w:rsidRPr="00EE1A8B">
        <w:rPr>
          <w:rFonts w:ascii="Calibri" w:eastAsia="Calibri" w:hAnsi="Calibri"/>
          <w:sz w:val="24"/>
          <w:szCs w:val="24"/>
          <w:lang w:eastAsia="en-US"/>
        </w:rPr>
        <w:t xml:space="preserve">. </w:t>
      </w:r>
      <w:r w:rsidRPr="00EE1A8B">
        <w:rPr>
          <w:rFonts w:eastAsia="Calibri"/>
          <w:sz w:val="24"/>
          <w:szCs w:val="24"/>
          <w:lang w:eastAsia="en-US"/>
        </w:rPr>
        <w:t>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EE1A8B" w:rsidRPr="00EE1A8B" w:rsidTr="00EE1A8B">
        <w:trPr>
          <w:trHeight w:val="783"/>
        </w:trPr>
        <w:tc>
          <w:tcPr>
            <w:tcW w:w="171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  <w:r w:rsidRPr="00EE1A8B">
              <w:rPr>
                <w:color w:val="000000"/>
                <w:sz w:val="24"/>
                <w:szCs w:val="24"/>
              </w:rPr>
              <w:t>Інформує:</w:t>
            </w:r>
          </w:p>
        </w:tc>
        <w:tc>
          <w:tcPr>
            <w:tcW w:w="236" w:type="dxa"/>
          </w:tcPr>
          <w:p w:rsidR="00EE1A8B" w:rsidRPr="00EE1A8B" w:rsidRDefault="00EE1A8B" w:rsidP="00EE1A8B">
            <w:pPr>
              <w:tabs>
                <w:tab w:val="num" w:pos="560"/>
              </w:tabs>
              <w:ind w:left="560" w:hanging="4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890" w:type="dxa"/>
          </w:tcPr>
          <w:p w:rsidR="00EE1A8B" w:rsidRPr="00EE1A8B" w:rsidRDefault="00EE1A8B" w:rsidP="00EE1A8B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Смаль</w:t>
            </w:r>
            <w:proofErr w:type="spellEnd"/>
            <w:r w:rsidRPr="00EE1A8B">
              <w:rPr>
                <w:sz w:val="24"/>
                <w:szCs w:val="24"/>
              </w:rPr>
              <w:t xml:space="preserve"> Юрій Валентинович – депутат обласної ради</w:t>
            </w:r>
          </w:p>
        </w:tc>
      </w:tr>
    </w:tbl>
    <w:p w:rsidR="00EE1A8B" w:rsidRPr="00EE1A8B" w:rsidRDefault="00EE1A8B" w:rsidP="00EE1A8B">
      <w:pPr>
        <w:jc w:val="center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>НА РОЗГЛЯД ПОСТІЙНОЇ КОМІСІЇ З ПИТАНЬ БЮДЖЕТУ ТА ФІНАНСІВ</w:t>
      </w:r>
    </w:p>
    <w:p w:rsidR="00EE1A8B" w:rsidRPr="00994434" w:rsidRDefault="00EE1A8B" w:rsidP="00EE1A8B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 w:val="16"/>
          <w:szCs w:val="16"/>
        </w:rPr>
      </w:pPr>
    </w:p>
    <w:p w:rsidR="00EE1A8B" w:rsidRPr="00EE1A8B" w:rsidRDefault="00EE1A8B" w:rsidP="00EE1A8B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01.07.2019  № 464/2019-р «Про розподіл обсягу субвенції на 2019 рік»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Ярослава Ярославівна – заступник директора Департаменту фінансів облдержадміністрації </w:t>
      </w:r>
    </w:p>
    <w:p w:rsidR="00EE1A8B" w:rsidRPr="00EE1A8B" w:rsidRDefault="00EE1A8B" w:rsidP="00EE1A8B">
      <w:pPr>
        <w:numPr>
          <w:ilvl w:val="0"/>
          <w:numId w:val="7"/>
        </w:numPr>
        <w:spacing w:after="200" w:line="276" w:lineRule="auto"/>
        <w:ind w:left="426" w:hanging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23.07.2019  № 551/2019-р «Про збільшення доходів і видатків обласного бюджету та розподіл обсягу субвенції  на 2019 рік» 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Ярослава Ярославівна – заступник директора Департаменту фінансів облдержадміністрації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25.07.2019 № 575/2019-р «Про збільшення доходів і видатків обласного бюджету  на 2019 рік» 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lastRenderedPageBreak/>
        <w:t xml:space="preserve">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Ярослава Ярославівна – заступник директора Департаменту фінансів облдержадміністрації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Про погодження розпорядження  облдержадміністрації від 11.09.2019 № 670/2019-р «Про перерозподіл обсягу субвенції на 2019 рік»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val="ru-RU"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Ярослава Ярославівна – заступник директора Департаменту фінансів облдержадміністрації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23.07.2019 № 550/2019-р «Про перерозподіл видатків обласного бюджету на 2019 рік» 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Фасоля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Олег Іванович – Директор Департаменту освіти і науки облдержадміністрації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426" w:hanging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25.07.2019 № 579/2019-р «Про збільшення обсягу  доходів і видатків обласного бюджету на 2019 рік»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Фасоля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Олег Іванович – Директор Департаменту освіти і науки облдержадміністрації  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28.07.2019 № 641/2019-р «Про перерозподіл обсягу видатків обласного бюджету  на 2019 рік» 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Фасоля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Олег Іванович – Директор Департаменту освіти і науки облдержадміністрації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10.09.2019 № 666/2019-р «</w:t>
      </w:r>
      <w:r w:rsidRPr="00EE1A8B">
        <w:rPr>
          <w:b/>
          <w:spacing w:val="-4"/>
          <w:sz w:val="24"/>
          <w:szCs w:val="24"/>
        </w:rPr>
        <w:t xml:space="preserve">Про </w:t>
      </w:r>
      <w:r w:rsidRPr="00EE1A8B">
        <w:rPr>
          <w:b/>
          <w:sz w:val="24"/>
          <w:szCs w:val="24"/>
        </w:rPr>
        <w:t>перерозподіл видатків обласного бюджету на 2019 рік»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Фасоля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Олег Іванович – Директор Департаменту освіти і науки облдержадміністрації</w:t>
      </w:r>
    </w:p>
    <w:p w:rsidR="00EE1A8B" w:rsidRPr="00EE1A8B" w:rsidRDefault="00EE1A8B" w:rsidP="00EE1A8B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20.08.2019 № 623/2019-р «Про редакційне уточнення назви об</w:t>
      </w:r>
      <w:r w:rsidRPr="00EE1A8B">
        <w:rPr>
          <w:rFonts w:eastAsia="Calibri"/>
          <w:b/>
          <w:sz w:val="24"/>
          <w:szCs w:val="24"/>
          <w:lang w:val="ru-RU" w:eastAsia="en-US"/>
        </w:rPr>
        <w:t>’</w:t>
      </w:r>
      <w:proofErr w:type="spellStart"/>
      <w:r w:rsidRPr="00EE1A8B">
        <w:rPr>
          <w:rFonts w:eastAsia="Calibri"/>
          <w:b/>
          <w:sz w:val="24"/>
          <w:szCs w:val="24"/>
          <w:lang w:eastAsia="en-US"/>
        </w:rPr>
        <w:t>єкта</w:t>
      </w:r>
      <w:proofErr w:type="spellEnd"/>
      <w:r w:rsidRPr="00EE1A8B">
        <w:rPr>
          <w:rFonts w:eastAsia="Calibri"/>
          <w:b/>
          <w:sz w:val="24"/>
          <w:szCs w:val="24"/>
          <w:lang w:eastAsia="en-US"/>
        </w:rPr>
        <w:t>»</w:t>
      </w:r>
    </w:p>
    <w:p w:rsidR="00EE1A8B" w:rsidRPr="00EE1A8B" w:rsidRDefault="00EE1A8B" w:rsidP="00EE1A8B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Цуглевич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Яків Миколайович – директор Департаменту охорони здоров’я облдержадміністрації</w:t>
      </w:r>
    </w:p>
    <w:p w:rsidR="00994434" w:rsidRPr="00EE1A8B" w:rsidRDefault="00994434" w:rsidP="00994434">
      <w:pPr>
        <w:numPr>
          <w:ilvl w:val="0"/>
          <w:numId w:val="7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EE1A8B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1</w:t>
      </w:r>
      <w:r>
        <w:rPr>
          <w:rFonts w:eastAsia="Calibri"/>
          <w:b/>
          <w:sz w:val="24"/>
          <w:szCs w:val="24"/>
          <w:lang w:eastAsia="en-US"/>
        </w:rPr>
        <w:t>2</w:t>
      </w:r>
      <w:r w:rsidRPr="00EE1A8B">
        <w:rPr>
          <w:rFonts w:eastAsia="Calibri"/>
          <w:b/>
          <w:sz w:val="24"/>
          <w:szCs w:val="24"/>
          <w:lang w:eastAsia="en-US"/>
        </w:rPr>
        <w:t>.09.2019 № 6</w:t>
      </w:r>
      <w:r>
        <w:rPr>
          <w:rFonts w:eastAsia="Calibri"/>
          <w:b/>
          <w:sz w:val="24"/>
          <w:szCs w:val="24"/>
          <w:lang w:eastAsia="en-US"/>
        </w:rPr>
        <w:t>71</w:t>
      </w:r>
      <w:r w:rsidRPr="00EE1A8B">
        <w:rPr>
          <w:rFonts w:eastAsia="Calibri"/>
          <w:b/>
          <w:sz w:val="24"/>
          <w:szCs w:val="24"/>
          <w:lang w:eastAsia="en-US"/>
        </w:rPr>
        <w:t>/2019-р «</w:t>
      </w:r>
      <w:r w:rsidRPr="00EE1A8B">
        <w:rPr>
          <w:b/>
          <w:spacing w:val="-4"/>
          <w:sz w:val="24"/>
          <w:szCs w:val="24"/>
        </w:rPr>
        <w:t xml:space="preserve">Про </w:t>
      </w:r>
      <w:r>
        <w:rPr>
          <w:b/>
          <w:sz w:val="24"/>
          <w:szCs w:val="24"/>
        </w:rPr>
        <w:t xml:space="preserve">внесення змін до розпорядження </w:t>
      </w:r>
      <w:r w:rsidRPr="00EE1A8B">
        <w:rPr>
          <w:rFonts w:eastAsia="Calibri"/>
          <w:b/>
          <w:sz w:val="24"/>
          <w:szCs w:val="24"/>
          <w:lang w:eastAsia="en-US"/>
        </w:rPr>
        <w:t>облдержадміністрації</w:t>
      </w:r>
      <w:r>
        <w:rPr>
          <w:rFonts w:eastAsia="Calibri"/>
          <w:b/>
          <w:sz w:val="24"/>
          <w:szCs w:val="24"/>
          <w:lang w:eastAsia="en-US"/>
        </w:rPr>
        <w:t xml:space="preserve"> від 15.03.2019 № 181/2019-р</w:t>
      </w:r>
      <w:r w:rsidRPr="00EE1A8B">
        <w:rPr>
          <w:b/>
          <w:sz w:val="24"/>
          <w:szCs w:val="24"/>
        </w:rPr>
        <w:t>»</w:t>
      </w:r>
    </w:p>
    <w:p w:rsidR="00994434" w:rsidRPr="00EE1A8B" w:rsidRDefault="00994434" w:rsidP="00994434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EE1A8B">
        <w:rPr>
          <w:rFonts w:eastAsia="Calibri"/>
          <w:sz w:val="24"/>
          <w:szCs w:val="24"/>
          <w:lang w:eastAsia="en-US"/>
        </w:rPr>
        <w:t xml:space="preserve">                     </w:t>
      </w:r>
      <w:proofErr w:type="spellStart"/>
      <w:r w:rsidRPr="00EE1A8B">
        <w:rPr>
          <w:rFonts w:eastAsia="Calibri"/>
          <w:sz w:val="24"/>
          <w:szCs w:val="24"/>
          <w:lang w:eastAsia="en-US"/>
        </w:rPr>
        <w:t>Фасоля</w:t>
      </w:r>
      <w:proofErr w:type="spellEnd"/>
      <w:r w:rsidRPr="00EE1A8B">
        <w:rPr>
          <w:rFonts w:eastAsia="Calibri"/>
          <w:sz w:val="24"/>
          <w:szCs w:val="24"/>
          <w:lang w:eastAsia="en-US"/>
        </w:rPr>
        <w:t xml:space="preserve"> Олег Іванович – Директор Департаменту освіти і науки облдержадміністрації</w:t>
      </w:r>
    </w:p>
    <w:p w:rsidR="00F60FD7" w:rsidRPr="00EE1A8B" w:rsidRDefault="00F60FD7" w:rsidP="00160622">
      <w:pPr>
        <w:pStyle w:val="a4"/>
        <w:ind w:left="708"/>
        <w:jc w:val="both"/>
        <w:rPr>
          <w:rFonts w:ascii="Times New Roman" w:hAnsi="Times New Roman"/>
          <w:sz w:val="24"/>
          <w:u w:val="single"/>
        </w:rPr>
      </w:pPr>
    </w:p>
    <w:p w:rsidR="004E059B" w:rsidRPr="00EE1A8B" w:rsidRDefault="0064099F" w:rsidP="00783266">
      <w:pPr>
        <w:jc w:val="center"/>
        <w:rPr>
          <w:b/>
          <w:bCs/>
          <w:sz w:val="24"/>
          <w:szCs w:val="24"/>
          <w:u w:val="single"/>
        </w:rPr>
      </w:pPr>
      <w:r w:rsidRPr="00EE1A8B">
        <w:rPr>
          <w:b/>
          <w:bCs/>
          <w:sz w:val="24"/>
          <w:szCs w:val="24"/>
          <w:u w:val="single"/>
        </w:rPr>
        <w:t>Розгляд питань порядку денного</w:t>
      </w:r>
    </w:p>
    <w:p w:rsidR="00783266" w:rsidRPr="00EE1A8B" w:rsidRDefault="00783266" w:rsidP="00783266">
      <w:pPr>
        <w:jc w:val="center"/>
        <w:rPr>
          <w:b/>
          <w:bCs/>
          <w:sz w:val="24"/>
          <w:szCs w:val="24"/>
          <w:u w:val="single"/>
        </w:rPr>
      </w:pPr>
    </w:p>
    <w:p w:rsidR="004E059B" w:rsidRPr="00693335" w:rsidRDefault="004E059B" w:rsidP="00693335">
      <w:pPr>
        <w:pStyle w:val="a7"/>
        <w:numPr>
          <w:ilvl w:val="0"/>
          <w:numId w:val="22"/>
        </w:num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693335">
        <w:rPr>
          <w:rFonts w:ascii="Times New Roman" w:hAnsi="Times New Roman"/>
          <w:b/>
          <w:bCs/>
          <w:sz w:val="24"/>
          <w:szCs w:val="24"/>
        </w:rPr>
        <w:t xml:space="preserve">Про </w:t>
      </w:r>
      <w:proofErr w:type="spellStart"/>
      <w:r w:rsidRPr="00693335">
        <w:rPr>
          <w:rFonts w:ascii="Times New Roman" w:hAnsi="Times New Roman"/>
          <w:b/>
          <w:bCs/>
          <w:sz w:val="24"/>
          <w:szCs w:val="24"/>
        </w:rPr>
        <w:t>зняття</w:t>
      </w:r>
      <w:proofErr w:type="spellEnd"/>
      <w:r w:rsidRPr="00693335">
        <w:rPr>
          <w:rFonts w:ascii="Times New Roman" w:hAnsi="Times New Roman"/>
          <w:b/>
          <w:bCs/>
          <w:sz w:val="24"/>
          <w:szCs w:val="24"/>
        </w:rPr>
        <w:t xml:space="preserve"> з </w:t>
      </w:r>
      <w:proofErr w:type="spellStart"/>
      <w:r w:rsidRPr="00693335">
        <w:rPr>
          <w:rFonts w:ascii="Times New Roman" w:hAnsi="Times New Roman"/>
          <w:b/>
          <w:bCs/>
          <w:sz w:val="24"/>
          <w:szCs w:val="24"/>
        </w:rPr>
        <w:t>розгляду</w:t>
      </w:r>
      <w:proofErr w:type="spellEnd"/>
      <w:r w:rsidRPr="0069333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3335">
        <w:rPr>
          <w:rFonts w:ascii="Times New Roman" w:hAnsi="Times New Roman"/>
          <w:b/>
          <w:bCs/>
          <w:sz w:val="24"/>
          <w:szCs w:val="24"/>
        </w:rPr>
        <w:t>депутатських</w:t>
      </w:r>
      <w:proofErr w:type="spellEnd"/>
      <w:r w:rsidRPr="0069333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93335">
        <w:rPr>
          <w:rFonts w:ascii="Times New Roman" w:hAnsi="Times New Roman"/>
          <w:b/>
          <w:bCs/>
          <w:sz w:val="24"/>
          <w:szCs w:val="24"/>
        </w:rPr>
        <w:t>запитів</w:t>
      </w:r>
      <w:proofErr w:type="spellEnd"/>
      <w:r w:rsidRPr="00693335">
        <w:rPr>
          <w:rFonts w:ascii="Times New Roman" w:hAnsi="Times New Roman"/>
          <w:b/>
          <w:bCs/>
          <w:sz w:val="24"/>
          <w:szCs w:val="24"/>
        </w:rPr>
        <w:t>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693335" w:rsidRPr="00EE1A8B" w:rsidTr="008519CA">
        <w:tc>
          <w:tcPr>
            <w:tcW w:w="1716" w:type="dxa"/>
          </w:tcPr>
          <w:p w:rsidR="00693335" w:rsidRPr="00EE1A8B" w:rsidRDefault="00693335" w:rsidP="00693335">
            <w:pPr>
              <w:jc w:val="both"/>
              <w:rPr>
                <w:sz w:val="24"/>
                <w:szCs w:val="24"/>
              </w:rPr>
            </w:pPr>
            <w:bookmarkStart w:id="0" w:name="_Hlk19540615"/>
            <w:r w:rsidRPr="00EE1A8B">
              <w:rPr>
                <w:sz w:val="24"/>
                <w:szCs w:val="24"/>
              </w:rPr>
              <w:t>Слухали:</w:t>
            </w:r>
          </w:p>
          <w:p w:rsidR="00693335" w:rsidRPr="00EE1A8B" w:rsidRDefault="00693335" w:rsidP="00693335">
            <w:pPr>
              <w:jc w:val="both"/>
              <w:rPr>
                <w:sz w:val="24"/>
                <w:szCs w:val="24"/>
              </w:rPr>
            </w:pPr>
          </w:p>
          <w:p w:rsidR="00693335" w:rsidRPr="00EE1A8B" w:rsidRDefault="00693335" w:rsidP="00693335">
            <w:pPr>
              <w:jc w:val="both"/>
              <w:rPr>
                <w:sz w:val="24"/>
                <w:szCs w:val="24"/>
              </w:rPr>
            </w:pPr>
          </w:p>
          <w:p w:rsidR="00693335" w:rsidRDefault="00693335" w:rsidP="00693335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93335" w:rsidRPr="00EE1A8B" w:rsidRDefault="00693335" w:rsidP="006933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693335" w:rsidRPr="00EE1A8B" w:rsidRDefault="00693335" w:rsidP="0069333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693335" w:rsidRPr="00EE1A8B" w:rsidRDefault="00693335" w:rsidP="0069333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  <w:bookmarkEnd w:id="0"/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</w:p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2. Про продовження терміну розгляду депутатських запитів.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E106C3">
        <w:tc>
          <w:tcPr>
            <w:tcW w:w="1716" w:type="dxa"/>
          </w:tcPr>
          <w:p w:rsidR="00783266" w:rsidRPr="00EE1A8B" w:rsidRDefault="00783266" w:rsidP="00783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783266" w:rsidRPr="00EE1A8B" w:rsidRDefault="00783266" w:rsidP="007832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83266" w:rsidRPr="00EE1A8B" w:rsidRDefault="00783266" w:rsidP="00783266">
            <w:pPr>
              <w:tabs>
                <w:tab w:val="num" w:pos="560"/>
              </w:tabs>
              <w:jc w:val="both"/>
              <w:rPr>
                <w:sz w:val="24"/>
                <w:szCs w:val="24"/>
              </w:rPr>
            </w:pPr>
          </w:p>
        </w:tc>
      </w:tr>
      <w:tr w:rsidR="00693335" w:rsidRPr="00EE1A8B" w:rsidTr="008519CA">
        <w:tc>
          <w:tcPr>
            <w:tcW w:w="1716" w:type="dxa"/>
          </w:tcPr>
          <w:p w:rsidR="00693335" w:rsidRPr="00EE1A8B" w:rsidRDefault="00693335" w:rsidP="008519CA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693335" w:rsidRPr="00EE1A8B" w:rsidRDefault="00693335" w:rsidP="008519CA">
            <w:pPr>
              <w:jc w:val="both"/>
              <w:rPr>
                <w:sz w:val="24"/>
                <w:szCs w:val="24"/>
              </w:rPr>
            </w:pPr>
          </w:p>
          <w:p w:rsidR="00693335" w:rsidRPr="00EE1A8B" w:rsidRDefault="00693335" w:rsidP="008519CA">
            <w:pPr>
              <w:jc w:val="both"/>
              <w:rPr>
                <w:sz w:val="24"/>
                <w:szCs w:val="24"/>
              </w:rPr>
            </w:pPr>
          </w:p>
          <w:p w:rsidR="00693335" w:rsidRDefault="00693335" w:rsidP="008519CA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93335" w:rsidRPr="00EE1A8B" w:rsidRDefault="00693335" w:rsidP="008519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693335" w:rsidRPr="00EE1A8B" w:rsidRDefault="00693335" w:rsidP="008519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693335" w:rsidRPr="00EE1A8B" w:rsidRDefault="00693335" w:rsidP="008519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  <w:tr w:rsidR="007644E3" w:rsidRPr="00EE1A8B" w:rsidTr="00E106C3">
        <w:tc>
          <w:tcPr>
            <w:tcW w:w="171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3. Нові депутатські запити:</w:t>
      </w:r>
    </w:p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3.1. Про депутатський запит ПОВОРОЗНИКА Володимира Васильовича щодо виділення з обласного бюджету коштів на капітальний ремонт </w:t>
      </w:r>
      <w:proofErr w:type="spellStart"/>
      <w:r w:rsidRPr="00EE1A8B">
        <w:rPr>
          <w:sz w:val="24"/>
          <w:szCs w:val="24"/>
        </w:rPr>
        <w:t>Великояромирського</w:t>
      </w:r>
      <w:proofErr w:type="spellEnd"/>
      <w:r w:rsidRPr="00EE1A8B">
        <w:rPr>
          <w:sz w:val="24"/>
          <w:szCs w:val="24"/>
        </w:rPr>
        <w:t xml:space="preserve"> ліцею Городоцької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E106C3">
        <w:tc>
          <w:tcPr>
            <w:tcW w:w="171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</w:tr>
      <w:tr w:rsidR="00545BEF" w:rsidRPr="00EE1A8B" w:rsidTr="008519CA">
        <w:tc>
          <w:tcPr>
            <w:tcW w:w="1716" w:type="dxa"/>
          </w:tcPr>
          <w:p w:rsidR="00545BEF" w:rsidRPr="00EE1A8B" w:rsidRDefault="00545BEF" w:rsidP="008519CA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8519CA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8519CA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8519CA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8519C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8519C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8519CA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3.2. Про депутатський запит ТЕРЛЕЦЬКОЇ Галини Василівни щодо виділення з обласного бюджету коштів на будівництво мереж водопостачання по вулиці Молодіжній с. Кошелівка </w:t>
      </w:r>
      <w:proofErr w:type="spellStart"/>
      <w:r w:rsidRPr="00EE1A8B">
        <w:rPr>
          <w:sz w:val="24"/>
          <w:szCs w:val="24"/>
        </w:rPr>
        <w:t>Красилівського</w:t>
      </w:r>
      <w:proofErr w:type="spellEnd"/>
      <w:r w:rsidRPr="00EE1A8B">
        <w:rPr>
          <w:sz w:val="24"/>
          <w:szCs w:val="24"/>
        </w:rPr>
        <w:t xml:space="preserve">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5BEF" w:rsidRPr="00EE1A8B" w:rsidTr="00E106C3">
        <w:tc>
          <w:tcPr>
            <w:tcW w:w="171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>3.3. Про депутатський запит ІВАЩУКА Сергія Петровича щодо виділення коштів для проведення капітального ремонту зовнішніх мереж водопостачання у селі Соснівка Білог</w:t>
      </w:r>
      <w:r w:rsidR="0064099F" w:rsidRPr="00EE1A8B">
        <w:rPr>
          <w:sz w:val="24"/>
          <w:szCs w:val="24"/>
        </w:rPr>
        <w:t>і</w:t>
      </w:r>
      <w:r w:rsidRPr="00EE1A8B">
        <w:rPr>
          <w:sz w:val="24"/>
          <w:szCs w:val="24"/>
        </w:rPr>
        <w:t>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5BEF" w:rsidRPr="00EE1A8B" w:rsidTr="00E106C3">
        <w:tc>
          <w:tcPr>
            <w:tcW w:w="171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3.4.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E1A8B">
        <w:rPr>
          <w:sz w:val="24"/>
          <w:szCs w:val="24"/>
        </w:rPr>
        <w:t>Ставищани</w:t>
      </w:r>
      <w:proofErr w:type="spellEnd"/>
      <w:r w:rsidRPr="00EE1A8B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5BEF" w:rsidRPr="00EE1A8B" w:rsidTr="00E106C3">
        <w:tc>
          <w:tcPr>
            <w:tcW w:w="171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>3.5. Про депутатський запит ІВАЩУКА Сергія Петровича щодо виділення коштів для проведення капітального ремонту системи опалення будівлі Білогірської дитячо-юнацької спортивної школи Білогірської районної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5BEF" w:rsidRPr="00EE1A8B" w:rsidTr="00E106C3">
        <w:tc>
          <w:tcPr>
            <w:tcW w:w="171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>3.6. Про депутатський запит ІВАЩУКА Сергія Петровича щодо виділення коштів для придбання та встановлення спортивно-ігрового майданчика в селі Юрівка Білогірського району.</w:t>
      </w:r>
    </w:p>
    <w:tbl>
      <w:tblPr>
        <w:tblW w:w="0" w:type="auto"/>
        <w:tblInd w:w="1843" w:type="dxa"/>
        <w:tblLook w:val="01E0" w:firstRow="1" w:lastRow="1" w:firstColumn="1" w:lastColumn="1" w:noHBand="0" w:noVBand="0"/>
      </w:tblPr>
      <w:tblGrid>
        <w:gridCol w:w="1680"/>
        <w:gridCol w:w="236"/>
        <w:gridCol w:w="5890"/>
      </w:tblGrid>
      <w:tr w:rsidR="00545BEF" w:rsidRPr="00EE1A8B" w:rsidTr="00E106C3">
        <w:tc>
          <w:tcPr>
            <w:tcW w:w="1601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sz w:val="24"/>
          <w:szCs w:val="24"/>
        </w:rPr>
        <w:t xml:space="preserve">3.7. Про депутатський запит ІВАЩУКА Сергія Петровича щодо виділення коштів для проведення капітального ремонту водопроводу у селі </w:t>
      </w:r>
      <w:proofErr w:type="spellStart"/>
      <w:r w:rsidRPr="00EE1A8B">
        <w:rPr>
          <w:sz w:val="24"/>
          <w:szCs w:val="24"/>
        </w:rPr>
        <w:t>Кащенці</w:t>
      </w:r>
      <w:proofErr w:type="spellEnd"/>
      <w:r w:rsidRPr="00EE1A8B">
        <w:rPr>
          <w:sz w:val="24"/>
          <w:szCs w:val="24"/>
        </w:rPr>
        <w:t xml:space="preserve"> Білогірського району.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545BEF" w:rsidRPr="00EE1A8B" w:rsidTr="00E106C3">
        <w:tc>
          <w:tcPr>
            <w:tcW w:w="171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  <w:p w:rsidR="00545BEF" w:rsidRDefault="00545BEF" w:rsidP="00545BEF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545BEF" w:rsidRPr="00EE1A8B" w:rsidRDefault="00545BEF" w:rsidP="00545BEF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</w:t>
            </w:r>
            <w:r w:rsidRPr="00EE1A8B">
              <w:rPr>
                <w:sz w:val="24"/>
                <w:szCs w:val="24"/>
              </w:rPr>
              <w:t>єдяєву</w:t>
            </w:r>
            <w:proofErr w:type="spellEnd"/>
            <w:r w:rsidRPr="00EE1A8B">
              <w:rPr>
                <w:sz w:val="24"/>
                <w:szCs w:val="24"/>
              </w:rPr>
              <w:t xml:space="preserve"> Оксану Анатолівну – консультанта відділу організаційного, аналітичного та кадрового забезпечення виконавчого апарату обласної ради Підтримати запропонований проект рішення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4. Про затвердження розпоряджень голови обласної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E106C3">
        <w:tc>
          <w:tcPr>
            <w:tcW w:w="1716" w:type="dxa"/>
          </w:tcPr>
          <w:p w:rsidR="004E059B" w:rsidRPr="00EE1A8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D038DF" w:rsidRPr="00EE1A8B" w:rsidRDefault="00D038DF" w:rsidP="00160622">
            <w:pPr>
              <w:jc w:val="both"/>
              <w:rPr>
                <w:sz w:val="24"/>
                <w:szCs w:val="24"/>
              </w:rPr>
            </w:pPr>
          </w:p>
          <w:p w:rsidR="00D038DF" w:rsidRPr="00EE1A8B" w:rsidRDefault="00D038DF" w:rsidP="00160622">
            <w:pPr>
              <w:jc w:val="both"/>
              <w:rPr>
                <w:sz w:val="24"/>
                <w:szCs w:val="24"/>
              </w:rPr>
            </w:pPr>
          </w:p>
          <w:p w:rsidR="00D038DF" w:rsidRPr="00EE1A8B" w:rsidRDefault="00D038DF" w:rsidP="00160622">
            <w:pPr>
              <w:jc w:val="both"/>
              <w:rPr>
                <w:sz w:val="24"/>
                <w:szCs w:val="24"/>
              </w:rPr>
            </w:pPr>
          </w:p>
          <w:p w:rsidR="00D038DF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</w:t>
            </w:r>
            <w:r w:rsidR="00783266" w:rsidRPr="00EE1A8B">
              <w:rPr>
                <w:sz w:val="24"/>
                <w:szCs w:val="24"/>
              </w:rPr>
              <w:t>ого</w:t>
            </w:r>
            <w:r w:rsidRPr="00EE1A8B">
              <w:rPr>
                <w:sz w:val="24"/>
                <w:szCs w:val="24"/>
              </w:rPr>
              <w:t xml:space="preserve"> Едуард</w:t>
            </w:r>
            <w:r w:rsidR="00783266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Пилипович</w:t>
            </w:r>
            <w:r w:rsidR="00783266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начальник</w:t>
            </w:r>
            <w:r w:rsidR="00783266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</w:t>
            </w:r>
            <w:r w:rsidRPr="00EE1A8B">
              <w:rPr>
                <w:sz w:val="24"/>
                <w:szCs w:val="24"/>
              </w:rPr>
              <w:lastRenderedPageBreak/>
              <w:t>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Підтримати запропонований проект рішення і винести </w:t>
            </w:r>
            <w:r w:rsidR="00994434">
              <w:rPr>
                <w:sz w:val="24"/>
                <w:szCs w:val="24"/>
              </w:rPr>
              <w:t xml:space="preserve">його </w:t>
            </w:r>
            <w:r w:rsidRPr="00EE1A8B">
              <w:rPr>
                <w:sz w:val="24"/>
                <w:szCs w:val="24"/>
              </w:rPr>
              <w:t>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</w:p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5. Про призначення Ткачук Наталії Євгенівни на посаду директора комунального некомерційного підприємства «Хмельницький обласний центр громадського здоров’я»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c>
          <w:tcPr>
            <w:tcW w:w="1716" w:type="dxa"/>
          </w:tcPr>
          <w:p w:rsidR="004E059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994434" w:rsidRDefault="00994434" w:rsidP="00160622">
            <w:pPr>
              <w:jc w:val="both"/>
              <w:rPr>
                <w:sz w:val="24"/>
                <w:szCs w:val="24"/>
              </w:rPr>
            </w:pPr>
          </w:p>
          <w:p w:rsidR="00994434" w:rsidRDefault="00994434" w:rsidP="00160622">
            <w:pPr>
              <w:jc w:val="both"/>
              <w:rPr>
                <w:sz w:val="24"/>
                <w:szCs w:val="24"/>
              </w:rPr>
            </w:pPr>
          </w:p>
          <w:p w:rsidR="00994434" w:rsidRDefault="00994434" w:rsidP="00160622">
            <w:pPr>
              <w:jc w:val="both"/>
              <w:rPr>
                <w:sz w:val="24"/>
                <w:szCs w:val="24"/>
              </w:rPr>
            </w:pPr>
          </w:p>
          <w:p w:rsidR="00994434" w:rsidRDefault="00994434" w:rsidP="00994434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9944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994434" w:rsidRPr="00D605F2" w:rsidRDefault="00545BEF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605F2" w:rsidRPr="00D605F2">
              <w:rPr>
                <w:sz w:val="24"/>
                <w:szCs w:val="24"/>
              </w:rPr>
              <w:t xml:space="preserve">дноосібно  визначатись із зазначеного питання на пленарному засіданні 27 сесії обласної ради 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 xml:space="preserve">6. Про передачу майна із спільної власності територіальних громад сіл, селищ, міст Хмельницької області у комунальну власність </w:t>
      </w:r>
      <w:proofErr w:type="spellStart"/>
      <w:r w:rsidRPr="00EE1A8B">
        <w:rPr>
          <w:b/>
          <w:bCs/>
          <w:sz w:val="24"/>
          <w:szCs w:val="24"/>
        </w:rPr>
        <w:t>Славутської</w:t>
      </w:r>
      <w:proofErr w:type="spellEnd"/>
      <w:r w:rsidRPr="00EE1A8B">
        <w:rPr>
          <w:b/>
          <w:bCs/>
          <w:sz w:val="24"/>
          <w:szCs w:val="24"/>
        </w:rPr>
        <w:t xml:space="preserve"> міської ради.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c>
          <w:tcPr>
            <w:tcW w:w="1716" w:type="dxa"/>
          </w:tcPr>
          <w:p w:rsidR="0054423D" w:rsidRPr="00EE1A8B" w:rsidRDefault="00E106C3" w:rsidP="00160622">
            <w:pPr>
              <w:jc w:val="both"/>
              <w:rPr>
                <w:sz w:val="24"/>
                <w:szCs w:val="24"/>
              </w:rPr>
            </w:pPr>
            <w:bookmarkStart w:id="1" w:name="_Hlk19540532"/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4E059B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83266" w:rsidRPr="00EE1A8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23D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і винести на розгляд 27 сесії обласної ради</w:t>
            </w:r>
          </w:p>
        </w:tc>
      </w:tr>
    </w:tbl>
    <w:bookmarkEnd w:id="1"/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7. Про внесення змін до рішення обласної ради від 19 жовтня 2011 року № 17-6/2011 «Про затвердження Переліку об’єктів спільної власності територіальних громад сіл, селищ, міст Хмельницької області, управління якими здійснює Хмельницька обласна рада».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54423D" w:rsidRPr="00EE1A8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4E059B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54423D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8. Про внесення змін до рішення обласної ради від 21 березня 2019 року № 28-25/2019 «Про Перелік об’єктів малої приватизації спільної власності територіальних громад сіл, селищ, міст Хмельницької області, що підлягають приватизації у 2019 році.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9. Про надання дозволу на списання матеріальних цінностей з балансу підприємств, закладів та організацій – об’єктів спільної власності територіальних громад сіл, селищ, міст Хмельницької області.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10. Про внесення змін до рішення обласної ради від 21 червня 2019 року № 37-26/2019 «Про реорганізацію комунальних закладів охорони здоров’я».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lastRenderedPageBreak/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  <w:p w:rsidR="0009266C" w:rsidRPr="00EE1A8B" w:rsidRDefault="0009266C" w:rsidP="00160622">
            <w:pPr>
              <w:jc w:val="both"/>
              <w:rPr>
                <w:sz w:val="24"/>
                <w:szCs w:val="24"/>
              </w:rPr>
            </w:pP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11. Про внесення змін до програми фінансової підтримки об’єктів спільної власності територіальних громад сіл, селищ, міст Хмельницької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E106C3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A5487A" w:rsidRPr="00EE1A8B" w:rsidRDefault="00A5487A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Рекомендувати голові обласної ради</w:t>
            </w:r>
          </w:p>
          <w:p w:rsidR="00FB67F4" w:rsidRPr="00FB67F4" w:rsidRDefault="00FB67F4" w:rsidP="00FB67F4">
            <w:pPr>
              <w:numPr>
                <w:ilvl w:val="0"/>
                <w:numId w:val="14"/>
              </w:numPr>
              <w:ind w:left="287" w:hanging="287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>доповнити</w:t>
            </w:r>
            <w:r w:rsidRPr="00FB67F4">
              <w:rPr>
                <w:bCs/>
                <w:sz w:val="24"/>
                <w:szCs w:val="24"/>
              </w:rPr>
              <w:t xml:space="preserve"> </w:t>
            </w:r>
            <w:r w:rsidRPr="00FB67F4">
              <w:rPr>
                <w:sz w:val="24"/>
                <w:szCs w:val="24"/>
              </w:rPr>
              <w:t xml:space="preserve">додаток до Програми «План заходів на виконання програми фінансової підтримки об’єктів спільної власності територіальних громад сіл, селищ, міст області на 2018 – 2022 роки» пунктом 13 в якому передбачити на 2019 рік кошти для Хмельницького університету управління та права імені Леоніда Юзькова на встановлення пожежної сигналізації, системи оповіщення людей про пожежу та пристроїв фільтрування для </w:t>
            </w:r>
            <w:proofErr w:type="spellStart"/>
            <w:r w:rsidRPr="00FB67F4">
              <w:rPr>
                <w:sz w:val="24"/>
                <w:szCs w:val="24"/>
              </w:rPr>
              <w:t>саморятування</w:t>
            </w:r>
            <w:proofErr w:type="spellEnd"/>
            <w:r w:rsidRPr="00FB67F4">
              <w:rPr>
                <w:sz w:val="24"/>
                <w:szCs w:val="24"/>
              </w:rPr>
              <w:t xml:space="preserve"> людей під час виникнення пожежі у адміністративній будівлі за </w:t>
            </w:r>
            <w:proofErr w:type="spellStart"/>
            <w:r w:rsidRPr="00FB67F4">
              <w:rPr>
                <w:sz w:val="24"/>
                <w:szCs w:val="24"/>
              </w:rPr>
              <w:t>адресою</w:t>
            </w:r>
            <w:proofErr w:type="spellEnd"/>
            <w:r w:rsidRPr="00FB67F4">
              <w:rPr>
                <w:sz w:val="24"/>
                <w:szCs w:val="24"/>
              </w:rPr>
              <w:t xml:space="preserve">: </w:t>
            </w:r>
            <w:proofErr w:type="spellStart"/>
            <w:r w:rsidRPr="00FB67F4">
              <w:rPr>
                <w:sz w:val="24"/>
                <w:szCs w:val="24"/>
              </w:rPr>
              <w:t>м.Хмельницький</w:t>
            </w:r>
            <w:proofErr w:type="spellEnd"/>
            <w:r w:rsidRPr="00FB67F4">
              <w:rPr>
                <w:sz w:val="24"/>
                <w:szCs w:val="24"/>
              </w:rPr>
              <w:t>, вул. Героїв Майдану, 8 (гуртожиток готельного типу «Енеїда») в сумі 600,0 </w:t>
            </w:r>
            <w:proofErr w:type="spellStart"/>
            <w:r w:rsidRPr="00FB67F4">
              <w:rPr>
                <w:sz w:val="24"/>
                <w:szCs w:val="24"/>
              </w:rPr>
              <w:t>тис.гривень</w:t>
            </w:r>
            <w:proofErr w:type="spellEnd"/>
            <w:r w:rsidRPr="00FB67F4">
              <w:rPr>
                <w:sz w:val="24"/>
                <w:szCs w:val="24"/>
              </w:rPr>
              <w:t>;</w:t>
            </w:r>
          </w:p>
          <w:p w:rsidR="004E059B" w:rsidRPr="00EE1A8B" w:rsidRDefault="00FB67F4" w:rsidP="00FB67F4">
            <w:pPr>
              <w:numPr>
                <w:ilvl w:val="0"/>
                <w:numId w:val="14"/>
              </w:numPr>
              <w:ind w:left="287" w:hanging="287"/>
              <w:jc w:val="both"/>
              <w:rPr>
                <w:sz w:val="24"/>
                <w:szCs w:val="24"/>
              </w:rPr>
            </w:pPr>
            <w:proofErr w:type="spellStart"/>
            <w:r w:rsidRPr="00FB67F4">
              <w:rPr>
                <w:sz w:val="24"/>
                <w:szCs w:val="24"/>
              </w:rPr>
              <w:t>внести</w:t>
            </w:r>
            <w:proofErr w:type="spellEnd"/>
            <w:r w:rsidRPr="00FB67F4">
              <w:rPr>
                <w:sz w:val="24"/>
                <w:szCs w:val="24"/>
              </w:rPr>
              <w:t xml:space="preserve"> відповідні зміни в запропонований проект рішення.</w:t>
            </w:r>
          </w:p>
        </w:tc>
      </w:tr>
    </w:tbl>
    <w:p w:rsidR="004E059B" w:rsidRPr="00EE1A8B" w:rsidRDefault="007644E3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</w:t>
      </w:r>
      <w:r w:rsidR="004E059B" w:rsidRPr="00EE1A8B">
        <w:rPr>
          <w:b/>
          <w:bCs/>
          <w:sz w:val="24"/>
          <w:szCs w:val="24"/>
        </w:rPr>
        <w:t xml:space="preserve">2. Про погодження приватному акціонерному товариству «Старокостянтинівський спеціалізований кар’єр» розширення меж </w:t>
      </w:r>
      <w:proofErr w:type="spellStart"/>
      <w:r w:rsidR="004E059B" w:rsidRPr="00EE1A8B">
        <w:rPr>
          <w:b/>
          <w:bCs/>
          <w:sz w:val="24"/>
          <w:szCs w:val="24"/>
        </w:rPr>
        <w:t>Красносілківського</w:t>
      </w:r>
      <w:proofErr w:type="spellEnd"/>
      <w:r w:rsidR="004E059B" w:rsidRPr="00EE1A8B">
        <w:rPr>
          <w:b/>
          <w:bCs/>
          <w:sz w:val="24"/>
          <w:szCs w:val="24"/>
        </w:rPr>
        <w:t xml:space="preserve"> родовища гранітів та мігматитів.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54423D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4E059B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783266" w:rsidRPr="00EE1A8B" w:rsidRDefault="00783266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Орєхов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Валентин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Михайлівн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представник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bCs/>
                <w:sz w:val="24"/>
                <w:szCs w:val="24"/>
              </w:rPr>
              <w:t xml:space="preserve"> ПрАТ </w:t>
            </w:r>
            <w:r w:rsidRPr="00EE1A8B">
              <w:rPr>
                <w:sz w:val="24"/>
                <w:szCs w:val="24"/>
              </w:rPr>
              <w:t>«Старокостянтинівський спеціалізований кар’єр»</w:t>
            </w:r>
          </w:p>
          <w:p w:rsidR="00E31189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13. Про надання товариству з обмеженою відповідальністю «</w:t>
      </w:r>
      <w:proofErr w:type="spellStart"/>
      <w:r w:rsidRPr="00EE1A8B">
        <w:rPr>
          <w:b/>
          <w:bCs/>
          <w:sz w:val="24"/>
          <w:szCs w:val="24"/>
        </w:rPr>
        <w:t>Європісок</w:t>
      </w:r>
      <w:proofErr w:type="spellEnd"/>
      <w:r w:rsidRPr="00EE1A8B">
        <w:rPr>
          <w:b/>
          <w:bCs/>
          <w:sz w:val="24"/>
          <w:szCs w:val="24"/>
        </w:rPr>
        <w:t xml:space="preserve">» гірничого відводу для відкритої розробки ділянки № 1 </w:t>
      </w:r>
      <w:proofErr w:type="spellStart"/>
      <w:r w:rsidRPr="00EE1A8B">
        <w:rPr>
          <w:b/>
          <w:bCs/>
          <w:sz w:val="24"/>
          <w:szCs w:val="24"/>
        </w:rPr>
        <w:t>Головчинецького</w:t>
      </w:r>
      <w:proofErr w:type="spellEnd"/>
      <w:r w:rsidRPr="00EE1A8B">
        <w:rPr>
          <w:b/>
          <w:bCs/>
          <w:sz w:val="24"/>
          <w:szCs w:val="24"/>
        </w:rPr>
        <w:t xml:space="preserve"> родовища пісків та вапняків».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54423D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4E059B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Слісарчук</w:t>
            </w:r>
            <w:r w:rsidR="00E31189" w:rsidRPr="00EE1A8B">
              <w:rPr>
                <w:sz w:val="24"/>
                <w:szCs w:val="24"/>
              </w:rPr>
              <w:t>а</w:t>
            </w:r>
            <w:proofErr w:type="spellEnd"/>
            <w:r w:rsidRPr="00EE1A8B">
              <w:rPr>
                <w:sz w:val="24"/>
                <w:szCs w:val="24"/>
              </w:rPr>
              <w:t xml:space="preserve"> Сергі</w:t>
            </w:r>
            <w:r w:rsidR="00E31189" w:rsidRPr="00EE1A8B">
              <w:rPr>
                <w:sz w:val="24"/>
                <w:szCs w:val="24"/>
              </w:rPr>
              <w:t>я</w:t>
            </w:r>
            <w:r w:rsidRPr="00EE1A8B">
              <w:rPr>
                <w:sz w:val="24"/>
                <w:szCs w:val="24"/>
              </w:rPr>
              <w:t xml:space="preserve"> Анатолійович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 представник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ТОВ «</w:t>
            </w:r>
            <w:proofErr w:type="spellStart"/>
            <w:r w:rsidRPr="00EE1A8B">
              <w:rPr>
                <w:sz w:val="24"/>
                <w:szCs w:val="24"/>
              </w:rPr>
              <w:t>Європісок</w:t>
            </w:r>
            <w:proofErr w:type="spellEnd"/>
            <w:r w:rsidRPr="00EE1A8B">
              <w:rPr>
                <w:sz w:val="24"/>
                <w:szCs w:val="24"/>
              </w:rPr>
              <w:t>»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14. Про надання виробничо-комерційному підприємству «ЯВІР-ІНВЕСТ» гірничого відводу для відкритої розробки Крупецького-2 родовища пісків».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lastRenderedPageBreak/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15. Про надання товариству з обмеженою відповідальністю «МОНОЛІТ-КРИВИН» гірничого відводу для відкритої розробки родовища пісків «Завитні-1».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795"/>
      </w:tblGrid>
      <w:tr w:rsidR="004E059B" w:rsidRPr="00EE1A8B" w:rsidTr="0064099F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795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Цибулевськ</w:t>
            </w:r>
            <w:r w:rsidR="00E31189" w:rsidRPr="00EE1A8B">
              <w:rPr>
                <w:sz w:val="24"/>
                <w:szCs w:val="24"/>
              </w:rPr>
              <w:t>у</w:t>
            </w:r>
            <w:proofErr w:type="spellEnd"/>
            <w:r w:rsidRPr="00EE1A8B">
              <w:rPr>
                <w:sz w:val="24"/>
                <w:szCs w:val="24"/>
              </w:rPr>
              <w:t xml:space="preserve"> Світлан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Олександрівн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представник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ТОВ «МОНОЛІТ–КРИВИН»</w:t>
            </w:r>
          </w:p>
          <w:p w:rsidR="00FB67F4" w:rsidRPr="00FB67F4" w:rsidRDefault="00FB67F4" w:rsidP="00FB67F4">
            <w:pPr>
              <w:numPr>
                <w:ilvl w:val="0"/>
                <w:numId w:val="4"/>
              </w:numPr>
              <w:ind w:left="321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 xml:space="preserve">Рекомендувати ТОВ «МОНОЛІТ–КРИВИН» </w:t>
            </w:r>
            <w:proofErr w:type="spellStart"/>
            <w:r w:rsidRPr="00FB67F4">
              <w:rPr>
                <w:sz w:val="24"/>
                <w:szCs w:val="24"/>
              </w:rPr>
              <w:t>внести</w:t>
            </w:r>
            <w:proofErr w:type="spellEnd"/>
            <w:r w:rsidRPr="00FB67F4">
              <w:rPr>
                <w:sz w:val="24"/>
                <w:szCs w:val="24"/>
              </w:rPr>
              <w:t xml:space="preserve"> зміни                             до проекту гірничого відводу, зокрема, межі гірничого відводу винести за проектні межі 2 поясу зони санітарної охорони </w:t>
            </w:r>
            <w:proofErr w:type="spellStart"/>
            <w:r w:rsidRPr="00FB67F4">
              <w:rPr>
                <w:sz w:val="24"/>
                <w:szCs w:val="24"/>
              </w:rPr>
              <w:t>Нетішинського</w:t>
            </w:r>
            <w:proofErr w:type="spellEnd"/>
            <w:r w:rsidRPr="00FB67F4">
              <w:rPr>
                <w:sz w:val="24"/>
                <w:szCs w:val="24"/>
              </w:rPr>
              <w:t xml:space="preserve"> родовища прісних підземних вод та до засідання президії обласної ради (17.09.2019) надати уточнений проект гірничого відводу.</w:t>
            </w:r>
          </w:p>
          <w:p w:rsidR="00FB67F4" w:rsidRPr="00FB67F4" w:rsidRDefault="00FB67F4" w:rsidP="00FB67F4">
            <w:pPr>
              <w:numPr>
                <w:ilvl w:val="0"/>
                <w:numId w:val="4"/>
              </w:numPr>
              <w:ind w:left="321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>Розглянути зазначене питання, за умови внесення відповідних змін до проекту гірничого відводу.</w:t>
            </w:r>
          </w:p>
          <w:p w:rsidR="009D40F7" w:rsidRPr="00EE1A8B" w:rsidRDefault="009D40F7" w:rsidP="0064099F">
            <w:pPr>
              <w:jc w:val="both"/>
              <w:rPr>
                <w:sz w:val="24"/>
                <w:szCs w:val="24"/>
              </w:rPr>
            </w:pP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16. Про внесення змін до антикорупційної програми Хмельницької обласної</w:t>
      </w:r>
      <w:r w:rsidR="0064099F" w:rsidRPr="00EE1A8B">
        <w:rPr>
          <w:b/>
          <w:bCs/>
          <w:sz w:val="24"/>
          <w:szCs w:val="24"/>
        </w:rPr>
        <w:t xml:space="preserve"> р</w:t>
      </w:r>
      <w:r w:rsidRPr="00EE1A8B">
        <w:rPr>
          <w:b/>
          <w:bCs/>
          <w:sz w:val="24"/>
          <w:szCs w:val="24"/>
        </w:rPr>
        <w:t>ади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Людвік</w:t>
            </w:r>
            <w:proofErr w:type="spellEnd"/>
            <w:r w:rsidRPr="00EE1A8B">
              <w:rPr>
                <w:sz w:val="24"/>
                <w:szCs w:val="24"/>
              </w:rPr>
              <w:t xml:space="preserve"> Валентин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Василівн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консультант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з питань запобігання та виявлення корупції 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64099F" w:rsidRPr="00EE1A8B" w:rsidRDefault="0064099F" w:rsidP="00160622">
      <w:pPr>
        <w:jc w:val="both"/>
        <w:rPr>
          <w:b/>
          <w:bCs/>
          <w:sz w:val="24"/>
          <w:szCs w:val="24"/>
        </w:rPr>
      </w:pPr>
    </w:p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17. Про внесення змін до рішення обласної ради від 22 грудня 2015 року  № 5-2/2015 «Про затвердження регламенту Хмельницької обласної ради».</w:t>
      </w:r>
    </w:p>
    <w:p w:rsidR="004E059B" w:rsidRPr="00EE1A8B" w:rsidRDefault="004E059B" w:rsidP="00160622">
      <w:pPr>
        <w:jc w:val="both"/>
        <w:rPr>
          <w:sz w:val="24"/>
          <w:szCs w:val="24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D038DF" w:rsidRPr="00EE1A8B" w:rsidRDefault="00D038DF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Людвік</w:t>
            </w:r>
            <w:proofErr w:type="spellEnd"/>
            <w:r w:rsidRPr="00EE1A8B">
              <w:rPr>
                <w:sz w:val="24"/>
                <w:szCs w:val="24"/>
              </w:rPr>
              <w:t xml:space="preserve"> Валентин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Василівн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консультант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з питань запобігання та виявлення корупції  виконавчого апарату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18. Про внесення змін до рішення обласної ради від 4 грудня 2015 року  № 7-1/2015 «Про утворення постійних комісій Хмельницької обласної ради, обрання їх голів та членів».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987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Поліщук Валентин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Миколаївн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керуюч</w:t>
            </w:r>
            <w:r w:rsidR="00E31189" w:rsidRPr="00EE1A8B">
              <w:rPr>
                <w:sz w:val="24"/>
                <w:szCs w:val="24"/>
              </w:rPr>
              <w:t>ого</w:t>
            </w:r>
            <w:r w:rsidRPr="00EE1A8B">
              <w:rPr>
                <w:sz w:val="24"/>
                <w:szCs w:val="24"/>
              </w:rPr>
              <w:t xml:space="preserve"> справами виконавчого апарату обласної ради</w:t>
            </w:r>
          </w:p>
          <w:p w:rsidR="004E059B" w:rsidRPr="00EE1A8B" w:rsidRDefault="009D40F7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19. Про присвоєння звання «Почесний громадянин Хмельниччини».</w:t>
      </w:r>
    </w:p>
    <w:tbl>
      <w:tblPr>
        <w:tblW w:w="8161" w:type="dxa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6209"/>
      </w:tblGrid>
      <w:tr w:rsidR="004E059B" w:rsidRPr="00EE1A8B" w:rsidTr="00102088">
        <w:trPr>
          <w:trHeight w:val="854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09" w:type="dxa"/>
          </w:tcPr>
          <w:p w:rsidR="00D038DF" w:rsidRPr="00EE1A8B" w:rsidRDefault="009D40F7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Загородного Михайла Васильовича</w:t>
            </w:r>
            <w:r w:rsidR="004E059B" w:rsidRPr="00EE1A8B">
              <w:rPr>
                <w:sz w:val="24"/>
                <w:szCs w:val="24"/>
              </w:rPr>
              <w:t xml:space="preserve"> – </w:t>
            </w:r>
            <w:r w:rsidRPr="00EE1A8B">
              <w:rPr>
                <w:sz w:val="24"/>
                <w:szCs w:val="24"/>
              </w:rPr>
              <w:t>голову</w:t>
            </w:r>
            <w:r w:rsidR="004E059B" w:rsidRPr="00EE1A8B">
              <w:rPr>
                <w:sz w:val="24"/>
                <w:szCs w:val="24"/>
              </w:rPr>
              <w:t xml:space="preserve">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20. Про клопотання перед головою Верховної Ради України про нагородження БАРАБАШ Галини Іванівни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64099F">
        <w:trPr>
          <w:trHeight w:val="675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D40F7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</w:t>
            </w:r>
            <w:r w:rsidR="00D038DF" w:rsidRPr="00EE1A8B">
              <w:rPr>
                <w:sz w:val="24"/>
                <w:szCs w:val="24"/>
              </w:rPr>
              <w:t xml:space="preserve">инести </w:t>
            </w:r>
            <w:r w:rsidRPr="00EE1A8B">
              <w:rPr>
                <w:sz w:val="24"/>
                <w:szCs w:val="24"/>
              </w:rPr>
              <w:t xml:space="preserve">запропонований проект рішення   </w:t>
            </w:r>
            <w:r w:rsidR="00D038DF" w:rsidRPr="00EE1A8B">
              <w:rPr>
                <w:sz w:val="24"/>
                <w:szCs w:val="24"/>
              </w:rPr>
              <w:t>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lastRenderedPageBreak/>
        <w:t>21. Про клопотання перед головою Верховної Ради України про нагородження КЛІЩА Віктора Васильовича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64099F">
        <w:trPr>
          <w:trHeight w:val="727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D40F7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</w:t>
            </w:r>
            <w:r w:rsidR="00D038DF" w:rsidRPr="00EE1A8B">
              <w:rPr>
                <w:sz w:val="24"/>
                <w:szCs w:val="24"/>
              </w:rPr>
              <w:t xml:space="preserve">инести </w:t>
            </w:r>
            <w:r w:rsidRPr="00EE1A8B">
              <w:rPr>
                <w:sz w:val="24"/>
                <w:szCs w:val="24"/>
              </w:rPr>
              <w:t xml:space="preserve">запропонований проект рішення   </w:t>
            </w:r>
            <w:r w:rsidR="00D038DF" w:rsidRPr="00EE1A8B">
              <w:rPr>
                <w:sz w:val="24"/>
                <w:szCs w:val="24"/>
              </w:rPr>
              <w:t>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22. Про клопотання перед головою Верховної Ради України про нагородження КОКРЯЦЬКОГО Олександра Івановича Почесною грамотою Верховної Ради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64099F">
        <w:trPr>
          <w:trHeight w:val="737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994434" w:rsidRPr="00EE1A8B" w:rsidRDefault="00994434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D40F7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</w:t>
            </w:r>
            <w:r w:rsidR="00D038DF" w:rsidRPr="00EE1A8B">
              <w:rPr>
                <w:sz w:val="24"/>
                <w:szCs w:val="24"/>
              </w:rPr>
              <w:t xml:space="preserve">инести </w:t>
            </w:r>
            <w:r w:rsidRPr="00EE1A8B">
              <w:rPr>
                <w:sz w:val="24"/>
                <w:szCs w:val="24"/>
              </w:rPr>
              <w:t xml:space="preserve">запропонований проект рішення   </w:t>
            </w:r>
            <w:r w:rsidR="00D038DF" w:rsidRPr="00EE1A8B">
              <w:rPr>
                <w:sz w:val="24"/>
                <w:szCs w:val="24"/>
              </w:rPr>
              <w:t>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23. Про внесення змін до програми підвищення обороноздатності та бойової готовності військових частин Збройних Сил України, які розташовані на території Хмельницької області, на 2018-2019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7644E3" w:rsidRPr="00EE1A8B" w:rsidTr="00E106C3">
        <w:trPr>
          <w:trHeight w:val="877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BF1B68" w:rsidRPr="00EE1A8B" w:rsidRDefault="00BF1B68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Швед</w:t>
            </w:r>
            <w:r w:rsidR="00AD0035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Сергі</w:t>
            </w:r>
            <w:r w:rsidR="00E31189" w:rsidRPr="00EE1A8B">
              <w:rPr>
                <w:sz w:val="24"/>
                <w:szCs w:val="24"/>
              </w:rPr>
              <w:t>я</w:t>
            </w:r>
            <w:r w:rsidRPr="00EE1A8B">
              <w:rPr>
                <w:sz w:val="24"/>
                <w:szCs w:val="24"/>
              </w:rPr>
              <w:t xml:space="preserve"> Олександрович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заступник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начальника логістики в/ч 0661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24. Про хід виконання програми поводження з відходами у Хмельницькій області на 2018-2022 роки».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D038DF" w:rsidRPr="00EE1A8B" w:rsidRDefault="00D038DF" w:rsidP="00160622">
            <w:pPr>
              <w:jc w:val="both"/>
              <w:rPr>
                <w:sz w:val="24"/>
                <w:szCs w:val="24"/>
              </w:rPr>
            </w:pPr>
          </w:p>
          <w:p w:rsidR="00D038DF" w:rsidRPr="00EE1A8B" w:rsidRDefault="00D038DF" w:rsidP="00160622">
            <w:pPr>
              <w:jc w:val="both"/>
              <w:rPr>
                <w:sz w:val="24"/>
                <w:szCs w:val="24"/>
              </w:rPr>
            </w:pPr>
          </w:p>
          <w:p w:rsidR="00D038DF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BF1B68" w:rsidRPr="00EE1A8B" w:rsidRDefault="00BF1B68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Дашковськ</w:t>
            </w:r>
            <w:r w:rsidR="00E31189" w:rsidRPr="00EE1A8B">
              <w:rPr>
                <w:sz w:val="24"/>
                <w:szCs w:val="24"/>
              </w:rPr>
              <w:t>ого</w:t>
            </w:r>
            <w:proofErr w:type="spellEnd"/>
            <w:r w:rsidRPr="00EE1A8B">
              <w:rPr>
                <w:sz w:val="24"/>
                <w:szCs w:val="24"/>
              </w:rPr>
              <w:t xml:space="preserve"> Сергі</w:t>
            </w:r>
            <w:r w:rsidR="00E31189" w:rsidRPr="00EE1A8B">
              <w:rPr>
                <w:sz w:val="24"/>
                <w:szCs w:val="24"/>
              </w:rPr>
              <w:t>я</w:t>
            </w:r>
            <w:r w:rsidRPr="00EE1A8B">
              <w:rPr>
                <w:sz w:val="24"/>
                <w:szCs w:val="24"/>
              </w:rPr>
              <w:t xml:space="preserve"> Михайлович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начальник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управління житлово-комунального господарства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25. Про хід виконання у 2018 році програми «Питна вода Хмельниччини» на 2008-20</w:t>
      </w:r>
      <w:r w:rsidR="0064099F" w:rsidRPr="00EE1A8B">
        <w:rPr>
          <w:b/>
          <w:bCs/>
          <w:sz w:val="24"/>
          <w:szCs w:val="24"/>
        </w:rPr>
        <w:t>2</w:t>
      </w:r>
      <w:r w:rsidRPr="00EE1A8B">
        <w:rPr>
          <w:b/>
          <w:bCs/>
          <w:sz w:val="24"/>
          <w:szCs w:val="24"/>
        </w:rPr>
        <w:t>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BF1B68" w:rsidRPr="00EE1A8B" w:rsidRDefault="00BF1B68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Дашковського</w:t>
            </w:r>
            <w:proofErr w:type="spellEnd"/>
            <w:r w:rsidRPr="00EE1A8B">
              <w:rPr>
                <w:sz w:val="24"/>
                <w:szCs w:val="24"/>
              </w:rPr>
              <w:t xml:space="preserve"> Сергія Михайловича – начальника управління житлово-комунального господарства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26. Про хід виконання обласної програми сприяння розвитку громадянського суспільства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71"/>
        </w:trPr>
        <w:tc>
          <w:tcPr>
            <w:tcW w:w="1716" w:type="dxa"/>
          </w:tcPr>
          <w:p w:rsidR="004E059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AD0035" w:rsidRDefault="00AD0035" w:rsidP="00160622">
            <w:pPr>
              <w:jc w:val="both"/>
              <w:rPr>
                <w:sz w:val="24"/>
                <w:szCs w:val="24"/>
              </w:rPr>
            </w:pPr>
          </w:p>
          <w:p w:rsidR="00AD0035" w:rsidRPr="00EE1A8B" w:rsidRDefault="00AD0035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BF1B68" w:rsidRPr="00EE1A8B" w:rsidRDefault="00BF1B68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D40F7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Черевченко</w:t>
            </w:r>
            <w:proofErr w:type="spellEnd"/>
            <w:r w:rsidRPr="00EE1A8B">
              <w:rPr>
                <w:sz w:val="24"/>
                <w:szCs w:val="24"/>
              </w:rPr>
              <w:t xml:space="preserve"> </w:t>
            </w:r>
            <w:r w:rsidR="00AD0035">
              <w:rPr>
                <w:sz w:val="24"/>
                <w:szCs w:val="24"/>
              </w:rPr>
              <w:t>Людмилу Петрівну</w:t>
            </w:r>
            <w:r w:rsidR="004E059B" w:rsidRPr="00EE1A8B">
              <w:rPr>
                <w:sz w:val="24"/>
                <w:szCs w:val="24"/>
              </w:rPr>
              <w:t xml:space="preserve"> </w:t>
            </w:r>
            <w:r w:rsidR="000F2685">
              <w:rPr>
                <w:sz w:val="24"/>
                <w:szCs w:val="24"/>
              </w:rPr>
              <w:t>–</w:t>
            </w:r>
            <w:r w:rsidR="00AD0035" w:rsidRPr="00EE1A8B">
              <w:rPr>
                <w:sz w:val="24"/>
                <w:szCs w:val="24"/>
              </w:rPr>
              <w:t xml:space="preserve"> </w:t>
            </w:r>
            <w:r w:rsidR="000F2685">
              <w:rPr>
                <w:sz w:val="24"/>
                <w:szCs w:val="24"/>
              </w:rPr>
              <w:t xml:space="preserve">заступника </w:t>
            </w:r>
            <w:bookmarkStart w:id="2" w:name="_GoBack"/>
            <w:bookmarkEnd w:id="2"/>
            <w:r w:rsidR="00AD0035" w:rsidRPr="00EE1A8B">
              <w:rPr>
                <w:sz w:val="24"/>
                <w:szCs w:val="24"/>
              </w:rPr>
              <w:t>начальник</w:t>
            </w:r>
            <w:r w:rsidR="00AD0035">
              <w:rPr>
                <w:sz w:val="24"/>
                <w:szCs w:val="24"/>
              </w:rPr>
              <w:t>а</w:t>
            </w:r>
            <w:r w:rsidR="00AD0035" w:rsidRPr="00EE1A8B">
              <w:rPr>
                <w:sz w:val="24"/>
                <w:szCs w:val="24"/>
              </w:rPr>
              <w:t xml:space="preserve"> управління інформаційної діяльності та комунікацій з громадськістю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27. Про внесення змін до рішення обласної ради від 23 березня 2017 року   № 19-11/2017.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6"/>
        <w:gridCol w:w="236"/>
        <w:gridCol w:w="7795"/>
      </w:tblGrid>
      <w:tr w:rsidR="004E059B" w:rsidRPr="00EE1A8B" w:rsidTr="00EC53ED">
        <w:trPr>
          <w:trHeight w:val="114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EC53ED" w:rsidRPr="00EE1A8B" w:rsidRDefault="00EC53ED" w:rsidP="00160622">
            <w:pPr>
              <w:jc w:val="both"/>
              <w:rPr>
                <w:sz w:val="24"/>
                <w:szCs w:val="24"/>
              </w:rPr>
            </w:pPr>
          </w:p>
          <w:p w:rsidR="00EC53ED" w:rsidRPr="00EE1A8B" w:rsidRDefault="00EC53ED" w:rsidP="00EC53ED">
            <w:pPr>
              <w:rPr>
                <w:sz w:val="24"/>
                <w:szCs w:val="24"/>
              </w:rPr>
            </w:pPr>
          </w:p>
          <w:p w:rsidR="00EC53ED" w:rsidRPr="00EE1A8B" w:rsidRDefault="00EC53ED" w:rsidP="00EC53ED">
            <w:pPr>
              <w:rPr>
                <w:sz w:val="24"/>
                <w:szCs w:val="24"/>
              </w:rPr>
            </w:pPr>
          </w:p>
          <w:p w:rsidR="00EC53ED" w:rsidRPr="00EE1A8B" w:rsidRDefault="00EC53ED" w:rsidP="00EC53ED">
            <w:pPr>
              <w:rPr>
                <w:sz w:val="24"/>
                <w:szCs w:val="24"/>
              </w:rPr>
            </w:pPr>
          </w:p>
          <w:p w:rsidR="00EC53ED" w:rsidRPr="00EE1A8B" w:rsidRDefault="00EC53ED" w:rsidP="00EC53ED">
            <w:pPr>
              <w:rPr>
                <w:sz w:val="24"/>
                <w:szCs w:val="24"/>
              </w:rPr>
            </w:pPr>
          </w:p>
          <w:p w:rsidR="00EC53ED" w:rsidRPr="00EE1A8B" w:rsidRDefault="00EC53ED" w:rsidP="00EC53ED">
            <w:pPr>
              <w:rPr>
                <w:sz w:val="24"/>
                <w:szCs w:val="24"/>
              </w:rPr>
            </w:pPr>
          </w:p>
          <w:p w:rsidR="004E059B" w:rsidRPr="00EE1A8B" w:rsidRDefault="00EC53ED" w:rsidP="00EC53ED">
            <w:pPr>
              <w:ind w:left="-298" w:firstLine="15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5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Лакуста</w:t>
            </w:r>
            <w:proofErr w:type="spellEnd"/>
            <w:r w:rsidRPr="00EE1A8B">
              <w:rPr>
                <w:sz w:val="24"/>
                <w:szCs w:val="24"/>
              </w:rPr>
              <w:t xml:space="preserve"> Андрі</w:t>
            </w:r>
            <w:r w:rsidR="00E31189" w:rsidRPr="00EE1A8B">
              <w:rPr>
                <w:sz w:val="24"/>
                <w:szCs w:val="24"/>
              </w:rPr>
              <w:t>я</w:t>
            </w:r>
            <w:r w:rsidRPr="00EE1A8B">
              <w:rPr>
                <w:sz w:val="24"/>
                <w:szCs w:val="24"/>
              </w:rPr>
              <w:t xml:space="preserve"> Михайлович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начальник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управління соціально-економічного розвитку аграрного комплексу, організаційної роботи та зв’язків з громадськістю Департаменту агропромислового розвитку облдержадміністрації</w:t>
            </w:r>
          </w:p>
          <w:p w:rsidR="004E059B" w:rsidRPr="00EE1A8B" w:rsidRDefault="00D12975" w:rsidP="00FB67F4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1.  </w:t>
            </w:r>
            <w:r w:rsidR="00D038DF"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  <w:r w:rsidR="0009266C" w:rsidRPr="00EE1A8B">
              <w:rPr>
                <w:sz w:val="24"/>
                <w:szCs w:val="24"/>
              </w:rPr>
              <w:t xml:space="preserve">  з урахуванням пропозицій</w:t>
            </w:r>
            <w:r w:rsidR="00EC53ED" w:rsidRPr="00EE1A8B">
              <w:rPr>
                <w:sz w:val="24"/>
                <w:szCs w:val="24"/>
              </w:rPr>
              <w:t>.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 xml:space="preserve">28. Про хід виконання програми підвищення безпеки дорожнього руху Хмельницької області на 2018-2020 роки. 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10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12975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</w:t>
            </w:r>
            <w:r w:rsidR="00E31189" w:rsidRPr="00EE1A8B">
              <w:rPr>
                <w:sz w:val="24"/>
                <w:szCs w:val="24"/>
              </w:rPr>
              <w:t>у</w:t>
            </w:r>
            <w:proofErr w:type="spellEnd"/>
            <w:r w:rsidRPr="00EE1A8B">
              <w:rPr>
                <w:sz w:val="24"/>
                <w:szCs w:val="24"/>
              </w:rPr>
              <w:t xml:space="preserve"> Олен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Валеріївн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директор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Департаменту економічного розвитку, промисловості та інфраструктури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29. Про хід виконання у першому півріччі 2019 року програми соціально-економічного розвитку Хмельницької області на 2019 рік.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448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lastRenderedPageBreak/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Бохонську</w:t>
            </w:r>
            <w:proofErr w:type="spellEnd"/>
            <w:r w:rsidRPr="00EE1A8B">
              <w:rPr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30. Про хід виконання у 2018 році Плану заходів з реалізації Стратегії регіонального розвитку Хмельницької області на 2018-2020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466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Бохонську</w:t>
            </w:r>
            <w:proofErr w:type="spellEnd"/>
            <w:r w:rsidRPr="00EE1A8B">
              <w:rPr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31. Про внесення змін до програми фінансової підтримки функціонування Агенції регіонального розвитку Хмельницької області на 2019-2021 роки.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1400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Бохонську</w:t>
            </w:r>
            <w:proofErr w:type="spellEnd"/>
            <w:r w:rsidRPr="00EE1A8B">
              <w:rPr>
                <w:sz w:val="24"/>
                <w:szCs w:val="24"/>
              </w:rPr>
              <w:t xml:space="preserve"> Олену Валеріївну – директора Департаменту економічного розвитку, промисловості та інфраструктури облдержадміністрації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32. Про внесення змін до обласного бюджету Хмельницької області на 2019 рік.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716"/>
        <w:gridCol w:w="236"/>
        <w:gridCol w:w="7937"/>
      </w:tblGrid>
      <w:tr w:rsidR="004E059B" w:rsidRPr="00EE1A8B" w:rsidTr="00E62A22">
        <w:trPr>
          <w:trHeight w:val="933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54423D" w:rsidRPr="00EE1A8B" w:rsidRDefault="00EC53E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За – </w:t>
            </w:r>
            <w:r w:rsidR="0030487F">
              <w:rPr>
                <w:sz w:val="24"/>
                <w:szCs w:val="24"/>
              </w:rPr>
              <w:t>13</w:t>
            </w:r>
          </w:p>
          <w:p w:rsidR="00EC53ED" w:rsidRPr="00EE1A8B" w:rsidRDefault="00EC53E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Утримався – 1</w:t>
            </w:r>
          </w:p>
          <w:p w:rsidR="00EC53ED" w:rsidRPr="00EE1A8B" w:rsidRDefault="00EC53E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(</w:t>
            </w:r>
            <w:proofErr w:type="spellStart"/>
            <w:r w:rsidR="0030487F">
              <w:rPr>
                <w:sz w:val="24"/>
                <w:szCs w:val="24"/>
              </w:rPr>
              <w:t>Смаль</w:t>
            </w:r>
            <w:proofErr w:type="spellEnd"/>
            <w:r w:rsidR="0030487F">
              <w:rPr>
                <w:sz w:val="24"/>
                <w:szCs w:val="24"/>
              </w:rPr>
              <w:t xml:space="preserve"> Ю.В</w:t>
            </w:r>
            <w:r w:rsidRPr="00EE1A8B">
              <w:rPr>
                <w:sz w:val="24"/>
                <w:szCs w:val="24"/>
              </w:rPr>
              <w:t>.)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37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  <w:proofErr w:type="spellStart"/>
            <w:r w:rsidRPr="00EE1A8B">
              <w:rPr>
                <w:sz w:val="24"/>
                <w:szCs w:val="24"/>
              </w:rPr>
              <w:t>Пенюшкевич</w:t>
            </w:r>
            <w:r w:rsidR="00E31189" w:rsidRPr="00EE1A8B">
              <w:rPr>
                <w:sz w:val="24"/>
                <w:szCs w:val="24"/>
              </w:rPr>
              <w:t>а</w:t>
            </w:r>
            <w:proofErr w:type="spellEnd"/>
            <w:r w:rsidRPr="00EE1A8B">
              <w:rPr>
                <w:sz w:val="24"/>
                <w:szCs w:val="24"/>
              </w:rPr>
              <w:t xml:space="preserve"> Сергі</w:t>
            </w:r>
            <w:r w:rsidR="00E31189" w:rsidRPr="00EE1A8B">
              <w:rPr>
                <w:sz w:val="24"/>
                <w:szCs w:val="24"/>
              </w:rPr>
              <w:t>я</w:t>
            </w:r>
            <w:r w:rsidRPr="00EE1A8B">
              <w:rPr>
                <w:sz w:val="24"/>
                <w:szCs w:val="24"/>
              </w:rPr>
              <w:t xml:space="preserve"> Адамович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директор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Департаменту фінансів облдержадміністрації</w:t>
            </w:r>
          </w:p>
          <w:p w:rsidR="0030487F" w:rsidRPr="0030487F" w:rsidRDefault="0030487F" w:rsidP="0030487F">
            <w:pPr>
              <w:numPr>
                <w:ilvl w:val="0"/>
                <w:numId w:val="18"/>
              </w:numPr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>Обласній державній адміністрації передбачити додаткові  кошти: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Бюджету Білогірської об’єднаної територіальної громади для проведення капітального ремонту зовнішніх мереж водопостачання у с. Соснівка, Білогірського району в сумі 1000,0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proofErr w:type="spellStart"/>
            <w:r w:rsidRPr="0030487F">
              <w:rPr>
                <w:sz w:val="24"/>
                <w:szCs w:val="24"/>
              </w:rPr>
              <w:t>Славутському</w:t>
            </w:r>
            <w:proofErr w:type="spellEnd"/>
            <w:r w:rsidRPr="0030487F">
              <w:rPr>
                <w:sz w:val="24"/>
                <w:szCs w:val="24"/>
              </w:rPr>
              <w:t xml:space="preserve"> районному бюджету на «Капітальний ремонт інфекційного відділення комунального підприємства «</w:t>
            </w:r>
            <w:proofErr w:type="spellStart"/>
            <w:r w:rsidRPr="0030487F">
              <w:rPr>
                <w:sz w:val="24"/>
                <w:szCs w:val="24"/>
              </w:rPr>
              <w:t>Славутська</w:t>
            </w:r>
            <w:proofErr w:type="spellEnd"/>
            <w:r w:rsidRPr="0030487F">
              <w:rPr>
                <w:sz w:val="24"/>
                <w:szCs w:val="24"/>
              </w:rPr>
              <w:t xml:space="preserve"> центральна районна лікарня ім. Ф.М. Михайлова» в сумі 1000,0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proofErr w:type="spellStart"/>
            <w:r w:rsidRPr="0030487F">
              <w:rPr>
                <w:sz w:val="24"/>
                <w:szCs w:val="24"/>
              </w:rPr>
              <w:t>Теофіпольському</w:t>
            </w:r>
            <w:proofErr w:type="spellEnd"/>
            <w:r w:rsidRPr="0030487F">
              <w:rPr>
                <w:sz w:val="24"/>
                <w:szCs w:val="24"/>
              </w:rPr>
              <w:t xml:space="preserve"> районному бюджету на реконструкцію водопровідної мережі в смт Теофіполь для постачання якісної питної води жителям селища в сумі 1000,0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Бюджету міста Хмельницький для забезпечення медикаментами відділень Хмельницької міської дитячої лікарні в сумі 2000,0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proofErr w:type="spellStart"/>
            <w:r w:rsidRPr="0030487F">
              <w:rPr>
                <w:sz w:val="24"/>
                <w:szCs w:val="24"/>
              </w:rPr>
              <w:t>Чемеровецькому</w:t>
            </w:r>
            <w:proofErr w:type="spellEnd"/>
            <w:r w:rsidRPr="0030487F">
              <w:rPr>
                <w:sz w:val="24"/>
                <w:szCs w:val="24"/>
              </w:rPr>
              <w:t xml:space="preserve"> районному бюджету на капітальний ремонт зовнішніх інженерних мереж системи теплопостачання </w:t>
            </w:r>
            <w:proofErr w:type="spellStart"/>
            <w:r w:rsidRPr="0030487F">
              <w:rPr>
                <w:sz w:val="24"/>
                <w:szCs w:val="24"/>
              </w:rPr>
              <w:t>Чемеровецької</w:t>
            </w:r>
            <w:proofErr w:type="spellEnd"/>
            <w:r w:rsidRPr="0030487F">
              <w:rPr>
                <w:sz w:val="24"/>
                <w:szCs w:val="24"/>
              </w:rPr>
              <w:t xml:space="preserve"> центральної районної лікарні в смт Чемерівці, вул. Пирогова,1, </w:t>
            </w:r>
            <w:proofErr w:type="spellStart"/>
            <w:r w:rsidRPr="0030487F">
              <w:rPr>
                <w:sz w:val="24"/>
                <w:szCs w:val="24"/>
              </w:rPr>
              <w:t>Чемеровецького</w:t>
            </w:r>
            <w:proofErr w:type="spellEnd"/>
            <w:r w:rsidRPr="0030487F">
              <w:rPr>
                <w:sz w:val="24"/>
                <w:szCs w:val="24"/>
              </w:rPr>
              <w:t xml:space="preserve"> району в сумі  300,0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Бюджету </w:t>
            </w:r>
            <w:proofErr w:type="spellStart"/>
            <w:r w:rsidRPr="0030487F">
              <w:rPr>
                <w:sz w:val="24"/>
                <w:szCs w:val="24"/>
              </w:rPr>
              <w:t>Красилівської</w:t>
            </w:r>
            <w:proofErr w:type="spellEnd"/>
            <w:r w:rsidRPr="0030487F">
              <w:rPr>
                <w:sz w:val="24"/>
                <w:szCs w:val="24"/>
              </w:rPr>
              <w:t xml:space="preserve"> об’єднаної територіальної громади на проведення капітального ремонту будівлі (заміна покрівлі) </w:t>
            </w:r>
            <w:proofErr w:type="spellStart"/>
            <w:r w:rsidRPr="0030487F">
              <w:rPr>
                <w:sz w:val="24"/>
                <w:szCs w:val="24"/>
              </w:rPr>
              <w:t>Чернелівської</w:t>
            </w:r>
            <w:proofErr w:type="spellEnd"/>
            <w:r w:rsidRPr="0030487F">
              <w:rPr>
                <w:sz w:val="24"/>
                <w:szCs w:val="24"/>
              </w:rPr>
              <w:t xml:space="preserve"> ЗОШ І-ІІІ ступенів в сумі 1945,708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Бюджету </w:t>
            </w:r>
            <w:proofErr w:type="spellStart"/>
            <w:r w:rsidRPr="0030487F">
              <w:rPr>
                <w:sz w:val="24"/>
                <w:szCs w:val="24"/>
              </w:rPr>
              <w:t>Наркевицької</w:t>
            </w:r>
            <w:proofErr w:type="spellEnd"/>
            <w:r w:rsidRPr="0030487F">
              <w:rPr>
                <w:sz w:val="24"/>
                <w:szCs w:val="24"/>
              </w:rPr>
              <w:t xml:space="preserve"> об’єднаної територіальної громади на проведення капітального ремонту будівлі </w:t>
            </w:r>
            <w:proofErr w:type="spellStart"/>
            <w:r w:rsidRPr="0030487F">
              <w:rPr>
                <w:sz w:val="24"/>
                <w:szCs w:val="24"/>
              </w:rPr>
              <w:t>Бубнівської</w:t>
            </w:r>
            <w:proofErr w:type="spellEnd"/>
            <w:r w:rsidRPr="0030487F">
              <w:rPr>
                <w:sz w:val="24"/>
                <w:szCs w:val="24"/>
              </w:rPr>
              <w:t xml:space="preserve"> ЗОШ І-ІІІ ступенів </w:t>
            </w:r>
            <w:proofErr w:type="spellStart"/>
            <w:r w:rsidRPr="0030487F">
              <w:rPr>
                <w:sz w:val="24"/>
                <w:szCs w:val="24"/>
              </w:rPr>
              <w:t>Наркевицької</w:t>
            </w:r>
            <w:proofErr w:type="spellEnd"/>
            <w:r w:rsidRPr="0030487F">
              <w:rPr>
                <w:sz w:val="24"/>
                <w:szCs w:val="24"/>
              </w:rPr>
              <w:t xml:space="preserve"> селищної ради по </w:t>
            </w:r>
            <w:proofErr w:type="spellStart"/>
            <w:r w:rsidRPr="0030487F">
              <w:rPr>
                <w:sz w:val="24"/>
                <w:szCs w:val="24"/>
              </w:rPr>
              <w:t>вул.Шкільна</w:t>
            </w:r>
            <w:proofErr w:type="spellEnd"/>
            <w:r w:rsidRPr="0030487F">
              <w:rPr>
                <w:sz w:val="24"/>
                <w:szCs w:val="24"/>
              </w:rPr>
              <w:t xml:space="preserve">, 18 в </w:t>
            </w:r>
            <w:proofErr w:type="spellStart"/>
            <w:r w:rsidRPr="0030487F">
              <w:rPr>
                <w:sz w:val="24"/>
                <w:szCs w:val="24"/>
              </w:rPr>
              <w:t>с.Бубнівка</w:t>
            </w:r>
            <w:proofErr w:type="spellEnd"/>
            <w:r w:rsidRPr="0030487F">
              <w:rPr>
                <w:sz w:val="24"/>
                <w:szCs w:val="24"/>
              </w:rPr>
              <w:t xml:space="preserve">, Волочиського району в сумі 560,849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 w:hanging="425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Бюджету </w:t>
            </w:r>
            <w:proofErr w:type="spellStart"/>
            <w:r w:rsidRPr="0030487F">
              <w:rPr>
                <w:sz w:val="24"/>
                <w:szCs w:val="24"/>
              </w:rPr>
              <w:t>Війтовецької</w:t>
            </w:r>
            <w:proofErr w:type="spellEnd"/>
            <w:r w:rsidRPr="0030487F">
              <w:rPr>
                <w:sz w:val="24"/>
                <w:szCs w:val="24"/>
              </w:rPr>
              <w:t xml:space="preserve"> об’єднаної територіальної громади на будівництво зовнішніх мереж господарсько-питного водопостачання в </w:t>
            </w:r>
            <w:proofErr w:type="spellStart"/>
            <w:r w:rsidRPr="0030487F">
              <w:rPr>
                <w:sz w:val="24"/>
                <w:szCs w:val="24"/>
              </w:rPr>
              <w:t>с.Порохня</w:t>
            </w:r>
            <w:proofErr w:type="spellEnd"/>
            <w:r w:rsidRPr="0030487F">
              <w:rPr>
                <w:sz w:val="24"/>
                <w:szCs w:val="24"/>
              </w:rPr>
              <w:t xml:space="preserve">, Волочиського району Хмельницької області в сумі 500,0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>.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Департаменту охорони здоров’я облдержадміністрації по КПКВК 0711120 «Підготовка кадрів вищими навчальними закладами І-ІІ рівнів акредитації (коледжами, технікумами, училищами)» для </w:t>
            </w:r>
            <w:r w:rsidRPr="0030487F">
              <w:rPr>
                <w:sz w:val="24"/>
                <w:szCs w:val="24"/>
              </w:rPr>
              <w:lastRenderedPageBreak/>
              <w:t xml:space="preserve">надання одноразової грошової допомоги випускникам, які здобули освіту медичного та фармацевтичного профілю та уклали договір про роботу в сільській місцевості на строк не менш як 3 роки в сумі 288,150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proofErr w:type="spellEnd"/>
            <w:r w:rsidRPr="0030487F">
              <w:rPr>
                <w:sz w:val="24"/>
                <w:szCs w:val="24"/>
              </w:rPr>
              <w:t xml:space="preserve">;  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Хмельницькій обласній раді в рамках програми фінансової підтримки об’єктів спільної власності територіальних громад сіл, селищ, міст Хмельницької області на 2018-2022 роки, </w:t>
            </w:r>
            <w:bookmarkStart w:id="3" w:name="_Hlk19265047"/>
            <w:r w:rsidRPr="0030487F">
              <w:rPr>
                <w:sz w:val="24"/>
                <w:szCs w:val="24"/>
              </w:rPr>
              <w:t xml:space="preserve">передбачити кошти для Хмельницького університету управління та права імені Леоніда Юзькова на встановлення пожежної сигналізації, системи оповіщення людей про пожежу та пристроїв фільтрування для </w:t>
            </w:r>
            <w:proofErr w:type="spellStart"/>
            <w:r w:rsidRPr="0030487F">
              <w:rPr>
                <w:sz w:val="24"/>
                <w:szCs w:val="24"/>
              </w:rPr>
              <w:t>саморятування</w:t>
            </w:r>
            <w:proofErr w:type="spellEnd"/>
            <w:r w:rsidRPr="0030487F">
              <w:rPr>
                <w:sz w:val="24"/>
                <w:szCs w:val="24"/>
              </w:rPr>
              <w:t xml:space="preserve"> людей під час виникнення пожежі у адміністративній будівлі за </w:t>
            </w:r>
            <w:proofErr w:type="spellStart"/>
            <w:r w:rsidRPr="0030487F">
              <w:rPr>
                <w:sz w:val="24"/>
                <w:szCs w:val="24"/>
              </w:rPr>
              <w:t>адресою</w:t>
            </w:r>
            <w:proofErr w:type="spellEnd"/>
            <w:r w:rsidRPr="0030487F">
              <w:rPr>
                <w:sz w:val="24"/>
                <w:szCs w:val="24"/>
              </w:rPr>
              <w:t xml:space="preserve">: </w:t>
            </w:r>
            <w:proofErr w:type="spellStart"/>
            <w:r w:rsidRPr="0030487F">
              <w:rPr>
                <w:sz w:val="24"/>
                <w:szCs w:val="24"/>
              </w:rPr>
              <w:t>м.Хмельницький</w:t>
            </w:r>
            <w:proofErr w:type="spellEnd"/>
            <w:r w:rsidRPr="0030487F">
              <w:rPr>
                <w:sz w:val="24"/>
                <w:szCs w:val="24"/>
              </w:rPr>
              <w:t xml:space="preserve">, вул. Героїв Майдану, 8 (гуртожиток готельного типу «Енеїда») в сумі 600,0 </w:t>
            </w:r>
            <w:proofErr w:type="spellStart"/>
            <w:r w:rsidRPr="0030487F">
              <w:rPr>
                <w:sz w:val="24"/>
                <w:szCs w:val="24"/>
              </w:rPr>
              <w:t>тис.гривень</w:t>
            </w:r>
            <w:bookmarkEnd w:id="3"/>
            <w:proofErr w:type="spellEnd"/>
            <w:r w:rsidRPr="0030487F">
              <w:rPr>
                <w:sz w:val="24"/>
                <w:szCs w:val="24"/>
              </w:rPr>
              <w:t>;</w:t>
            </w:r>
          </w:p>
          <w:p w:rsidR="0030487F" w:rsidRPr="0030487F" w:rsidRDefault="0030487F" w:rsidP="0030487F">
            <w:pPr>
              <w:numPr>
                <w:ilvl w:val="0"/>
                <w:numId w:val="14"/>
              </w:numPr>
              <w:ind w:left="567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>Хмельницькій обласній раді по КПКВК 0113242 «Інші заходи у сфері соціального захисту і соціального забезпечення» – 400,0 тис. гривень для надання депутатами обласної ради одноразової матеріальної допомоги малозабезпеченим громадянам та особам, які потребують лікування.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>Змінити розпорядника коштів по закупівлі:</w:t>
            </w:r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30487F">
              <w:rPr>
                <w:rFonts w:ascii="Times New Roman" w:hAnsi="Times New Roman" w:cs="Times New Roman"/>
              </w:rPr>
              <w:t>рентгенівської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трубки СХВ-400С для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комп’ютерного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томографа</w:t>
            </w:r>
            <w:r w:rsidRPr="0030487F">
              <w:rPr>
                <w:rFonts w:ascii="Times New Roman" w:hAnsi="Times New Roman" w:cs="Times New Roman"/>
                <w:bCs/>
              </w:rPr>
              <w:t xml:space="preserve"> 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на суму</w:t>
            </w:r>
            <w:r w:rsidRPr="0030487F">
              <w:rPr>
                <w:rFonts w:ascii="Times New Roman" w:hAnsi="Times New Roman" w:cs="Times New Roman"/>
                <w:lang w:val="uk-UA"/>
              </w:rPr>
              <w:t xml:space="preserve">  </w:t>
            </w:r>
            <w:r w:rsidRPr="0030487F">
              <w:rPr>
                <w:rFonts w:ascii="Times New Roman" w:hAnsi="Times New Roman" w:cs="Times New Roman"/>
              </w:rPr>
              <w:t xml:space="preserve">1624,7 тис. </w:t>
            </w:r>
            <w:r w:rsidRPr="0030487F">
              <w:rPr>
                <w:rFonts w:ascii="Times New Roman" w:hAnsi="Times New Roman" w:cs="Times New Roman"/>
                <w:lang w:val="uk-UA"/>
              </w:rPr>
              <w:t>г</w:t>
            </w:r>
            <w:proofErr w:type="spellStart"/>
            <w:r w:rsidRPr="0030487F">
              <w:rPr>
                <w:rFonts w:ascii="Times New Roman" w:hAnsi="Times New Roman" w:cs="Times New Roman"/>
              </w:rPr>
              <w:t>ривень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 xml:space="preserve">-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мобільного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операційного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стола для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ортопедично-травматологічного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30487F">
              <w:rPr>
                <w:rFonts w:ascii="Times New Roman" w:hAnsi="Times New Roman" w:cs="Times New Roman"/>
                <w:bCs/>
              </w:rPr>
              <w:t xml:space="preserve"> 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на суму</w:t>
            </w:r>
            <w:r w:rsidRPr="0030487F">
              <w:rPr>
                <w:rFonts w:ascii="Times New Roman" w:hAnsi="Times New Roman" w:cs="Times New Roman"/>
              </w:rPr>
              <w:t xml:space="preserve"> 1400,0 тис. </w:t>
            </w:r>
            <w:r w:rsidRPr="0030487F">
              <w:rPr>
                <w:rFonts w:ascii="Times New Roman" w:hAnsi="Times New Roman" w:cs="Times New Roman"/>
                <w:lang w:val="uk-UA"/>
              </w:rPr>
              <w:t>г</w:t>
            </w:r>
            <w:proofErr w:type="spellStart"/>
            <w:r w:rsidRPr="0030487F">
              <w:rPr>
                <w:rFonts w:ascii="Times New Roman" w:hAnsi="Times New Roman" w:cs="Times New Roman"/>
              </w:rPr>
              <w:t>ривень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>-</w:t>
            </w:r>
            <w:r w:rsidRPr="0030487F">
              <w:rPr>
                <w:rFonts w:ascii="Times New Roman" w:hAnsi="Times New Roman" w:cs="Times New Roman"/>
              </w:rPr>
              <w:t xml:space="preserve"> одноканального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електролігуючого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генератора </w:t>
            </w:r>
            <w:proofErr w:type="spellStart"/>
            <w:r w:rsidRPr="0030487F">
              <w:rPr>
                <w:rFonts w:ascii="Times New Roman" w:hAnsi="Times New Roman" w:cs="Times New Roman"/>
              </w:rPr>
              <w:t>Valleylab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ТМ LS10 для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проктологічного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відділення</w:t>
            </w:r>
            <w:proofErr w:type="spellEnd"/>
            <w:r w:rsidRPr="0030487F">
              <w:rPr>
                <w:rFonts w:ascii="Times New Roman" w:hAnsi="Times New Roman" w:cs="Times New Roman"/>
                <w:bCs/>
              </w:rPr>
              <w:t xml:space="preserve"> 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на суму</w:t>
            </w:r>
            <w:r w:rsidRPr="0030487F">
              <w:rPr>
                <w:rFonts w:ascii="Times New Roman" w:hAnsi="Times New Roman" w:cs="Times New Roman"/>
              </w:rPr>
              <w:t xml:space="preserve"> 360,0 тис. </w:t>
            </w:r>
            <w:r w:rsidRPr="0030487F">
              <w:rPr>
                <w:rFonts w:ascii="Times New Roman" w:hAnsi="Times New Roman" w:cs="Times New Roman"/>
                <w:lang w:val="uk-UA"/>
              </w:rPr>
              <w:t>г</w:t>
            </w:r>
            <w:proofErr w:type="spellStart"/>
            <w:r w:rsidRPr="0030487F">
              <w:rPr>
                <w:rFonts w:ascii="Times New Roman" w:hAnsi="Times New Roman" w:cs="Times New Roman"/>
              </w:rPr>
              <w:t>ривень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>;</w:t>
            </w:r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 xml:space="preserve">- 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зшиваючого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апарату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ендоскопічного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затискача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до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лапароскопічної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стійки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та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дрібного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медичного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</w:rPr>
              <w:t>інструментарію</w:t>
            </w:r>
            <w:proofErr w:type="spellEnd"/>
            <w:r w:rsidRPr="0030487F">
              <w:rPr>
                <w:rFonts w:ascii="Times New Roman" w:hAnsi="Times New Roman" w:cs="Times New Roman"/>
              </w:rPr>
              <w:t xml:space="preserve"> 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 xml:space="preserve">на суму </w:t>
            </w:r>
            <w:r w:rsidRPr="0030487F">
              <w:rPr>
                <w:rFonts w:ascii="Times New Roman" w:hAnsi="Times New Roman" w:cs="Times New Roman"/>
              </w:rPr>
              <w:t xml:space="preserve">200,0 тис.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гривень</w:t>
            </w:r>
            <w:proofErr w:type="spellEnd"/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>з Хмельницької обласної лікарні на Департамент охорони здоров’я облдержадміністрації та здійснити це придбання в рамках обласної програми централізованого забезпечення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медичних закладів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>дороговартісним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медичним обладнанням, медикаментами та виробами медичного призначення на 2016-2020 роки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  <w:r w:rsidRPr="0030487F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  <w:p w:rsidR="0030487F" w:rsidRPr="0030487F" w:rsidRDefault="0030487F" w:rsidP="0030487F">
            <w:pPr>
              <w:pStyle w:val="Standard"/>
              <w:ind w:left="720"/>
              <w:jc w:val="both"/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</w:pP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>З цією метою здійснити наступний перерозподіл: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зменшити поточні видатки загального фонду на суму 135,2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>тис.грн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та спеціального фонду (бюджету розвитку) 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на суму 3449,5 тис. гривень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за КПК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</w:rPr>
              <w:t>ВК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</w:rPr>
              <w:t>0712010 «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  <w:spacing w:val="5"/>
              </w:rPr>
              <w:t>Б</w:t>
            </w:r>
            <w:r w:rsidRPr="0030487F">
              <w:rPr>
                <w:rFonts w:ascii="Times New Roman" w:hAnsi="Times New Roman" w:cs="Times New Roman"/>
                <w:color w:val="000000"/>
              </w:rPr>
              <w:t>агатопрофільна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стаціонарна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медична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допомога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населенню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>»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.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 xml:space="preserve">збільшити поточні 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видатки загального фонду на суму 135,2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>тис.грн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та спеціального фонду (бюджету розвитку) 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>на суму 3449,5 тис. гривень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 xml:space="preserve"> за КПКВК 0712152 «І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нші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та заходи у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сфері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охорони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здоров’я</w:t>
            </w:r>
            <w:proofErr w:type="spellEnd"/>
          </w:p>
          <w:p w:rsidR="0030487F" w:rsidRPr="0030487F" w:rsidRDefault="0030487F" w:rsidP="0030487F">
            <w:pPr>
              <w:numPr>
                <w:ilvl w:val="0"/>
                <w:numId w:val="18"/>
              </w:numPr>
              <w:ind w:left="567" w:hanging="207"/>
              <w:jc w:val="both"/>
              <w:rPr>
                <w:rFonts w:eastAsia="Calibri"/>
                <w:sz w:val="24"/>
                <w:szCs w:val="24"/>
              </w:rPr>
            </w:pPr>
            <w:r w:rsidRPr="0030487F">
              <w:rPr>
                <w:rFonts w:eastAsia="Calibri"/>
                <w:sz w:val="24"/>
                <w:szCs w:val="24"/>
              </w:rPr>
              <w:t xml:space="preserve">Враховуючи надходження </w:t>
            </w:r>
            <w:r w:rsidRPr="0030487F">
              <w:rPr>
                <w:rFonts w:eastAsia="Calibri"/>
                <w:kern w:val="3"/>
                <w:sz w:val="24"/>
                <w:szCs w:val="24"/>
                <w:lang w:bidi="hi-IN"/>
              </w:rPr>
              <w:t>факторів коагуляції крові для лікування гемофілії</w:t>
            </w:r>
            <w:r w:rsidRPr="0030487F">
              <w:rPr>
                <w:rFonts w:eastAsia="Calibri"/>
                <w:sz w:val="24"/>
                <w:szCs w:val="24"/>
              </w:rPr>
              <w:t xml:space="preserve"> в поточному році та тест</w:t>
            </w:r>
            <w:r w:rsidRPr="0030487F">
              <w:rPr>
                <w:rFonts w:eastAsia="Calibri"/>
                <w:b/>
                <w:color w:val="000000"/>
                <w:kern w:val="3"/>
                <w:sz w:val="24"/>
                <w:szCs w:val="24"/>
                <w:lang w:eastAsia="zh-CN" w:bidi="hi-IN"/>
              </w:rPr>
              <w:t>-</w:t>
            </w:r>
            <w:r w:rsidRPr="0030487F">
              <w:rPr>
                <w:rFonts w:eastAsia="Calibri"/>
                <w:color w:val="000000"/>
                <w:kern w:val="3"/>
                <w:sz w:val="24"/>
                <w:szCs w:val="24"/>
                <w:lang w:eastAsia="zh-CN" w:bidi="hi-IN"/>
              </w:rPr>
              <w:t>систем для скринінгу донорської крові для обстеження населення на ВІЛ/СНІД</w:t>
            </w:r>
            <w:r w:rsidRPr="0030487F">
              <w:rPr>
                <w:rFonts w:eastAsia="Calibri"/>
                <w:sz w:val="24"/>
                <w:szCs w:val="24"/>
              </w:rPr>
              <w:t xml:space="preserve"> з державного бюджету по замовленню  2017 та 2018 років потреба в цих лікарських засобах  повністю забезпечена. Тому, кошти що передбачені в обласному бюджеті на зазначені цілі перерозподілити на  придбання операційного стола для  нейрохірургічного відділення Хмельницької обласної лікарні. Департаменту охорони здоров’я з</w:t>
            </w:r>
            <w:r w:rsidRPr="0030487F">
              <w:rPr>
                <w:rFonts w:eastAsia="Calibri"/>
                <w:kern w:val="3"/>
                <w:sz w:val="24"/>
                <w:szCs w:val="24"/>
                <w:lang w:eastAsia="zh-CN" w:bidi="hi-IN"/>
              </w:rPr>
              <w:t>дійснити це придбання в рамках обласної програми централізованого забезпечення</w:t>
            </w:r>
            <w:r w:rsidRPr="0030487F">
              <w:rPr>
                <w:rFonts w:eastAsia="Calibri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 xml:space="preserve"> медичних закладів </w:t>
            </w:r>
            <w:proofErr w:type="spellStart"/>
            <w:r w:rsidRPr="0030487F">
              <w:rPr>
                <w:rFonts w:eastAsia="Calibri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>дороговартісним</w:t>
            </w:r>
            <w:proofErr w:type="spellEnd"/>
            <w:r w:rsidRPr="0030487F">
              <w:rPr>
                <w:rFonts w:eastAsia="Calibri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t xml:space="preserve"> медичним </w:t>
            </w:r>
            <w:r w:rsidRPr="0030487F">
              <w:rPr>
                <w:rFonts w:eastAsia="Calibri"/>
                <w:color w:val="000000"/>
                <w:spacing w:val="5"/>
                <w:kern w:val="3"/>
                <w:sz w:val="24"/>
                <w:szCs w:val="24"/>
                <w:lang w:eastAsia="zh-CN" w:bidi="hi-IN"/>
              </w:rPr>
              <w:lastRenderedPageBreak/>
              <w:t xml:space="preserve">обладнанням, медикаментами та виробами медичного призначення на 2016-2020 роки. </w:t>
            </w:r>
            <w:r w:rsidRPr="0030487F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0487F" w:rsidRPr="0030487F" w:rsidRDefault="0030487F" w:rsidP="0030487F">
            <w:pPr>
              <w:jc w:val="both"/>
              <w:rPr>
                <w:sz w:val="24"/>
                <w:szCs w:val="24"/>
              </w:rPr>
            </w:pPr>
            <w:r w:rsidRPr="0030487F">
              <w:rPr>
                <w:color w:val="000000"/>
                <w:spacing w:val="5"/>
                <w:sz w:val="24"/>
                <w:szCs w:val="24"/>
              </w:rPr>
              <w:t xml:space="preserve">              З цією метою здійснити наступний перерозподіл: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</w:rPr>
            </w:pP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>зменшити видатки загального  фонду за КПКВК 0712152 «І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нші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та заходи у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сфері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охорони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здоров’я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>»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суму 1200,0 тис. гривень.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 xml:space="preserve">збільшити </w:t>
            </w:r>
            <w:r w:rsidRPr="0030487F">
              <w:rPr>
                <w:rFonts w:ascii="Times New Roman" w:hAnsi="Times New Roman" w:cs="Times New Roman"/>
                <w:color w:val="000000"/>
                <w:spacing w:val="5"/>
                <w:lang w:val="uk-UA"/>
              </w:rPr>
              <w:t>видатки спеціального фонду (бюджету розвитку) за КПКВК 0712152 «І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нші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програми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та заходи у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сфері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охорони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30487F">
              <w:rPr>
                <w:rFonts w:ascii="Times New Roman" w:hAnsi="Times New Roman" w:cs="Times New Roman"/>
                <w:color w:val="000000"/>
              </w:rPr>
              <w:t>здоров’я</w:t>
            </w:r>
            <w:proofErr w:type="spellEnd"/>
            <w:r w:rsidRPr="0030487F">
              <w:rPr>
                <w:rFonts w:ascii="Times New Roman" w:hAnsi="Times New Roman" w:cs="Times New Roman"/>
                <w:color w:val="000000"/>
              </w:rPr>
              <w:t>»</w:t>
            </w:r>
            <w:r w:rsidRPr="0030487F">
              <w:rPr>
                <w:rFonts w:ascii="Times New Roman" w:hAnsi="Times New Roman" w:cs="Times New Roman"/>
                <w:color w:val="000000"/>
                <w:lang w:val="uk-UA"/>
              </w:rPr>
              <w:t xml:space="preserve"> на суму 1200,0 тис. гривень.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18"/>
              </w:numPr>
              <w:ind w:left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bCs/>
                <w:lang w:val="uk-UA"/>
              </w:rPr>
              <w:t>Залишок коштів</w:t>
            </w:r>
            <w:r w:rsidRPr="0030487F">
              <w:rPr>
                <w:rFonts w:ascii="Times New Roman" w:hAnsi="Times New Roman" w:cs="Times New Roman"/>
                <w:bCs/>
              </w:rPr>
              <w:t>,</w:t>
            </w:r>
            <w:r w:rsidRPr="0030487F">
              <w:rPr>
                <w:rFonts w:ascii="Times New Roman" w:hAnsi="Times New Roman" w:cs="Times New Roman"/>
                <w:bCs/>
                <w:lang w:val="uk-UA"/>
              </w:rPr>
              <w:t xml:space="preserve"> передбачених для </w:t>
            </w:r>
            <w:r w:rsidRPr="0030487F">
              <w:rPr>
                <w:rFonts w:ascii="Times New Roman" w:hAnsi="Times New Roman" w:cs="Times New Roman"/>
                <w:lang w:val="uk-UA"/>
              </w:rPr>
              <w:t xml:space="preserve">завершення капітального ремонту асфальтового покриття в’їзду на територію Хмельницького обласного онкологічного диспансеру по </w:t>
            </w:r>
            <w:proofErr w:type="spellStart"/>
            <w:r w:rsidRPr="0030487F">
              <w:rPr>
                <w:rFonts w:ascii="Times New Roman" w:hAnsi="Times New Roman" w:cs="Times New Roman"/>
                <w:lang w:val="uk-UA"/>
              </w:rPr>
              <w:t>вул.Пілотська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 xml:space="preserve">, 1 у </w:t>
            </w:r>
            <w:proofErr w:type="spellStart"/>
            <w:r w:rsidRPr="0030487F">
              <w:rPr>
                <w:rFonts w:ascii="Times New Roman" w:hAnsi="Times New Roman" w:cs="Times New Roman"/>
                <w:lang w:val="uk-UA"/>
              </w:rPr>
              <w:t>м.Хмельницькому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 xml:space="preserve"> в сумі</w:t>
            </w:r>
            <w:r w:rsidRPr="0030487F">
              <w:rPr>
                <w:rFonts w:ascii="Times New Roman" w:hAnsi="Times New Roman" w:cs="Times New Roman"/>
                <w:bCs/>
              </w:rPr>
              <w:t xml:space="preserve"> </w:t>
            </w:r>
            <w:r w:rsidRPr="0030487F">
              <w:rPr>
                <w:rFonts w:ascii="Times New Roman" w:hAnsi="Times New Roman" w:cs="Times New Roman"/>
              </w:rPr>
              <w:t xml:space="preserve">234 407,58  </w:t>
            </w:r>
            <w:proofErr w:type="spellStart"/>
            <w:r w:rsidRPr="0030487F">
              <w:rPr>
                <w:rFonts w:ascii="Times New Roman" w:hAnsi="Times New Roman" w:cs="Times New Roman"/>
              </w:rPr>
              <w:t>грн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 xml:space="preserve">  спрямувати  на  «Капітальний ремонт стерилізаційної Хмельницького обласного онкологічного диспансеру по вул. Пілотська, 1 у </w:t>
            </w:r>
            <w:proofErr w:type="spellStart"/>
            <w:r w:rsidRPr="0030487F">
              <w:rPr>
                <w:rFonts w:ascii="Times New Roman" w:hAnsi="Times New Roman" w:cs="Times New Roman"/>
                <w:lang w:val="uk-UA"/>
              </w:rPr>
              <w:t>м.Хмельницькому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>».</w:t>
            </w:r>
          </w:p>
          <w:p w:rsidR="0030487F" w:rsidRPr="0030487F" w:rsidRDefault="0030487F" w:rsidP="0030487F">
            <w:pPr>
              <w:pStyle w:val="Standard"/>
              <w:numPr>
                <w:ilvl w:val="0"/>
                <w:numId w:val="18"/>
              </w:numPr>
              <w:ind w:left="426" w:hanging="426"/>
              <w:jc w:val="both"/>
              <w:rPr>
                <w:rFonts w:ascii="Times New Roman" w:hAnsi="Times New Roman" w:cs="Times New Roman"/>
                <w:lang w:val="uk-UA"/>
              </w:rPr>
            </w:pPr>
            <w:r w:rsidRPr="0030487F">
              <w:rPr>
                <w:rFonts w:ascii="Times New Roman" w:hAnsi="Times New Roman" w:cs="Times New Roman"/>
                <w:lang w:val="uk-UA"/>
              </w:rPr>
              <w:t xml:space="preserve">В пояснювальній записці до проекту рішення «Про внесення змін до обласного бюджету Хмельницької області на 2019 рік» по Департаменту освіти і науки облдержадміністрації пункт 3.3. «Придбання кухонного обладнання для забезпечення лабораторії "Кухар" у </w:t>
            </w:r>
            <w:proofErr w:type="spellStart"/>
            <w:r w:rsidRPr="0030487F">
              <w:rPr>
                <w:rFonts w:ascii="Times New Roman" w:hAnsi="Times New Roman" w:cs="Times New Roman"/>
                <w:lang w:val="uk-UA"/>
              </w:rPr>
              <w:t>Нетішинському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 xml:space="preserve"> професійному ліцеї – 671,771 тис. гривень» викласти у такій редакції: «Придбання кухонного обладнання на кухню, мийку, овочевий і м’ясний цехи у </w:t>
            </w:r>
            <w:proofErr w:type="spellStart"/>
            <w:r w:rsidRPr="0030487F">
              <w:rPr>
                <w:rFonts w:ascii="Times New Roman" w:hAnsi="Times New Roman" w:cs="Times New Roman"/>
                <w:lang w:val="uk-UA"/>
              </w:rPr>
              <w:t>Нетішинському</w:t>
            </w:r>
            <w:proofErr w:type="spellEnd"/>
            <w:r w:rsidRPr="0030487F">
              <w:rPr>
                <w:rFonts w:ascii="Times New Roman" w:hAnsi="Times New Roman" w:cs="Times New Roman"/>
                <w:lang w:val="uk-UA"/>
              </w:rPr>
              <w:t xml:space="preserve"> професійному ліцеї – 671,771 тис. гривень».</w:t>
            </w:r>
          </w:p>
          <w:p w:rsidR="0030487F" w:rsidRPr="0030487F" w:rsidRDefault="0030487F" w:rsidP="0030487F">
            <w:pPr>
              <w:pStyle w:val="af"/>
              <w:numPr>
                <w:ilvl w:val="0"/>
                <w:numId w:val="18"/>
              </w:numPr>
              <w:ind w:left="426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>Враховуючи виділення для обласного бюджету субвенцій із інших місцевих бюджетів (</w:t>
            </w:r>
            <w:proofErr w:type="spellStart"/>
            <w:r w:rsidRPr="0030487F">
              <w:rPr>
                <w:sz w:val="24"/>
                <w:szCs w:val="24"/>
              </w:rPr>
              <w:t>Чемеровецької</w:t>
            </w:r>
            <w:proofErr w:type="spellEnd"/>
            <w:r w:rsidRPr="0030487F">
              <w:rPr>
                <w:sz w:val="24"/>
                <w:szCs w:val="24"/>
              </w:rPr>
              <w:t xml:space="preserve"> ОТГ, </w:t>
            </w:r>
            <w:proofErr w:type="spellStart"/>
            <w:r w:rsidRPr="0030487F">
              <w:rPr>
                <w:sz w:val="24"/>
                <w:szCs w:val="24"/>
              </w:rPr>
              <w:t>Староушицької</w:t>
            </w:r>
            <w:proofErr w:type="spellEnd"/>
            <w:r w:rsidRPr="0030487F">
              <w:rPr>
                <w:sz w:val="24"/>
                <w:szCs w:val="24"/>
              </w:rPr>
              <w:t xml:space="preserve"> ОТГ, </w:t>
            </w:r>
            <w:proofErr w:type="spellStart"/>
            <w:r w:rsidRPr="0030487F">
              <w:rPr>
                <w:sz w:val="24"/>
                <w:szCs w:val="24"/>
              </w:rPr>
              <w:t>Славутського</w:t>
            </w:r>
            <w:proofErr w:type="spellEnd"/>
            <w:r w:rsidRPr="0030487F">
              <w:rPr>
                <w:sz w:val="24"/>
                <w:szCs w:val="24"/>
              </w:rPr>
              <w:t xml:space="preserve"> району) на оплату праці з нарахуваннями працівникам Хмельницького обласного центру екстреної медичної допомоги та медицини катастроф, збільшити:</w:t>
            </w:r>
          </w:p>
          <w:p w:rsidR="0030487F" w:rsidRPr="0030487F" w:rsidRDefault="0030487F" w:rsidP="0030487F">
            <w:pPr>
              <w:pStyle w:val="af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доходи загального фонду обласного бюджету по коду 41053900 «Інші субвенції з місцевого бюджету» на суму 162,6 </w:t>
            </w:r>
            <w:proofErr w:type="spellStart"/>
            <w:r w:rsidRPr="0030487F">
              <w:rPr>
                <w:sz w:val="24"/>
                <w:szCs w:val="24"/>
              </w:rPr>
              <w:t>тис.грн</w:t>
            </w:r>
            <w:proofErr w:type="spellEnd"/>
            <w:r w:rsidRPr="0030487F">
              <w:rPr>
                <w:sz w:val="24"/>
                <w:szCs w:val="24"/>
              </w:rPr>
              <w:t>.;</w:t>
            </w:r>
          </w:p>
          <w:p w:rsidR="0030487F" w:rsidRPr="0030487F" w:rsidRDefault="0030487F" w:rsidP="0030487F">
            <w:pPr>
              <w:pStyle w:val="af"/>
              <w:numPr>
                <w:ilvl w:val="0"/>
                <w:numId w:val="21"/>
              </w:numPr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>видатки  споживання загального фонду обласного бюджету за КПКВК 0712070 «Екстрена та швидка медична допомога населенню» на  суму 162,6 тис. гривень.</w:t>
            </w:r>
          </w:p>
          <w:p w:rsidR="0030487F" w:rsidRPr="0030487F" w:rsidRDefault="0030487F" w:rsidP="0030487F">
            <w:pPr>
              <w:pStyle w:val="af"/>
              <w:ind w:left="426"/>
              <w:jc w:val="both"/>
              <w:rPr>
                <w:sz w:val="24"/>
                <w:szCs w:val="24"/>
              </w:rPr>
            </w:pPr>
            <w:r w:rsidRPr="0030487F">
              <w:rPr>
                <w:sz w:val="24"/>
                <w:szCs w:val="24"/>
              </w:rPr>
              <w:t xml:space="preserve">Відповідно, </w:t>
            </w:r>
            <w:proofErr w:type="spellStart"/>
            <w:r w:rsidRPr="0030487F">
              <w:rPr>
                <w:sz w:val="24"/>
                <w:szCs w:val="24"/>
              </w:rPr>
              <w:t>внести</w:t>
            </w:r>
            <w:proofErr w:type="spellEnd"/>
            <w:r w:rsidRPr="0030487F">
              <w:rPr>
                <w:sz w:val="24"/>
                <w:szCs w:val="24"/>
              </w:rPr>
              <w:t xml:space="preserve"> зміни до додатку №5 рішення обласної ради, а саме у графі 3 збільшити обсяг трансфертів з інших місцевих бюджетів по: бюджету </w:t>
            </w:r>
            <w:proofErr w:type="spellStart"/>
            <w:r w:rsidRPr="0030487F">
              <w:rPr>
                <w:sz w:val="24"/>
                <w:szCs w:val="24"/>
              </w:rPr>
              <w:t>Чемеровецької</w:t>
            </w:r>
            <w:proofErr w:type="spellEnd"/>
            <w:r w:rsidRPr="0030487F">
              <w:rPr>
                <w:sz w:val="24"/>
                <w:szCs w:val="24"/>
              </w:rPr>
              <w:t xml:space="preserve"> ОТГ на суму 114,8 </w:t>
            </w:r>
            <w:proofErr w:type="spellStart"/>
            <w:r w:rsidRPr="0030487F">
              <w:rPr>
                <w:sz w:val="24"/>
                <w:szCs w:val="24"/>
              </w:rPr>
              <w:t>тис.грн</w:t>
            </w:r>
            <w:proofErr w:type="spellEnd"/>
            <w:r w:rsidRPr="0030487F">
              <w:rPr>
                <w:sz w:val="24"/>
                <w:szCs w:val="24"/>
              </w:rPr>
              <w:t xml:space="preserve">., </w:t>
            </w:r>
            <w:proofErr w:type="spellStart"/>
            <w:r w:rsidRPr="0030487F">
              <w:rPr>
                <w:sz w:val="24"/>
                <w:szCs w:val="24"/>
              </w:rPr>
              <w:t>Староушицькій</w:t>
            </w:r>
            <w:proofErr w:type="spellEnd"/>
            <w:r w:rsidRPr="0030487F">
              <w:rPr>
                <w:sz w:val="24"/>
                <w:szCs w:val="24"/>
              </w:rPr>
              <w:t xml:space="preserve"> ОТГ на суму 30,7 </w:t>
            </w:r>
            <w:proofErr w:type="spellStart"/>
            <w:r w:rsidRPr="0030487F">
              <w:rPr>
                <w:sz w:val="24"/>
                <w:szCs w:val="24"/>
              </w:rPr>
              <w:t>тис.грн</w:t>
            </w:r>
            <w:proofErr w:type="spellEnd"/>
            <w:r w:rsidRPr="0030487F">
              <w:rPr>
                <w:sz w:val="24"/>
                <w:szCs w:val="24"/>
              </w:rPr>
              <w:t xml:space="preserve">. та районному бюджету </w:t>
            </w:r>
            <w:proofErr w:type="spellStart"/>
            <w:r w:rsidRPr="0030487F">
              <w:rPr>
                <w:sz w:val="24"/>
                <w:szCs w:val="24"/>
              </w:rPr>
              <w:t>Славутського</w:t>
            </w:r>
            <w:proofErr w:type="spellEnd"/>
            <w:r w:rsidRPr="0030487F">
              <w:rPr>
                <w:sz w:val="24"/>
                <w:szCs w:val="24"/>
              </w:rPr>
              <w:t xml:space="preserve"> району на суму 17,1 </w:t>
            </w:r>
            <w:proofErr w:type="spellStart"/>
            <w:r w:rsidRPr="0030487F">
              <w:rPr>
                <w:sz w:val="24"/>
                <w:szCs w:val="24"/>
              </w:rPr>
              <w:t>тис.грн</w:t>
            </w:r>
            <w:proofErr w:type="spellEnd"/>
            <w:r w:rsidRPr="0030487F">
              <w:rPr>
                <w:sz w:val="24"/>
                <w:szCs w:val="24"/>
              </w:rPr>
              <w:t>.</w:t>
            </w:r>
          </w:p>
          <w:p w:rsidR="0030487F" w:rsidRPr="00C6285F" w:rsidRDefault="0030487F" w:rsidP="0030487F">
            <w:pPr>
              <w:numPr>
                <w:ilvl w:val="0"/>
                <w:numId w:val="18"/>
              </w:numPr>
              <w:ind w:left="426" w:hanging="284"/>
              <w:jc w:val="both"/>
              <w:rPr>
                <w:sz w:val="24"/>
                <w:szCs w:val="24"/>
              </w:rPr>
            </w:pPr>
            <w:bookmarkStart w:id="4" w:name="_Hlk19549514"/>
            <w:r w:rsidRPr="00C6285F">
              <w:rPr>
                <w:sz w:val="24"/>
                <w:szCs w:val="24"/>
              </w:rPr>
              <w:t>Доручити Департаменту охорони здоров’я спільно з Департаментом фінансів облдержадміністрації підготувати проект звернення обласної ради до Кабінету Міністрів України щодо виділення з державного бюджету для області додаткового обсягу медичної субвенції з метою недопущення заборгованості по заробітній платі працівникам Шепетівської та інших лікарень, в яких наявний дефіцит в коштах на виплату заробітної плати.</w:t>
            </w:r>
          </w:p>
          <w:p w:rsidR="00C6285F" w:rsidRDefault="00C6285F" w:rsidP="0030487F">
            <w:pPr>
              <w:numPr>
                <w:ilvl w:val="0"/>
                <w:numId w:val="18"/>
              </w:numPr>
              <w:ind w:left="426" w:hanging="284"/>
              <w:jc w:val="both"/>
              <w:rPr>
                <w:sz w:val="24"/>
                <w:szCs w:val="24"/>
              </w:rPr>
            </w:pPr>
            <w:r w:rsidRPr="00C6285F">
              <w:rPr>
                <w:sz w:val="24"/>
                <w:szCs w:val="24"/>
              </w:rPr>
              <w:t>Обласній державній адміністрації та депутатам обласної ради, обраних по виборчих округах</w:t>
            </w:r>
            <w:r>
              <w:rPr>
                <w:sz w:val="24"/>
                <w:szCs w:val="24"/>
              </w:rPr>
              <w:t>, вжити заходів щодо збільшення надходжень до місцевих бюджетів</w:t>
            </w:r>
            <w:r w:rsidR="00D7277E">
              <w:rPr>
                <w:sz w:val="24"/>
                <w:szCs w:val="24"/>
              </w:rPr>
              <w:t>.</w:t>
            </w:r>
          </w:p>
          <w:p w:rsidR="00D7277E" w:rsidRDefault="00D7277E" w:rsidP="0030487F">
            <w:pPr>
              <w:numPr>
                <w:ilvl w:val="0"/>
                <w:numId w:val="18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Департаменту </w:t>
            </w:r>
            <w:r w:rsidRPr="00EE1A8B">
              <w:rPr>
                <w:sz w:val="24"/>
                <w:szCs w:val="24"/>
              </w:rPr>
              <w:t>економічного розвитку, промисловості та інфраструктури облдержадміністрації</w:t>
            </w:r>
            <w:r>
              <w:rPr>
                <w:sz w:val="24"/>
                <w:szCs w:val="24"/>
              </w:rPr>
              <w:t xml:space="preserve">, Департаменту фінансів  </w:t>
            </w:r>
            <w:r w:rsidRPr="00EE1A8B">
              <w:rPr>
                <w:sz w:val="24"/>
                <w:szCs w:val="24"/>
              </w:rPr>
              <w:t>облдержадміністрації</w:t>
            </w:r>
            <w:r>
              <w:rPr>
                <w:sz w:val="24"/>
                <w:szCs w:val="24"/>
              </w:rPr>
              <w:t xml:space="preserve"> спільно з</w:t>
            </w:r>
            <w:r w:rsidR="00682E64">
              <w:rPr>
                <w:sz w:val="24"/>
                <w:szCs w:val="24"/>
              </w:rPr>
              <w:t xml:space="preserve"> Головним</w:t>
            </w:r>
            <w:r>
              <w:rPr>
                <w:sz w:val="24"/>
                <w:szCs w:val="24"/>
              </w:rPr>
              <w:t xml:space="preserve"> управлінням державної фіскальної служби у Хмельницькій області провести детальний аналіз </w:t>
            </w:r>
            <w:r>
              <w:rPr>
                <w:sz w:val="24"/>
                <w:szCs w:val="24"/>
              </w:rPr>
              <w:lastRenderedPageBreak/>
              <w:t>по сплаті податків до місцевих бюджетів, розміру заробітної плати по суб’єктах господарювання, які протягом 2018-2019 років перебували в статусі підрядників, виконавців робіт за рахунок коштів державного та обласного бюджету.</w:t>
            </w:r>
          </w:p>
          <w:p w:rsidR="00D7277E" w:rsidRPr="00C6285F" w:rsidRDefault="00D7277E" w:rsidP="0030487F">
            <w:pPr>
              <w:numPr>
                <w:ilvl w:val="0"/>
                <w:numId w:val="18"/>
              </w:numPr>
              <w:ind w:left="426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Шепетівській районній раді спільно із Департаментом охорони </w:t>
            </w:r>
            <w:r w:rsidR="00682E64">
              <w:rPr>
                <w:sz w:val="24"/>
                <w:szCs w:val="24"/>
              </w:rPr>
              <w:t>здоров’я</w:t>
            </w:r>
            <w:r>
              <w:rPr>
                <w:sz w:val="24"/>
                <w:szCs w:val="24"/>
              </w:rPr>
              <w:t xml:space="preserve"> об</w:t>
            </w:r>
            <w:r w:rsidR="00682E64">
              <w:rPr>
                <w:sz w:val="24"/>
                <w:szCs w:val="24"/>
              </w:rPr>
              <w:t>лдержадміністрації</w:t>
            </w:r>
            <w:r>
              <w:rPr>
                <w:sz w:val="24"/>
                <w:szCs w:val="24"/>
              </w:rPr>
              <w:t xml:space="preserve"> </w:t>
            </w:r>
            <w:r w:rsidR="00682E64">
              <w:rPr>
                <w:sz w:val="24"/>
                <w:szCs w:val="24"/>
              </w:rPr>
              <w:t>вжити заходів щодо оптимізації закладів охорони здоров’я Шепетівського району</w:t>
            </w:r>
          </w:p>
          <w:bookmarkEnd w:id="4"/>
          <w:p w:rsidR="004E059B" w:rsidRPr="00EE1A8B" w:rsidRDefault="004E059B" w:rsidP="00E62A22">
            <w:pPr>
              <w:jc w:val="both"/>
              <w:rPr>
                <w:sz w:val="24"/>
                <w:szCs w:val="24"/>
              </w:rPr>
            </w:pP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lastRenderedPageBreak/>
        <w:t>33. Про звернення депутатів Хмельницької обласної ради до Президента України, Кабінету Міністрів України, Верховної Ради України та Державної інспекції ядерного регулювання України.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807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Лозов</w:t>
            </w:r>
            <w:r w:rsidR="00E31189" w:rsidRPr="00EE1A8B">
              <w:rPr>
                <w:sz w:val="24"/>
                <w:szCs w:val="24"/>
              </w:rPr>
              <w:t>ого</w:t>
            </w:r>
            <w:r w:rsidRPr="00EE1A8B">
              <w:rPr>
                <w:sz w:val="24"/>
                <w:szCs w:val="24"/>
              </w:rPr>
              <w:t xml:space="preserve"> Вадим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Миколайович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депутат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обласної ради</w:t>
            </w:r>
          </w:p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34. Про звернення депутатів Хмельницької обласної ради до Президента України, Верховної Ради України, Кабінету Міністрів України щодо компенсації ризику населення, яке проживає на території зони спостереження Хмельницької АЕС.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783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35. Про звернення депутатів Хмельницької обласної ради до Верховної Ради України щодо розроблення та прийняття закону України, яким би врегульовувалася діяльність у сфері медіації.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712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D038DF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Підтримати запропонований проект рішення  і винести на розгляд 27 сесії обласної ради</w:t>
            </w:r>
          </w:p>
        </w:tc>
      </w:tr>
    </w:tbl>
    <w:p w:rsidR="004E059B" w:rsidRPr="00EE1A8B" w:rsidRDefault="004E059B" w:rsidP="00160622">
      <w:pPr>
        <w:jc w:val="both"/>
        <w:rPr>
          <w:b/>
          <w:sz w:val="24"/>
          <w:szCs w:val="24"/>
        </w:rPr>
      </w:pPr>
    </w:p>
    <w:p w:rsidR="004E059B" w:rsidRPr="00EE1A8B" w:rsidRDefault="004E059B" w:rsidP="00160622">
      <w:pPr>
        <w:jc w:val="both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>РІЗНЕ:</w:t>
      </w:r>
    </w:p>
    <w:p w:rsidR="004E059B" w:rsidRPr="00EE1A8B" w:rsidRDefault="004E059B" w:rsidP="00160622">
      <w:pPr>
        <w:jc w:val="both"/>
        <w:rPr>
          <w:sz w:val="24"/>
          <w:szCs w:val="24"/>
        </w:rPr>
      </w:pPr>
    </w:p>
    <w:p w:rsidR="004E059B" w:rsidRPr="00EE1A8B" w:rsidRDefault="004E059B" w:rsidP="00160622">
      <w:pPr>
        <w:jc w:val="both"/>
        <w:rPr>
          <w:b/>
          <w:bCs/>
          <w:sz w:val="24"/>
          <w:szCs w:val="24"/>
        </w:rPr>
      </w:pPr>
      <w:r w:rsidRPr="00EE1A8B">
        <w:rPr>
          <w:b/>
          <w:bCs/>
          <w:sz w:val="24"/>
          <w:szCs w:val="24"/>
        </w:rPr>
        <w:t>Інформація про роботу Служби автомобільних доріг у Хмельницькій області з питань ремонту та утримання доріг загального користування державного та місцевого значення.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6067"/>
      </w:tblGrid>
      <w:tr w:rsidR="004E059B" w:rsidRPr="00EE1A8B" w:rsidTr="00EC53ED">
        <w:trPr>
          <w:trHeight w:val="712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067" w:type="dxa"/>
          </w:tcPr>
          <w:p w:rsidR="0030487F" w:rsidRDefault="0030487F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Інформацію взяти до відома.</w:t>
            </w:r>
          </w:p>
          <w:p w:rsidR="004E059B" w:rsidRPr="00EE1A8B" w:rsidRDefault="00EC53E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Рекомендувати голові обласної ради включити до порядку денного пленарного засідання 27 сесії питання щодо ефективності роботи Служби автомобільних доріг у Хмельницькій області.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</w:p>
    <w:p w:rsidR="004E059B" w:rsidRPr="00EE1A8B" w:rsidRDefault="004E059B" w:rsidP="00160622">
      <w:pPr>
        <w:jc w:val="center"/>
        <w:rPr>
          <w:b/>
          <w:sz w:val="24"/>
          <w:szCs w:val="24"/>
        </w:rPr>
      </w:pPr>
      <w:r w:rsidRPr="00EE1A8B">
        <w:rPr>
          <w:b/>
          <w:sz w:val="24"/>
          <w:szCs w:val="24"/>
        </w:rPr>
        <w:t>НА РОЗГЛЯД ПОСТІЙНИХ КОМІСІЙ:</w:t>
      </w:r>
    </w:p>
    <w:p w:rsidR="004E059B" w:rsidRPr="00EE1A8B" w:rsidRDefault="004E059B" w:rsidP="00160622">
      <w:pPr>
        <w:jc w:val="both"/>
        <w:rPr>
          <w:b/>
          <w:sz w:val="24"/>
          <w:szCs w:val="24"/>
        </w:rPr>
      </w:pPr>
    </w:p>
    <w:p w:rsidR="004E059B" w:rsidRPr="00EE1A8B" w:rsidRDefault="004E059B" w:rsidP="00160622">
      <w:pPr>
        <w:jc w:val="both"/>
        <w:rPr>
          <w:color w:val="000000" w:themeColor="text1"/>
          <w:sz w:val="24"/>
          <w:szCs w:val="24"/>
        </w:rPr>
      </w:pPr>
      <w:r w:rsidRPr="00EE1A8B">
        <w:rPr>
          <w:b/>
          <w:color w:val="000000" w:themeColor="text1"/>
          <w:sz w:val="24"/>
          <w:szCs w:val="24"/>
        </w:rPr>
        <w:t>1 ПК</w:t>
      </w:r>
      <w:r w:rsidRPr="00EE1A8B">
        <w:rPr>
          <w:color w:val="000000" w:themeColor="text1"/>
          <w:sz w:val="24"/>
          <w:szCs w:val="24"/>
        </w:rPr>
        <w:t xml:space="preserve">. Про встановлення державному підприємству «Національна атомна енергогенеруюча компанія «Енергоатом» меж зони санітарної охорони </w:t>
      </w:r>
      <w:proofErr w:type="spellStart"/>
      <w:r w:rsidRPr="00EE1A8B">
        <w:rPr>
          <w:color w:val="000000" w:themeColor="text1"/>
          <w:sz w:val="24"/>
          <w:szCs w:val="24"/>
        </w:rPr>
        <w:t>Нетішинського</w:t>
      </w:r>
      <w:proofErr w:type="spellEnd"/>
      <w:r w:rsidRPr="00EE1A8B">
        <w:rPr>
          <w:color w:val="000000" w:themeColor="text1"/>
          <w:sz w:val="24"/>
          <w:szCs w:val="24"/>
        </w:rPr>
        <w:t xml:space="preserve"> родовища питних підземних вод.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07120" w:rsidRPr="00FB67F4" w:rsidTr="00E106C3">
        <w:trPr>
          <w:trHeight w:val="564"/>
        </w:trPr>
        <w:tc>
          <w:tcPr>
            <w:tcW w:w="1716" w:type="dxa"/>
          </w:tcPr>
          <w:p w:rsidR="004E059B" w:rsidRPr="00FB67F4" w:rsidRDefault="000143F5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67F4">
              <w:rPr>
                <w:color w:val="000000" w:themeColor="text1"/>
                <w:sz w:val="24"/>
                <w:szCs w:val="24"/>
              </w:rPr>
              <w:t>Слухали:</w:t>
            </w: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54423D" w:rsidRPr="00FB67F4" w:rsidRDefault="0054423D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67F4">
              <w:rPr>
                <w:color w:val="000000" w:themeColor="text1"/>
                <w:sz w:val="24"/>
                <w:szCs w:val="24"/>
              </w:rPr>
              <w:t>Вирішили:</w:t>
            </w:r>
          </w:p>
          <w:p w:rsidR="0061064E" w:rsidRPr="00FB67F4" w:rsidRDefault="0061064E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FB67F4" w:rsidRDefault="004E059B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FB67F4" w:rsidRDefault="004E059B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B67F4">
              <w:rPr>
                <w:color w:val="000000" w:themeColor="text1"/>
                <w:sz w:val="24"/>
                <w:szCs w:val="24"/>
              </w:rPr>
              <w:t>Монастирськ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ого</w:t>
            </w:r>
            <w:r w:rsidRPr="00FB67F4">
              <w:rPr>
                <w:color w:val="000000" w:themeColor="text1"/>
                <w:sz w:val="24"/>
                <w:szCs w:val="24"/>
              </w:rPr>
              <w:t xml:space="preserve"> Едуард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а</w:t>
            </w:r>
            <w:r w:rsidRPr="00FB67F4">
              <w:rPr>
                <w:color w:val="000000" w:themeColor="text1"/>
                <w:sz w:val="24"/>
                <w:szCs w:val="24"/>
              </w:rPr>
              <w:t xml:space="preserve"> Пилипович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а</w:t>
            </w:r>
            <w:r w:rsidRPr="00FB67F4">
              <w:rPr>
                <w:color w:val="000000" w:themeColor="text1"/>
                <w:sz w:val="24"/>
                <w:szCs w:val="24"/>
              </w:rPr>
              <w:t xml:space="preserve"> – начальник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а</w:t>
            </w:r>
            <w:r w:rsidRPr="00FB67F4">
              <w:rPr>
                <w:color w:val="000000" w:themeColor="text1"/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ради.</w:t>
            </w:r>
          </w:p>
          <w:p w:rsidR="00D038DF" w:rsidRPr="00FB67F4" w:rsidRDefault="004E059B" w:rsidP="00160622">
            <w:p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B67F4">
              <w:rPr>
                <w:color w:val="000000" w:themeColor="text1"/>
                <w:sz w:val="24"/>
                <w:szCs w:val="24"/>
              </w:rPr>
              <w:t>Сніщук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а</w:t>
            </w:r>
            <w:proofErr w:type="spellEnd"/>
            <w:r w:rsidRPr="00FB67F4">
              <w:rPr>
                <w:color w:val="000000" w:themeColor="text1"/>
                <w:sz w:val="24"/>
                <w:szCs w:val="24"/>
              </w:rPr>
              <w:t xml:space="preserve"> Сергі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я</w:t>
            </w:r>
            <w:r w:rsidR="00A91622" w:rsidRPr="00FB67F4">
              <w:rPr>
                <w:color w:val="000000" w:themeColor="text1"/>
                <w:sz w:val="24"/>
                <w:szCs w:val="24"/>
              </w:rPr>
              <w:t xml:space="preserve"> Волод</w:t>
            </w:r>
            <w:r w:rsidRPr="00FB67F4">
              <w:rPr>
                <w:color w:val="000000" w:themeColor="text1"/>
                <w:sz w:val="24"/>
                <w:szCs w:val="24"/>
              </w:rPr>
              <w:t>имирович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а</w:t>
            </w:r>
            <w:r w:rsidRPr="00FB67F4">
              <w:rPr>
                <w:color w:val="000000" w:themeColor="text1"/>
                <w:sz w:val="24"/>
                <w:szCs w:val="24"/>
              </w:rPr>
              <w:t xml:space="preserve"> – представник</w:t>
            </w:r>
            <w:r w:rsidR="00E31189" w:rsidRPr="00FB67F4">
              <w:rPr>
                <w:color w:val="000000" w:themeColor="text1"/>
                <w:sz w:val="24"/>
                <w:szCs w:val="24"/>
              </w:rPr>
              <w:t>а</w:t>
            </w:r>
            <w:r w:rsidRPr="00FB67F4">
              <w:rPr>
                <w:color w:val="000000" w:themeColor="text1"/>
                <w:sz w:val="24"/>
                <w:szCs w:val="24"/>
              </w:rPr>
              <w:t xml:space="preserve"> ВП «Хмельницька атомна </w:t>
            </w:r>
            <w:proofErr w:type="spellStart"/>
            <w:r w:rsidRPr="00FB67F4">
              <w:rPr>
                <w:color w:val="000000" w:themeColor="text1"/>
                <w:sz w:val="24"/>
                <w:szCs w:val="24"/>
              </w:rPr>
              <w:t>електична</w:t>
            </w:r>
            <w:proofErr w:type="spellEnd"/>
            <w:r w:rsidRPr="00FB67F4">
              <w:rPr>
                <w:color w:val="000000" w:themeColor="text1"/>
                <w:sz w:val="24"/>
                <w:szCs w:val="24"/>
              </w:rPr>
              <w:t xml:space="preserve"> станція» державного підприємства «</w:t>
            </w:r>
            <w:proofErr w:type="spellStart"/>
            <w:r w:rsidRPr="00FB67F4">
              <w:rPr>
                <w:color w:val="000000" w:themeColor="text1"/>
                <w:sz w:val="24"/>
                <w:szCs w:val="24"/>
              </w:rPr>
              <w:t>Національтна</w:t>
            </w:r>
            <w:proofErr w:type="spellEnd"/>
            <w:r w:rsidRPr="00FB67F4">
              <w:rPr>
                <w:color w:val="000000" w:themeColor="text1"/>
                <w:sz w:val="24"/>
                <w:szCs w:val="24"/>
              </w:rPr>
              <w:t xml:space="preserve"> атомна </w:t>
            </w:r>
            <w:proofErr w:type="spellStart"/>
            <w:r w:rsidRPr="00FB67F4">
              <w:rPr>
                <w:color w:val="000000" w:themeColor="text1"/>
                <w:sz w:val="24"/>
                <w:szCs w:val="24"/>
              </w:rPr>
              <w:t>енергегенеруюча</w:t>
            </w:r>
            <w:proofErr w:type="spellEnd"/>
            <w:r w:rsidRPr="00FB67F4">
              <w:rPr>
                <w:color w:val="000000" w:themeColor="text1"/>
                <w:sz w:val="24"/>
                <w:szCs w:val="24"/>
              </w:rPr>
              <w:t xml:space="preserve"> компанія «Енергоатом».</w:t>
            </w:r>
          </w:p>
          <w:p w:rsidR="00FB67F4" w:rsidRPr="00FB67F4" w:rsidRDefault="00FB67F4" w:rsidP="00FB67F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bookmarkStart w:id="5" w:name="_Hlk19022968"/>
            <w:r>
              <w:rPr>
                <w:sz w:val="24"/>
                <w:szCs w:val="24"/>
              </w:rPr>
              <w:t>-</w:t>
            </w:r>
            <w:r w:rsidRPr="00FB67F4">
              <w:rPr>
                <w:sz w:val="24"/>
                <w:szCs w:val="24"/>
              </w:rPr>
              <w:t>рекомендувати голові обласної ради зазначене питання до порядку денного 27 сесії обласної ради</w:t>
            </w:r>
            <w:bookmarkEnd w:id="5"/>
            <w:r w:rsidRPr="00FB67F4">
              <w:rPr>
                <w:sz w:val="24"/>
                <w:szCs w:val="24"/>
              </w:rPr>
              <w:t xml:space="preserve">, розмістивши у переліку питань перед питанням щодо </w:t>
            </w:r>
            <w:r w:rsidRPr="00FB67F4">
              <w:rPr>
                <w:sz w:val="24"/>
                <w:szCs w:val="24"/>
              </w:rPr>
              <w:lastRenderedPageBreak/>
              <w:t>надання ТОВ «МОНОЛІТ-КРИВИН» гірничого відводу;</w:t>
            </w:r>
          </w:p>
          <w:p w:rsidR="00FB67F4" w:rsidRPr="00FB67F4" w:rsidRDefault="00FB67F4" w:rsidP="00FB67F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bookmarkStart w:id="6" w:name="_Hlk19017531"/>
            <w:r>
              <w:rPr>
                <w:sz w:val="24"/>
                <w:szCs w:val="24"/>
              </w:rPr>
              <w:t>-</w:t>
            </w:r>
            <w:r w:rsidRPr="00FB67F4">
              <w:rPr>
                <w:sz w:val="24"/>
                <w:szCs w:val="24"/>
              </w:rPr>
              <w:t>підтримати запропонований проект рішення, за умови надходження до засідання президії обласної ради (17.09.2019) позитивної відповіді від облдержадміністрації;</w:t>
            </w:r>
          </w:p>
          <w:bookmarkEnd w:id="6"/>
          <w:p w:rsidR="009C45D5" w:rsidRPr="00FB67F4" w:rsidRDefault="00FB67F4" w:rsidP="00FB67F4">
            <w:pPr>
              <w:tabs>
                <w:tab w:val="left" w:pos="993"/>
                <w:tab w:val="left" w:pos="1276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 xml:space="preserve">рекомендувати ВП «Хмельницька атомна електрична станція» ДП «НАЕК «Енергоатом» терміново винести в натуру проектні межі 2 поясу зони санітарної охорони </w:t>
            </w:r>
            <w:proofErr w:type="spellStart"/>
            <w:r w:rsidRPr="00FB67F4">
              <w:rPr>
                <w:sz w:val="24"/>
                <w:szCs w:val="24"/>
              </w:rPr>
              <w:t>Нетішинського</w:t>
            </w:r>
            <w:proofErr w:type="spellEnd"/>
            <w:r w:rsidRPr="00FB67F4">
              <w:rPr>
                <w:sz w:val="24"/>
                <w:szCs w:val="24"/>
              </w:rPr>
              <w:t xml:space="preserve"> родовища прісних підземних вод, у тому місці, де вони накладаються на територію родовища пісків «Завитні-1», користувачем якого є ТОВ «МОНОЛІТ-КРИВИН», а також </w:t>
            </w:r>
            <w:proofErr w:type="spellStart"/>
            <w:r w:rsidRPr="00FB67F4">
              <w:rPr>
                <w:sz w:val="24"/>
                <w:szCs w:val="24"/>
              </w:rPr>
              <w:t>внести</w:t>
            </w:r>
            <w:proofErr w:type="spellEnd"/>
            <w:r w:rsidRPr="00FB67F4">
              <w:rPr>
                <w:sz w:val="24"/>
                <w:szCs w:val="24"/>
              </w:rPr>
              <w:t xml:space="preserve"> межі 2 поясу зони санітарної охорони родовища вод до Державного земельного кадастру України</w:t>
            </w:r>
          </w:p>
        </w:tc>
      </w:tr>
    </w:tbl>
    <w:p w:rsidR="004E059B" w:rsidRPr="00FB67F4" w:rsidRDefault="004E059B" w:rsidP="00160622">
      <w:pPr>
        <w:jc w:val="both"/>
        <w:rPr>
          <w:b/>
          <w:sz w:val="24"/>
          <w:szCs w:val="24"/>
        </w:rPr>
      </w:pPr>
    </w:p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t>2 ПК</w:t>
      </w:r>
      <w:r w:rsidRPr="00EE1A8B">
        <w:rPr>
          <w:sz w:val="24"/>
          <w:szCs w:val="24"/>
        </w:rPr>
        <w:t>. Про підтримку звернення Житомирської обласної ради щодо якості та доступності первинної медичної допомоги для сільського населення.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564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Поліщук Валентин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Миколаївн</w:t>
            </w:r>
            <w:r w:rsidR="00E31189" w:rsidRPr="00EE1A8B">
              <w:rPr>
                <w:sz w:val="24"/>
                <w:szCs w:val="24"/>
              </w:rPr>
              <w:t>у</w:t>
            </w:r>
            <w:r w:rsidRPr="00EE1A8B">
              <w:rPr>
                <w:sz w:val="24"/>
                <w:szCs w:val="24"/>
              </w:rPr>
              <w:t xml:space="preserve"> – керуюч</w:t>
            </w:r>
            <w:r w:rsidR="00E31189" w:rsidRPr="00EE1A8B">
              <w:rPr>
                <w:sz w:val="24"/>
                <w:szCs w:val="24"/>
              </w:rPr>
              <w:t>ого</w:t>
            </w:r>
            <w:r w:rsidRPr="00EE1A8B">
              <w:rPr>
                <w:sz w:val="24"/>
                <w:szCs w:val="24"/>
              </w:rPr>
              <w:t xml:space="preserve"> справами виконавчого апарату обласної ради</w:t>
            </w:r>
          </w:p>
          <w:p w:rsidR="004E059B" w:rsidRPr="00EE1A8B" w:rsidRDefault="009C7D00" w:rsidP="009C7D00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Рекомендувати голові обласної ради включити питання до порядку денного 27 сесії обласної ради.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t>3 ПК</w:t>
      </w:r>
      <w:r w:rsidRPr="00EE1A8B">
        <w:rPr>
          <w:sz w:val="24"/>
          <w:szCs w:val="24"/>
        </w:rPr>
        <w:t>. Про звернення депутатів Хмельницької обласної ради до Президента України, Верховної Ради України та Кабінету Міністрів України щодо вирішення проблем фінансування системи професійно-технічної освіти.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717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C7D00" w:rsidP="009C7D00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Рекомендувати голові обласної ради включити питання до порядку денного 27 сесії обласної ради.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t>4 ПК</w:t>
      </w:r>
      <w:r w:rsidRPr="00EE1A8B">
        <w:rPr>
          <w:sz w:val="24"/>
          <w:szCs w:val="24"/>
        </w:rPr>
        <w:t>. Про звернення депутатів Хмельницької обласної ради до Президента України щодо питань проведення всеукраїнського референдуму щодо можливості продажу сільськогосподарської землі в Україні.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493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C7D00" w:rsidP="009C7D00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Рекомендувати голові обласної ради включити питання до порядку денного 27 сесії обласної ради.</w:t>
            </w: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t>5 ПК</w:t>
      </w:r>
      <w:r w:rsidRPr="00EE1A8B">
        <w:rPr>
          <w:sz w:val="24"/>
          <w:szCs w:val="24"/>
        </w:rPr>
        <w:t xml:space="preserve">. Про погодження акціонерному товариству «Подільський цемент» розширення меж </w:t>
      </w:r>
      <w:proofErr w:type="spellStart"/>
      <w:r w:rsidRPr="00EE1A8B">
        <w:rPr>
          <w:sz w:val="24"/>
          <w:szCs w:val="24"/>
        </w:rPr>
        <w:t>Гуменецької</w:t>
      </w:r>
      <w:proofErr w:type="spellEnd"/>
      <w:r w:rsidRPr="00EE1A8B">
        <w:rPr>
          <w:sz w:val="24"/>
          <w:szCs w:val="24"/>
        </w:rPr>
        <w:t xml:space="preserve"> ділянки вапняків </w:t>
      </w:r>
      <w:proofErr w:type="spellStart"/>
      <w:r w:rsidRPr="00EE1A8B">
        <w:rPr>
          <w:sz w:val="24"/>
          <w:szCs w:val="24"/>
        </w:rPr>
        <w:t>Гуменецького</w:t>
      </w:r>
      <w:proofErr w:type="spellEnd"/>
      <w:r w:rsidRPr="00EE1A8B">
        <w:rPr>
          <w:sz w:val="24"/>
          <w:szCs w:val="24"/>
        </w:rPr>
        <w:t xml:space="preserve"> родовища та внесення змін до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783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D038DF" w:rsidRPr="00EE1A8B" w:rsidRDefault="004E059B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Монастирськ</w:t>
            </w:r>
            <w:r w:rsidR="00E31189" w:rsidRPr="00EE1A8B">
              <w:rPr>
                <w:sz w:val="24"/>
                <w:szCs w:val="24"/>
              </w:rPr>
              <w:t>ого</w:t>
            </w:r>
            <w:r w:rsidRPr="00EE1A8B">
              <w:rPr>
                <w:sz w:val="24"/>
                <w:szCs w:val="24"/>
              </w:rPr>
              <w:t xml:space="preserve"> Едуард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Пилипович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– начальник</w:t>
            </w:r>
            <w:r w:rsidR="00E31189" w:rsidRPr="00EE1A8B">
              <w:rPr>
                <w:sz w:val="24"/>
                <w:szCs w:val="24"/>
              </w:rPr>
              <w:t>а</w:t>
            </w:r>
            <w:r w:rsidRPr="00EE1A8B">
              <w:rPr>
                <w:sz w:val="24"/>
                <w:szCs w:val="24"/>
              </w:rPr>
              <w:t xml:space="preserve"> управління з питань спільної власності територіальних громад та економічного розвитку виконавчого апарату обласної ради</w:t>
            </w:r>
          </w:p>
          <w:p w:rsidR="00FB67F4" w:rsidRPr="00FB67F4" w:rsidRDefault="00FB67F4" w:rsidP="00FB67F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E468E1">
              <w:rPr>
                <w:sz w:val="24"/>
                <w:szCs w:val="24"/>
              </w:rPr>
              <w:t>Р</w:t>
            </w:r>
            <w:r w:rsidRPr="00FB67F4">
              <w:rPr>
                <w:sz w:val="24"/>
                <w:szCs w:val="24"/>
              </w:rPr>
              <w:t>екомендувати голові обласної ради включити зазначене питання до порядку денного 27 сесії обласної ради та розглянути його разом із питаннями про надання спеціальних дозволів та гірничих відводів;</w:t>
            </w:r>
          </w:p>
          <w:p w:rsidR="00FB67F4" w:rsidRPr="00FB67F4" w:rsidRDefault="00FB67F4" w:rsidP="00FB67F4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="00E468E1">
              <w:rPr>
                <w:sz w:val="24"/>
                <w:szCs w:val="24"/>
              </w:rPr>
              <w:t>П</w:t>
            </w:r>
            <w:r w:rsidRPr="00FB67F4">
              <w:rPr>
                <w:sz w:val="24"/>
                <w:szCs w:val="24"/>
              </w:rPr>
              <w:t>ідтримати запропонований проект рішення, за умови надходження до засідання президії обласної ради (17.09.2019) позитивної відповіді від облдержадміністрації.</w:t>
            </w:r>
          </w:p>
          <w:p w:rsidR="004E059B" w:rsidRPr="00EE1A8B" w:rsidRDefault="004E059B" w:rsidP="00997D08">
            <w:pPr>
              <w:jc w:val="both"/>
              <w:rPr>
                <w:sz w:val="24"/>
                <w:szCs w:val="24"/>
              </w:rPr>
            </w:pP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t>6 ПК.</w:t>
      </w:r>
      <w:r w:rsidRPr="00EE1A8B">
        <w:rPr>
          <w:sz w:val="24"/>
          <w:szCs w:val="24"/>
        </w:rPr>
        <w:t xml:space="preserve"> Про погодження надання товариству з обмеженою відповідальністю «НАДРААЛЬЯНС» спеціального дозволу на користування надрами.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783"/>
        </w:trPr>
        <w:tc>
          <w:tcPr>
            <w:tcW w:w="1716" w:type="dxa"/>
          </w:tcPr>
          <w:p w:rsidR="004E059B" w:rsidRPr="00EE1A8B" w:rsidRDefault="000143F5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Слухали:</w:t>
            </w: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Pr="00EE1A8B" w:rsidRDefault="0054423D" w:rsidP="00160622">
            <w:pPr>
              <w:jc w:val="both"/>
              <w:rPr>
                <w:sz w:val="24"/>
                <w:szCs w:val="24"/>
              </w:rPr>
            </w:pPr>
          </w:p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E31189" w:rsidRPr="00EE1A8B" w:rsidRDefault="00E31189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 xml:space="preserve">Монастирського Едуарда Пилиповича – начальника управління з питань спільної власності територіальних громад та економічного розвитку виконавчого апарату </w:t>
            </w:r>
            <w:r w:rsidRPr="00EE1A8B">
              <w:rPr>
                <w:sz w:val="24"/>
                <w:szCs w:val="24"/>
              </w:rPr>
              <w:lastRenderedPageBreak/>
              <w:t>обласної ради</w:t>
            </w:r>
          </w:p>
          <w:p w:rsidR="00FB67F4" w:rsidRPr="00FB67F4" w:rsidRDefault="00FB67F4" w:rsidP="00FB67F4">
            <w:pPr>
              <w:numPr>
                <w:ilvl w:val="0"/>
                <w:numId w:val="16"/>
              </w:numPr>
              <w:tabs>
                <w:tab w:val="left" w:pos="429"/>
              </w:tabs>
              <w:ind w:left="429" w:hanging="425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>Не підтримувати проект рішення з цього питання.</w:t>
            </w:r>
          </w:p>
          <w:p w:rsidR="00FB67F4" w:rsidRPr="00FB67F4" w:rsidRDefault="00FB67F4" w:rsidP="00FB67F4">
            <w:pPr>
              <w:numPr>
                <w:ilvl w:val="0"/>
                <w:numId w:val="16"/>
              </w:numPr>
              <w:tabs>
                <w:tab w:val="left" w:pos="429"/>
              </w:tabs>
              <w:ind w:left="429" w:hanging="425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>Рекомендувати голові обласної ради:</w:t>
            </w:r>
          </w:p>
          <w:p w:rsidR="00FB67F4" w:rsidRPr="00FB67F4" w:rsidRDefault="00FB67F4" w:rsidP="00FB67F4">
            <w:pPr>
              <w:numPr>
                <w:ilvl w:val="0"/>
                <w:numId w:val="17"/>
              </w:numPr>
              <w:tabs>
                <w:tab w:val="left" w:pos="429"/>
              </w:tabs>
              <w:ind w:left="429" w:hanging="425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>включити зазначене питання до порядку денного 27 сесії обласної ради та розглянути його разом із питаннями про надання спеціальних дозволів та гірничих відводів;</w:t>
            </w:r>
          </w:p>
          <w:p w:rsidR="00FB67F4" w:rsidRPr="00FB67F4" w:rsidRDefault="00FB67F4" w:rsidP="00FB67F4">
            <w:pPr>
              <w:numPr>
                <w:ilvl w:val="0"/>
                <w:numId w:val="17"/>
              </w:numPr>
              <w:tabs>
                <w:tab w:val="left" w:pos="429"/>
              </w:tabs>
              <w:ind w:left="429" w:hanging="425"/>
              <w:jc w:val="both"/>
              <w:rPr>
                <w:sz w:val="24"/>
                <w:szCs w:val="24"/>
              </w:rPr>
            </w:pPr>
            <w:r w:rsidRPr="00FB67F4">
              <w:rPr>
                <w:sz w:val="24"/>
                <w:szCs w:val="24"/>
              </w:rPr>
              <w:t xml:space="preserve">резолютивну частину проекту рішення викласти у такій редакції: «Відмовити у наданні товариству з обмеженою відповідальністю «НАДРААЛЬЯНС» спеціального дозволу на користування надрами з метою видобування графітових руд ділянки «Лісова» </w:t>
            </w:r>
            <w:proofErr w:type="spellStart"/>
            <w:r w:rsidRPr="00FB67F4">
              <w:rPr>
                <w:sz w:val="24"/>
                <w:szCs w:val="24"/>
              </w:rPr>
              <w:t>Буртинського</w:t>
            </w:r>
            <w:proofErr w:type="spellEnd"/>
            <w:r w:rsidRPr="00FB67F4">
              <w:rPr>
                <w:sz w:val="24"/>
                <w:szCs w:val="24"/>
              </w:rPr>
              <w:t xml:space="preserve"> родовища, що розташована поблизу с. </w:t>
            </w:r>
            <w:proofErr w:type="spellStart"/>
            <w:r w:rsidRPr="00FB67F4">
              <w:rPr>
                <w:sz w:val="24"/>
                <w:szCs w:val="24"/>
              </w:rPr>
              <w:t>Буртин</w:t>
            </w:r>
            <w:proofErr w:type="spellEnd"/>
            <w:r w:rsidRPr="00FB67F4">
              <w:rPr>
                <w:sz w:val="24"/>
                <w:szCs w:val="24"/>
              </w:rPr>
              <w:t xml:space="preserve"> Полонського району </w:t>
            </w:r>
            <w:r w:rsidRPr="00FB67F4">
              <w:rPr>
                <w:iCs/>
                <w:sz w:val="24"/>
                <w:szCs w:val="24"/>
              </w:rPr>
              <w:t>Хмельницької області».</w:t>
            </w:r>
          </w:p>
          <w:p w:rsidR="00997D08" w:rsidRPr="00EE1A8B" w:rsidRDefault="00997D08" w:rsidP="00997D08">
            <w:pPr>
              <w:jc w:val="both"/>
              <w:rPr>
                <w:sz w:val="24"/>
                <w:szCs w:val="24"/>
              </w:rPr>
            </w:pPr>
          </w:p>
        </w:tc>
      </w:tr>
    </w:tbl>
    <w:p w:rsidR="004E059B" w:rsidRPr="00EE1A8B" w:rsidRDefault="004E059B" w:rsidP="00160622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lastRenderedPageBreak/>
        <w:t>7 ПК</w:t>
      </w:r>
      <w:r w:rsidRPr="00EE1A8B">
        <w:rPr>
          <w:sz w:val="24"/>
          <w:szCs w:val="24"/>
        </w:rPr>
        <w:t>. Про звернення депутатів Хмельницької обласної ради до Прем’єр-міністра України щодо проблем нераціонального використання рибних ресурсів, браконьєрства та заборону промислового рибальства на Дністровському водосховищі.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4E059B" w:rsidRPr="00EE1A8B" w:rsidTr="00E106C3">
        <w:trPr>
          <w:trHeight w:val="783"/>
        </w:trPr>
        <w:tc>
          <w:tcPr>
            <w:tcW w:w="1716" w:type="dxa"/>
          </w:tcPr>
          <w:p w:rsidR="0054423D" w:rsidRDefault="0054423D" w:rsidP="00160622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1606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4E059B" w:rsidRPr="00EE1A8B" w:rsidRDefault="004E059B" w:rsidP="0016062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4E059B" w:rsidRPr="00EE1A8B" w:rsidRDefault="009C7D00" w:rsidP="009C7D00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Рекомендувати голові обласної ради включити питання до порядку денного 27 сесії обласної ради.</w:t>
            </w:r>
          </w:p>
        </w:tc>
      </w:tr>
    </w:tbl>
    <w:p w:rsidR="00997D08" w:rsidRPr="00EE1A8B" w:rsidRDefault="00997D08" w:rsidP="00997D08">
      <w:pPr>
        <w:jc w:val="both"/>
        <w:rPr>
          <w:sz w:val="24"/>
          <w:szCs w:val="24"/>
        </w:rPr>
      </w:pPr>
      <w:r w:rsidRPr="00EE1A8B">
        <w:rPr>
          <w:b/>
          <w:sz w:val="24"/>
          <w:szCs w:val="24"/>
        </w:rPr>
        <w:t>8 ПК</w:t>
      </w:r>
      <w:r w:rsidRPr="00EE1A8B">
        <w:rPr>
          <w:sz w:val="24"/>
          <w:szCs w:val="24"/>
        </w:rPr>
        <w:t>. Про звернення депутатів Хмельницької обласної ради до Кабінету Міністрів України щодо розроблення та затвердження порядку передачі земельних ділянок у власність ОСББ та ЖБК.</w:t>
      </w: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1716"/>
        <w:gridCol w:w="236"/>
        <w:gridCol w:w="5890"/>
      </w:tblGrid>
      <w:tr w:rsidR="00997D08" w:rsidRPr="00EE1A8B" w:rsidTr="009C7D00">
        <w:trPr>
          <w:trHeight w:val="783"/>
        </w:trPr>
        <w:tc>
          <w:tcPr>
            <w:tcW w:w="1716" w:type="dxa"/>
          </w:tcPr>
          <w:p w:rsidR="00997D08" w:rsidRDefault="00997D08" w:rsidP="009C7D00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Вирішили:</w:t>
            </w:r>
          </w:p>
          <w:p w:rsidR="0061064E" w:rsidRPr="00EE1A8B" w:rsidRDefault="0061064E" w:rsidP="009C7D0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(одноголосно)</w:t>
            </w:r>
          </w:p>
        </w:tc>
        <w:tc>
          <w:tcPr>
            <w:tcW w:w="236" w:type="dxa"/>
          </w:tcPr>
          <w:p w:rsidR="00997D08" w:rsidRPr="00EE1A8B" w:rsidRDefault="00997D08" w:rsidP="009C7D0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90" w:type="dxa"/>
          </w:tcPr>
          <w:p w:rsidR="00997D08" w:rsidRPr="00EE1A8B" w:rsidRDefault="009C7D00" w:rsidP="009C7D00">
            <w:pPr>
              <w:jc w:val="both"/>
              <w:rPr>
                <w:sz w:val="24"/>
                <w:szCs w:val="24"/>
              </w:rPr>
            </w:pPr>
            <w:r w:rsidRPr="00EE1A8B">
              <w:rPr>
                <w:sz w:val="24"/>
                <w:szCs w:val="24"/>
              </w:rPr>
              <w:t>Рекомендувати голові обласної ради включити питання до порядку денного 27 сесії обласної ради.</w:t>
            </w:r>
          </w:p>
        </w:tc>
      </w:tr>
    </w:tbl>
    <w:p w:rsidR="00997D08" w:rsidRPr="00EE1A8B" w:rsidRDefault="00997D08" w:rsidP="00160622">
      <w:pPr>
        <w:jc w:val="both"/>
        <w:rPr>
          <w:b/>
          <w:sz w:val="24"/>
          <w:szCs w:val="24"/>
        </w:rPr>
      </w:pPr>
    </w:p>
    <w:p w:rsidR="004E059B" w:rsidRPr="00DF36FE" w:rsidRDefault="004E059B" w:rsidP="000F069B">
      <w:pPr>
        <w:jc w:val="center"/>
        <w:rPr>
          <w:b/>
          <w:sz w:val="24"/>
          <w:szCs w:val="24"/>
        </w:rPr>
      </w:pPr>
      <w:r w:rsidRPr="00DF36FE">
        <w:rPr>
          <w:b/>
          <w:sz w:val="24"/>
          <w:szCs w:val="24"/>
        </w:rPr>
        <w:t>НА РОЗГЛЯД ПОСТІЙНОЇ КОМІСІЇ:</w:t>
      </w:r>
    </w:p>
    <w:p w:rsidR="003351BA" w:rsidRPr="00DF36FE" w:rsidRDefault="003351BA" w:rsidP="003351BA">
      <w:pPr>
        <w:jc w:val="center"/>
        <w:rPr>
          <w:b/>
          <w:sz w:val="24"/>
          <w:szCs w:val="24"/>
        </w:rPr>
      </w:pPr>
      <w:r w:rsidRPr="00DF36FE">
        <w:rPr>
          <w:b/>
          <w:sz w:val="24"/>
          <w:szCs w:val="24"/>
        </w:rPr>
        <w:t>НА РОЗГЛЯД ПОСТІЙНОЇ КОМІСІЇ З ПИТАНЬ БЮДЖЕТУ ТА ФІНАНСІВ</w:t>
      </w:r>
    </w:p>
    <w:p w:rsidR="003351BA" w:rsidRPr="00DF36FE" w:rsidRDefault="003351BA" w:rsidP="003351BA">
      <w:pPr>
        <w:tabs>
          <w:tab w:val="left" w:pos="0"/>
          <w:tab w:val="left" w:pos="709"/>
          <w:tab w:val="left" w:pos="9354"/>
        </w:tabs>
        <w:spacing w:after="80"/>
        <w:jc w:val="both"/>
        <w:rPr>
          <w:b/>
          <w:sz w:val="24"/>
          <w:szCs w:val="24"/>
        </w:rPr>
      </w:pPr>
    </w:p>
    <w:p w:rsidR="003351BA" w:rsidRPr="00DF36FE" w:rsidRDefault="003351BA" w:rsidP="00E262E1">
      <w:pPr>
        <w:pStyle w:val="a7"/>
        <w:numPr>
          <w:ilvl w:val="0"/>
          <w:numId w:val="8"/>
        </w:numPr>
        <w:spacing w:after="0"/>
        <w:ind w:left="567" w:hanging="425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36FE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облдержадміністрації від 01.07.2019  № 464/2019-р «Про розподіл обсягу субвенції на 2019 рік»</w:t>
      </w:r>
    </w:p>
    <w:p w:rsidR="003351BA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</w:t>
      </w:r>
      <w:bookmarkStart w:id="7" w:name="_Hlk19529333"/>
      <w:r w:rsidRPr="00DF36FE">
        <w:rPr>
          <w:color w:val="000000"/>
          <w:sz w:val="24"/>
          <w:szCs w:val="24"/>
        </w:rPr>
        <w:t>Слухали:</w:t>
      </w:r>
      <w:r w:rsidRPr="00DF36FE">
        <w:rPr>
          <w:rFonts w:eastAsia="Calibri"/>
          <w:sz w:val="24"/>
          <w:szCs w:val="24"/>
          <w:lang w:eastAsia="en-US"/>
        </w:rPr>
        <w:t xml:space="preserve">              </w:t>
      </w:r>
      <w:proofErr w:type="spellStart"/>
      <w:r w:rsidRPr="00DF36FE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Pr="00DF36FE">
        <w:rPr>
          <w:rFonts w:eastAsia="Calibri"/>
          <w:sz w:val="24"/>
          <w:szCs w:val="24"/>
          <w:lang w:eastAsia="en-US"/>
        </w:rPr>
        <w:t xml:space="preserve"> Ярославу Ярославівну – заступника директора Департаменту фінансів облдержадміністрації </w:t>
      </w:r>
    </w:p>
    <w:p w:rsidR="00E262E1" w:rsidRPr="00DF36FE" w:rsidRDefault="00E262E1" w:rsidP="00E262E1">
      <w:pPr>
        <w:pStyle w:val="rvps2"/>
        <w:spacing w:before="120" w:beforeAutospacing="0" w:after="120" w:afterAutospacing="0"/>
        <w:jc w:val="both"/>
      </w:pPr>
      <w:r w:rsidRPr="00DF36FE">
        <w:rPr>
          <w:rFonts w:eastAsia="Calibri"/>
          <w:lang w:eastAsia="en-US"/>
        </w:rPr>
        <w:t xml:space="preserve">          </w:t>
      </w:r>
      <w:r w:rsidR="003351BA" w:rsidRPr="00DF36FE">
        <w:rPr>
          <w:rFonts w:eastAsia="Calibri"/>
          <w:lang w:eastAsia="en-US"/>
        </w:rPr>
        <w:t>Вирішили</w:t>
      </w:r>
      <w:r w:rsidRPr="00DF36FE">
        <w:rPr>
          <w:rFonts w:eastAsia="Calibri"/>
          <w:lang w:eastAsia="en-US"/>
        </w:rPr>
        <w:t>:</w:t>
      </w:r>
      <w:r w:rsidR="003351BA" w:rsidRPr="00DF36FE">
        <w:rPr>
          <w:rFonts w:eastAsia="Calibri"/>
          <w:lang w:eastAsia="en-US"/>
        </w:rPr>
        <w:t xml:space="preserve">   </w:t>
      </w:r>
    </w:p>
    <w:bookmarkEnd w:id="7"/>
    <w:p w:rsidR="00E262E1" w:rsidRPr="00DF36FE" w:rsidRDefault="003351BA" w:rsidP="00E262E1">
      <w:pPr>
        <w:pStyle w:val="rvps2"/>
        <w:spacing w:before="120" w:beforeAutospacing="0" w:after="120" w:afterAutospacing="0"/>
        <w:ind w:left="720"/>
        <w:jc w:val="both"/>
      </w:pPr>
      <w:r w:rsidRPr="00DF36FE">
        <w:rPr>
          <w:rFonts w:eastAsia="Calibri"/>
          <w:lang w:eastAsia="en-US"/>
        </w:rPr>
        <w:t xml:space="preserve">  </w:t>
      </w:r>
      <w:r w:rsidR="00E262E1" w:rsidRPr="00DF36FE">
        <w:t xml:space="preserve">Розподілити </w:t>
      </w:r>
      <w:r w:rsidR="00E262E1" w:rsidRPr="00DF36FE">
        <w:rPr>
          <w:rStyle w:val="rvts23"/>
        </w:rPr>
        <w:t>субвенції з державного бюджету місцевим бюджетам на фінансування заходів соціально-економічної компенсації ризику населення, яке проживає на території зони спостереження</w:t>
      </w:r>
      <w:r w:rsidR="00E262E1" w:rsidRPr="00DF36FE">
        <w:t xml:space="preserve"> в обсязі 1 988,682 </w:t>
      </w:r>
      <w:proofErr w:type="spellStart"/>
      <w:r w:rsidR="00E262E1" w:rsidRPr="00DF36FE">
        <w:t>тис.грн</w:t>
      </w:r>
      <w:proofErr w:type="spellEnd"/>
      <w:r w:rsidR="00E262E1" w:rsidRPr="00DF36FE">
        <w:t>. між головними розпорядниками коштів та місцевими бюджетами області, таким чином: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5805"/>
        <w:gridCol w:w="2841"/>
      </w:tblGrid>
      <w:tr w:rsidR="00E262E1" w:rsidRPr="00DF36FE" w:rsidTr="00DF36FE">
        <w:trPr>
          <w:trHeight w:val="746"/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КПКВК</w:t>
            </w:r>
          </w:p>
        </w:tc>
        <w:tc>
          <w:tcPr>
            <w:tcW w:w="5835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Назва головного розпорядника коштів</w:t>
            </w:r>
          </w:p>
        </w:tc>
        <w:tc>
          <w:tcPr>
            <w:tcW w:w="2853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 xml:space="preserve">Бюджетні призначення </w:t>
            </w:r>
            <w:proofErr w:type="spellStart"/>
            <w:r w:rsidRPr="00DF36FE">
              <w:rPr>
                <w:sz w:val="24"/>
                <w:szCs w:val="24"/>
              </w:rPr>
              <w:t>тис.грн</w:t>
            </w:r>
            <w:proofErr w:type="spellEnd"/>
            <w:r w:rsidRPr="00DF36FE">
              <w:rPr>
                <w:sz w:val="24"/>
                <w:szCs w:val="24"/>
              </w:rPr>
              <w:t>.</w:t>
            </w:r>
          </w:p>
        </w:tc>
      </w:tr>
      <w:tr w:rsidR="00E262E1" w:rsidRPr="00DF36FE" w:rsidTr="00DF36FE">
        <w:trPr>
          <w:trHeight w:val="465"/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0617364</w:t>
            </w:r>
          </w:p>
        </w:tc>
        <w:tc>
          <w:tcPr>
            <w:tcW w:w="5835" w:type="dxa"/>
            <w:shd w:val="clear" w:color="auto" w:fill="auto"/>
          </w:tcPr>
          <w:p w:rsidR="00E262E1" w:rsidRPr="00DF36FE" w:rsidRDefault="00E262E1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Департамент освіти і науки облдержадміністрації</w:t>
            </w:r>
          </w:p>
        </w:tc>
        <w:tc>
          <w:tcPr>
            <w:tcW w:w="2853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1 000,00</w:t>
            </w:r>
          </w:p>
        </w:tc>
      </w:tr>
      <w:tr w:rsidR="00E262E1" w:rsidRPr="00DF36FE" w:rsidTr="00DF36FE">
        <w:trPr>
          <w:trHeight w:val="509"/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5" w:type="dxa"/>
            <w:shd w:val="clear" w:color="auto" w:fill="auto"/>
          </w:tcPr>
          <w:p w:rsidR="00E262E1" w:rsidRPr="00DF36FE" w:rsidRDefault="00E262E1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 xml:space="preserve">Департамент фінансів облдержадміністрації: у </w:t>
            </w:r>
            <w:proofErr w:type="spellStart"/>
            <w:r w:rsidRPr="00DF36FE">
              <w:rPr>
                <w:sz w:val="24"/>
                <w:szCs w:val="24"/>
              </w:rPr>
              <w:t>т.ч</w:t>
            </w:r>
            <w:proofErr w:type="spellEnd"/>
          </w:p>
        </w:tc>
        <w:tc>
          <w:tcPr>
            <w:tcW w:w="2853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988,682</w:t>
            </w:r>
          </w:p>
        </w:tc>
      </w:tr>
      <w:tr w:rsidR="00E262E1" w:rsidRPr="00DF36FE" w:rsidTr="00DF36FE">
        <w:trPr>
          <w:trHeight w:val="477"/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3719260</w:t>
            </w:r>
          </w:p>
        </w:tc>
        <w:tc>
          <w:tcPr>
            <w:tcW w:w="5835" w:type="dxa"/>
            <w:shd w:val="clear" w:color="auto" w:fill="auto"/>
          </w:tcPr>
          <w:p w:rsidR="00E262E1" w:rsidRPr="00DF36FE" w:rsidRDefault="00E262E1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міському  бюджету міста Нетішин</w:t>
            </w:r>
          </w:p>
        </w:tc>
        <w:tc>
          <w:tcPr>
            <w:tcW w:w="2853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  <w:lang w:val="en-US"/>
              </w:rPr>
            </w:pPr>
            <w:r w:rsidRPr="00DF36FE">
              <w:rPr>
                <w:sz w:val="24"/>
                <w:szCs w:val="24"/>
                <w:lang w:val="en-US"/>
              </w:rPr>
              <w:t>774</w:t>
            </w:r>
            <w:r w:rsidRPr="00DF36FE">
              <w:rPr>
                <w:sz w:val="24"/>
                <w:szCs w:val="24"/>
              </w:rPr>
              <w:t>,</w:t>
            </w:r>
            <w:r w:rsidRPr="00DF36FE">
              <w:rPr>
                <w:sz w:val="24"/>
                <w:szCs w:val="24"/>
                <w:lang w:val="en-US"/>
              </w:rPr>
              <w:t>782</w:t>
            </w:r>
          </w:p>
        </w:tc>
      </w:tr>
      <w:tr w:rsidR="00E262E1" w:rsidRPr="00DF36FE" w:rsidTr="00DF36FE">
        <w:trPr>
          <w:trHeight w:val="343"/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3719260</w:t>
            </w:r>
          </w:p>
        </w:tc>
        <w:tc>
          <w:tcPr>
            <w:tcW w:w="5835" w:type="dxa"/>
            <w:shd w:val="clear" w:color="auto" w:fill="auto"/>
          </w:tcPr>
          <w:p w:rsidR="00E262E1" w:rsidRPr="00DF36FE" w:rsidRDefault="00E262E1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міському  бюджету міста Славута</w:t>
            </w:r>
          </w:p>
        </w:tc>
        <w:tc>
          <w:tcPr>
            <w:tcW w:w="2853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115,039</w:t>
            </w:r>
          </w:p>
        </w:tc>
      </w:tr>
      <w:tr w:rsidR="00E262E1" w:rsidRPr="00DF36FE" w:rsidTr="00DF36FE">
        <w:trPr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3719260</w:t>
            </w:r>
          </w:p>
        </w:tc>
        <w:tc>
          <w:tcPr>
            <w:tcW w:w="5835" w:type="dxa"/>
            <w:shd w:val="clear" w:color="auto" w:fill="auto"/>
            <w:vAlign w:val="bottom"/>
          </w:tcPr>
          <w:p w:rsidR="00E262E1" w:rsidRPr="00DF36FE" w:rsidRDefault="00E262E1" w:rsidP="00DF36FE">
            <w:pPr>
              <w:rPr>
                <w:bCs/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районному бюджету Білогірського</w:t>
            </w:r>
            <w:r w:rsidRPr="00DF36FE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E262E1" w:rsidRPr="00DF36FE" w:rsidRDefault="00E262E1" w:rsidP="00DF36FE">
            <w:pPr>
              <w:jc w:val="center"/>
              <w:rPr>
                <w:bCs/>
                <w:sz w:val="24"/>
                <w:szCs w:val="24"/>
              </w:rPr>
            </w:pPr>
            <w:r w:rsidRPr="00DF36FE">
              <w:rPr>
                <w:bCs/>
                <w:sz w:val="24"/>
                <w:szCs w:val="24"/>
              </w:rPr>
              <w:t>18,19</w:t>
            </w:r>
          </w:p>
        </w:tc>
      </w:tr>
      <w:tr w:rsidR="00E262E1" w:rsidRPr="00DF36FE" w:rsidTr="00DF36FE">
        <w:trPr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3719260</w:t>
            </w:r>
          </w:p>
        </w:tc>
        <w:tc>
          <w:tcPr>
            <w:tcW w:w="5835" w:type="dxa"/>
            <w:shd w:val="clear" w:color="auto" w:fill="auto"/>
            <w:vAlign w:val="bottom"/>
          </w:tcPr>
          <w:p w:rsidR="00E262E1" w:rsidRPr="00DF36FE" w:rsidRDefault="00E262E1" w:rsidP="00DF36FE">
            <w:pPr>
              <w:rPr>
                <w:bCs/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районному бюджету Ізяславського</w:t>
            </w:r>
            <w:r w:rsidRPr="00DF36FE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E262E1" w:rsidRPr="00DF36FE" w:rsidRDefault="00E262E1" w:rsidP="00DF36FE">
            <w:pPr>
              <w:jc w:val="center"/>
              <w:rPr>
                <w:bCs/>
                <w:sz w:val="24"/>
                <w:szCs w:val="24"/>
              </w:rPr>
            </w:pPr>
            <w:r w:rsidRPr="00DF36FE">
              <w:rPr>
                <w:bCs/>
                <w:sz w:val="24"/>
                <w:szCs w:val="24"/>
              </w:rPr>
              <w:t>75,0</w:t>
            </w:r>
          </w:p>
        </w:tc>
      </w:tr>
      <w:tr w:rsidR="00E262E1" w:rsidRPr="00DF36FE" w:rsidTr="00DF36FE">
        <w:trPr>
          <w:jc w:val="center"/>
        </w:trPr>
        <w:tc>
          <w:tcPr>
            <w:tcW w:w="1210" w:type="dxa"/>
            <w:shd w:val="clear" w:color="auto" w:fill="auto"/>
          </w:tcPr>
          <w:p w:rsidR="00E262E1" w:rsidRPr="00DF36FE" w:rsidRDefault="00E262E1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lastRenderedPageBreak/>
              <w:t>3719260</w:t>
            </w:r>
          </w:p>
        </w:tc>
        <w:tc>
          <w:tcPr>
            <w:tcW w:w="5835" w:type="dxa"/>
            <w:shd w:val="clear" w:color="auto" w:fill="auto"/>
            <w:vAlign w:val="bottom"/>
          </w:tcPr>
          <w:p w:rsidR="00E262E1" w:rsidRPr="00DF36FE" w:rsidRDefault="00E262E1" w:rsidP="00DF36FE">
            <w:pPr>
              <w:rPr>
                <w:bCs/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районному бюджету Шепетівського</w:t>
            </w:r>
            <w:r w:rsidRPr="00DF36FE">
              <w:rPr>
                <w:bCs/>
                <w:sz w:val="24"/>
                <w:szCs w:val="24"/>
              </w:rPr>
              <w:t xml:space="preserve"> району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E262E1" w:rsidRPr="00DF36FE" w:rsidRDefault="00E262E1" w:rsidP="00DF36FE">
            <w:pPr>
              <w:jc w:val="center"/>
              <w:rPr>
                <w:bCs/>
                <w:sz w:val="24"/>
                <w:szCs w:val="24"/>
              </w:rPr>
            </w:pPr>
            <w:r w:rsidRPr="00DF36FE">
              <w:rPr>
                <w:bCs/>
                <w:sz w:val="24"/>
                <w:szCs w:val="24"/>
              </w:rPr>
              <w:t>5,671</w:t>
            </w:r>
          </w:p>
        </w:tc>
      </w:tr>
      <w:tr w:rsidR="00E262E1" w:rsidRPr="00DF36FE" w:rsidTr="00DF36FE">
        <w:trPr>
          <w:trHeight w:val="409"/>
          <w:jc w:val="center"/>
        </w:trPr>
        <w:tc>
          <w:tcPr>
            <w:tcW w:w="7045" w:type="dxa"/>
            <w:gridSpan w:val="2"/>
            <w:shd w:val="clear" w:color="auto" w:fill="auto"/>
          </w:tcPr>
          <w:p w:rsidR="00E262E1" w:rsidRPr="00DF36FE" w:rsidRDefault="00E262E1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 xml:space="preserve">                      Всього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E262E1" w:rsidRPr="00DF36FE" w:rsidRDefault="00E262E1" w:rsidP="00DF36FE">
            <w:pPr>
              <w:jc w:val="center"/>
              <w:rPr>
                <w:bCs/>
                <w:sz w:val="24"/>
                <w:szCs w:val="24"/>
              </w:rPr>
            </w:pPr>
            <w:r w:rsidRPr="00DF36FE">
              <w:rPr>
                <w:bCs/>
                <w:sz w:val="24"/>
                <w:szCs w:val="24"/>
              </w:rPr>
              <w:t>1 988,682</w:t>
            </w:r>
          </w:p>
        </w:tc>
      </w:tr>
    </w:tbl>
    <w:p w:rsidR="00E262E1" w:rsidRPr="00DF36FE" w:rsidRDefault="00E262E1" w:rsidP="00A81006">
      <w:pPr>
        <w:pStyle w:val="rvps2"/>
        <w:spacing w:before="120" w:beforeAutospacing="0" w:after="0" w:afterAutospacing="0"/>
        <w:ind w:left="720"/>
        <w:jc w:val="both"/>
      </w:pPr>
      <w:r w:rsidRPr="00DF36FE">
        <w:t xml:space="preserve">Передати кошти вищезазначеної субвенції в сумі 1 000,0 </w:t>
      </w:r>
      <w:proofErr w:type="spellStart"/>
      <w:r w:rsidRPr="00DF36FE">
        <w:t>тис.грн</w:t>
      </w:r>
      <w:proofErr w:type="spellEnd"/>
      <w:r w:rsidRPr="00DF36FE">
        <w:t>. із загального фонду до спеціального фонду обласного бюджету.</w:t>
      </w:r>
    </w:p>
    <w:p w:rsidR="003351BA" w:rsidRPr="00DF36FE" w:rsidRDefault="003351BA" w:rsidP="003351BA">
      <w:pPr>
        <w:spacing w:after="200"/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351BA" w:rsidRPr="00DF36FE" w:rsidRDefault="003351BA" w:rsidP="003351BA">
      <w:pPr>
        <w:numPr>
          <w:ilvl w:val="0"/>
          <w:numId w:val="8"/>
        </w:numPr>
        <w:spacing w:after="200" w:line="276" w:lineRule="auto"/>
        <w:ind w:left="426" w:hanging="426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23.07.2019  № 551/2019-р «Про збільшення доходів і видатків обласного бюджету та розподіл обсягу субвенції  на 2019 рік» </w:t>
      </w:r>
    </w:p>
    <w:p w:rsidR="00E262E1" w:rsidRPr="00DF36FE" w:rsidRDefault="00E262E1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color w:val="000000"/>
          <w:sz w:val="24"/>
          <w:szCs w:val="24"/>
        </w:rPr>
        <w:t xml:space="preserve">    Слухали:</w:t>
      </w:r>
      <w:r w:rsidRPr="00DF36FE">
        <w:rPr>
          <w:rFonts w:eastAsia="Calibri"/>
          <w:sz w:val="24"/>
          <w:szCs w:val="24"/>
          <w:lang w:eastAsia="en-US"/>
        </w:rPr>
        <w:t xml:space="preserve">              </w:t>
      </w:r>
      <w:proofErr w:type="spellStart"/>
      <w:r w:rsidRPr="00DF36FE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Pr="00DF36FE">
        <w:rPr>
          <w:rFonts w:eastAsia="Calibri"/>
          <w:sz w:val="24"/>
          <w:szCs w:val="24"/>
          <w:lang w:eastAsia="en-US"/>
        </w:rPr>
        <w:t xml:space="preserve"> Ярославу Ярославівну – заступника директора Департаменту фінансів облдержадміністрації </w:t>
      </w:r>
    </w:p>
    <w:p w:rsidR="000146A1" w:rsidRPr="00DF36FE" w:rsidRDefault="00E262E1" w:rsidP="000146A1">
      <w:pPr>
        <w:pStyle w:val="rvps2"/>
        <w:spacing w:before="0" w:beforeAutospacing="0" w:after="0" w:afterAutospacing="0"/>
        <w:ind w:left="284"/>
        <w:jc w:val="both"/>
      </w:pPr>
      <w:r w:rsidRPr="00DF36FE">
        <w:rPr>
          <w:rFonts w:eastAsia="Calibri"/>
          <w:lang w:eastAsia="en-US"/>
        </w:rPr>
        <w:t xml:space="preserve">     Вирішили:   </w:t>
      </w:r>
    </w:p>
    <w:p w:rsidR="000146A1" w:rsidRPr="00DF36FE" w:rsidRDefault="003F7534" w:rsidP="000146A1">
      <w:pPr>
        <w:pStyle w:val="rvps2"/>
        <w:spacing w:before="0" w:beforeAutospacing="0" w:after="0" w:afterAutospacing="0"/>
        <w:ind w:left="284"/>
        <w:jc w:val="both"/>
      </w:pPr>
      <w:r w:rsidRPr="00DF36FE">
        <w:t>1.</w:t>
      </w:r>
      <w:r w:rsidR="000146A1" w:rsidRPr="00DF36FE">
        <w:t xml:space="preserve">Збільшити обсяг доходів загального фонду обласного бюджету на 2019 рік по коду </w:t>
      </w:r>
      <w:r w:rsidR="000146A1" w:rsidRPr="00DF36FE">
        <w:rPr>
          <w:rStyle w:val="ae"/>
          <w:b w:val="0"/>
        </w:rPr>
        <w:t>41034500 </w:t>
      </w:r>
      <w:r w:rsidR="000146A1" w:rsidRPr="00DF36FE">
        <w:t xml:space="preserve"> "</w:t>
      </w:r>
      <w:r w:rsidR="000146A1" w:rsidRPr="00DF36FE">
        <w:rPr>
          <w:rStyle w:val="ae"/>
          <w:b w:val="0"/>
        </w:rPr>
        <w:t>Субвенція з державного бюджету місцевим бюджетам на здійснення заходів щодо соціально-економічного розвитку окремих територій</w:t>
      </w:r>
      <w:r w:rsidR="000146A1" w:rsidRPr="00DF36FE">
        <w:t>» на суму 5080,0 тис. гривень.</w:t>
      </w:r>
    </w:p>
    <w:p w:rsidR="000146A1" w:rsidRPr="00DF36FE" w:rsidRDefault="000146A1" w:rsidP="000146A1">
      <w:pPr>
        <w:pStyle w:val="rvps2"/>
        <w:numPr>
          <w:ilvl w:val="0"/>
          <w:numId w:val="10"/>
        </w:numPr>
        <w:tabs>
          <w:tab w:val="clear" w:pos="0"/>
          <w:tab w:val="num" w:pos="76"/>
        </w:tabs>
        <w:spacing w:before="0" w:beforeAutospacing="0" w:after="0" w:afterAutospacing="0"/>
        <w:ind w:left="76"/>
        <w:jc w:val="both"/>
      </w:pPr>
      <w:r w:rsidRPr="00DF36FE">
        <w:t xml:space="preserve">Передати кошти вищезазначеної субвенції у сумі 4800,0 </w:t>
      </w:r>
      <w:proofErr w:type="spellStart"/>
      <w:r w:rsidRPr="00DF36FE">
        <w:t>тис.грн</w:t>
      </w:r>
      <w:proofErr w:type="spellEnd"/>
      <w:r w:rsidRPr="00DF36FE">
        <w:t xml:space="preserve">. із загального фонду до спеціального фонду обласного бюджету. </w:t>
      </w:r>
    </w:p>
    <w:p w:rsidR="000146A1" w:rsidRPr="00DF36FE" w:rsidRDefault="000146A1" w:rsidP="000146A1">
      <w:pPr>
        <w:pStyle w:val="rvps2"/>
        <w:numPr>
          <w:ilvl w:val="0"/>
          <w:numId w:val="10"/>
        </w:numPr>
        <w:tabs>
          <w:tab w:val="clear" w:pos="0"/>
          <w:tab w:val="num" w:pos="76"/>
        </w:tabs>
        <w:spacing w:before="0" w:beforeAutospacing="0" w:after="0" w:afterAutospacing="0"/>
        <w:ind w:left="76"/>
        <w:jc w:val="both"/>
      </w:pPr>
      <w:r w:rsidRPr="00DF36FE">
        <w:t>Збільшити обсяг видатків спеціального фонду  на 2019 рік, а саме:</w:t>
      </w:r>
    </w:p>
    <w:p w:rsidR="000146A1" w:rsidRPr="00DF36FE" w:rsidRDefault="000146A1" w:rsidP="000146A1">
      <w:pPr>
        <w:pStyle w:val="rvps2"/>
        <w:spacing w:before="0" w:beforeAutospacing="0" w:after="0" w:afterAutospacing="0"/>
        <w:jc w:val="both"/>
      </w:pPr>
      <w:r w:rsidRPr="00DF36FE">
        <w:t xml:space="preserve">          Департаменту охорони здоров’я Хмельницької обласної державної адміністрації по КПКВК 0717363 «Виконання інвестиційних проектів в рамках здійснення заходів щодо соціально-економічного розвитку окремих територій» на суму 3800,0 тис. грн.;</w:t>
      </w:r>
    </w:p>
    <w:p w:rsidR="000146A1" w:rsidRPr="00DF36FE" w:rsidRDefault="000146A1" w:rsidP="000146A1">
      <w:pPr>
        <w:pStyle w:val="rvps2"/>
        <w:spacing w:before="0" w:beforeAutospacing="0" w:after="0" w:afterAutospacing="0"/>
        <w:ind w:firstLine="708"/>
        <w:jc w:val="both"/>
      </w:pPr>
      <w:r w:rsidRPr="00DF36FE">
        <w:t xml:space="preserve">Управлінню культури, національностей, релігій та туризму Хмельницької обласної державної адміністрації по КПКВК 1017363 «Виконання інвестиційних проектів в рамках здійснення заходів щодо соціально-економічного розвитку окремих територій»   в сумі 1000,0 </w:t>
      </w:r>
      <w:proofErr w:type="spellStart"/>
      <w:r w:rsidRPr="00DF36FE">
        <w:t>тис.гривень</w:t>
      </w:r>
      <w:proofErr w:type="spellEnd"/>
      <w:r w:rsidRPr="00DF36FE">
        <w:t>.</w:t>
      </w:r>
    </w:p>
    <w:p w:rsidR="000146A1" w:rsidRPr="00DF36FE" w:rsidRDefault="000146A1" w:rsidP="000146A1">
      <w:pPr>
        <w:pStyle w:val="rvps2"/>
        <w:numPr>
          <w:ilvl w:val="0"/>
          <w:numId w:val="10"/>
        </w:numPr>
        <w:tabs>
          <w:tab w:val="clear" w:pos="0"/>
          <w:tab w:val="num" w:pos="76"/>
        </w:tabs>
        <w:spacing w:before="0" w:beforeAutospacing="0" w:after="0" w:afterAutospacing="0"/>
        <w:ind w:left="76"/>
        <w:jc w:val="both"/>
      </w:pPr>
      <w:r w:rsidRPr="00DF36FE">
        <w:rPr>
          <w:shd w:val="clear" w:color="auto" w:fill="FFFFFF"/>
        </w:rPr>
        <w:t xml:space="preserve">   </w:t>
      </w:r>
      <w:r w:rsidRPr="00DF36FE">
        <w:t xml:space="preserve">Збільшити обсяг видатків загального фонду на 2019 рік Департаменту фінансів Хмельницької обласної державної адміністрації по КПКВК 3719510 «Субвенція з місцевого бюджету на здійснення заходів щодо соціально-економічного розвитку окремих територій за рахунок відповідної субвенції з державного бюджету» на суму 280,0 </w:t>
      </w:r>
      <w:proofErr w:type="spellStart"/>
      <w:r w:rsidRPr="00DF36FE">
        <w:t>тис.грн</w:t>
      </w:r>
      <w:proofErr w:type="spellEnd"/>
      <w:r w:rsidRPr="00DF36FE">
        <w:t>.</w:t>
      </w:r>
      <w:r w:rsidRPr="00DF36FE">
        <w:rPr>
          <w:color w:val="800000"/>
        </w:rPr>
        <w:t xml:space="preserve"> </w:t>
      </w:r>
      <w:r w:rsidRPr="00DF36FE">
        <w:t>та</w:t>
      </w:r>
      <w:r w:rsidRPr="00DF36FE">
        <w:rPr>
          <w:color w:val="800000"/>
        </w:rPr>
        <w:t xml:space="preserve"> </w:t>
      </w:r>
      <w:r w:rsidRPr="00DF36FE">
        <w:t>зарезервувати їх  до внесення змін до розпорядження Кабінету Міністрів України від 10.07.2019 року № 500-р</w:t>
      </w:r>
      <w:r w:rsidRPr="00DF36FE">
        <w:rPr>
          <w:color w:val="000000"/>
          <w:shd w:val="clear" w:color="auto" w:fill="FFFFFF"/>
        </w:rPr>
        <w:t xml:space="preserve">.       </w:t>
      </w:r>
    </w:p>
    <w:p w:rsidR="003351BA" w:rsidRPr="00DF36FE" w:rsidRDefault="003351BA" w:rsidP="00E262E1">
      <w:pPr>
        <w:pStyle w:val="a7"/>
        <w:numPr>
          <w:ilvl w:val="0"/>
          <w:numId w:val="8"/>
        </w:numPr>
        <w:spacing w:after="0"/>
        <w:ind w:left="284"/>
        <w:jc w:val="both"/>
        <w:rPr>
          <w:rFonts w:ascii="Times New Roman" w:hAnsi="Times New Roman"/>
          <w:b/>
          <w:sz w:val="24"/>
          <w:szCs w:val="24"/>
        </w:rPr>
      </w:pPr>
      <w:r w:rsidRPr="00DF36FE">
        <w:rPr>
          <w:rFonts w:ascii="Times New Roman" w:hAnsi="Times New Roman"/>
          <w:b/>
          <w:sz w:val="24"/>
          <w:szCs w:val="24"/>
        </w:rPr>
        <w:t xml:space="preserve">Про </w:t>
      </w:r>
      <w:proofErr w:type="spellStart"/>
      <w:r w:rsidRPr="00DF36FE">
        <w:rPr>
          <w:rFonts w:ascii="Times New Roman" w:hAnsi="Times New Roman"/>
          <w:b/>
          <w:sz w:val="24"/>
          <w:szCs w:val="24"/>
        </w:rPr>
        <w:t>погодження</w:t>
      </w:r>
      <w:proofErr w:type="spellEnd"/>
      <w:r w:rsidRPr="00DF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36FE">
        <w:rPr>
          <w:rFonts w:ascii="Times New Roman" w:hAnsi="Times New Roman"/>
          <w:b/>
          <w:sz w:val="24"/>
          <w:szCs w:val="24"/>
        </w:rPr>
        <w:t>розпорядження</w:t>
      </w:r>
      <w:proofErr w:type="spellEnd"/>
      <w:r w:rsidRPr="00DF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36FE">
        <w:rPr>
          <w:rFonts w:ascii="Times New Roman" w:hAnsi="Times New Roman"/>
          <w:b/>
          <w:sz w:val="24"/>
          <w:szCs w:val="24"/>
        </w:rPr>
        <w:t>облдержадміністрації</w:t>
      </w:r>
      <w:proofErr w:type="spellEnd"/>
      <w:r w:rsidRPr="00DF36F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F36FE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DF36FE">
        <w:rPr>
          <w:rFonts w:ascii="Times New Roman" w:hAnsi="Times New Roman"/>
          <w:b/>
          <w:sz w:val="24"/>
          <w:szCs w:val="24"/>
        </w:rPr>
        <w:t xml:space="preserve"> 25.07.2019 № 575/2019-р «Про збільшення доходів і видатків обласного </w:t>
      </w:r>
      <w:proofErr w:type="gramStart"/>
      <w:r w:rsidRPr="00DF36FE">
        <w:rPr>
          <w:rFonts w:ascii="Times New Roman" w:hAnsi="Times New Roman"/>
          <w:b/>
          <w:sz w:val="24"/>
          <w:szCs w:val="24"/>
        </w:rPr>
        <w:t>бюджету  на</w:t>
      </w:r>
      <w:proofErr w:type="gramEnd"/>
      <w:r w:rsidRPr="00DF36FE">
        <w:rPr>
          <w:rFonts w:ascii="Times New Roman" w:hAnsi="Times New Roman"/>
          <w:b/>
          <w:sz w:val="24"/>
          <w:szCs w:val="24"/>
        </w:rPr>
        <w:t xml:space="preserve"> 2019 рік» 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</w:t>
      </w:r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Ярославу Ярославівну – заступника директора Департаменту фінансів облдержадміністрації </w:t>
      </w:r>
    </w:p>
    <w:p w:rsidR="00E262E1" w:rsidRPr="00DF36FE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t xml:space="preserve">          Вирішили:   </w:t>
      </w:r>
    </w:p>
    <w:p w:rsidR="00DF36FE" w:rsidRPr="00DF36FE" w:rsidRDefault="00DF36FE" w:rsidP="00DF36FE">
      <w:pPr>
        <w:pStyle w:val="rvps2"/>
        <w:numPr>
          <w:ilvl w:val="0"/>
          <w:numId w:val="11"/>
        </w:numPr>
        <w:tabs>
          <w:tab w:val="clear" w:pos="0"/>
        </w:tabs>
        <w:spacing w:before="0" w:beforeAutospacing="0" w:after="0" w:afterAutospacing="0"/>
        <w:jc w:val="both"/>
      </w:pPr>
      <w:r w:rsidRPr="00DF36FE">
        <w:t xml:space="preserve">Збільшити обсяг доходів загального фонду обласного бюджету на 2019 рік по коду </w:t>
      </w:r>
      <w:r w:rsidRPr="00DF36FE">
        <w:rPr>
          <w:rStyle w:val="ae"/>
          <w:b w:val="0"/>
        </w:rPr>
        <w:t>41031600 </w:t>
      </w:r>
      <w:r w:rsidRPr="00DF36FE">
        <w:t xml:space="preserve"> "</w:t>
      </w:r>
      <w:r w:rsidRPr="00DF36FE">
        <w:rPr>
          <w:rStyle w:val="ae"/>
          <w:b w:val="0"/>
        </w:rPr>
        <w:t xml:space="preserve">Субвенція з державного бюджету місцевим бюджетам на будівництво </w:t>
      </w:r>
      <w:proofErr w:type="spellStart"/>
      <w:r w:rsidRPr="00DF36FE">
        <w:rPr>
          <w:rStyle w:val="ae"/>
          <w:b w:val="0"/>
        </w:rPr>
        <w:t>мультифункціональних</w:t>
      </w:r>
      <w:proofErr w:type="spellEnd"/>
      <w:r w:rsidRPr="00DF36FE">
        <w:rPr>
          <w:rStyle w:val="ae"/>
          <w:b w:val="0"/>
        </w:rPr>
        <w:t xml:space="preserve"> майданчиків для занять ігровими видами спорту</w:t>
      </w:r>
      <w:r w:rsidRPr="00DF36FE">
        <w:t xml:space="preserve">» та видатків загального фонду обласного бюджету по КПКВК 3719580 «Субвенція з місцевого бюджету на будівництво </w:t>
      </w:r>
      <w:proofErr w:type="spellStart"/>
      <w:r w:rsidRPr="00DF36FE">
        <w:t>мультифункціональних</w:t>
      </w:r>
      <w:proofErr w:type="spellEnd"/>
      <w:r w:rsidRPr="00DF36FE">
        <w:t xml:space="preserve"> майданчиків для занять ігровими видами спорту за рахунок відповідної субвенції з державного бюджету» на суму 5999,7 тис. гривень.</w:t>
      </w:r>
    </w:p>
    <w:p w:rsidR="00DF36FE" w:rsidRPr="00DF36FE" w:rsidRDefault="00DF36FE" w:rsidP="00DF36FE">
      <w:pPr>
        <w:pStyle w:val="rvps2"/>
        <w:numPr>
          <w:ilvl w:val="0"/>
          <w:numId w:val="11"/>
        </w:numPr>
        <w:tabs>
          <w:tab w:val="clear" w:pos="0"/>
          <w:tab w:val="num" w:pos="76"/>
        </w:tabs>
        <w:spacing w:before="0" w:beforeAutospacing="0" w:after="0" w:afterAutospacing="0"/>
        <w:ind w:left="76"/>
        <w:jc w:val="both"/>
      </w:pPr>
      <w:r w:rsidRPr="00DF36FE">
        <w:t xml:space="preserve">  До надання пропозицій  комісією при облдержадміністрації щодо розподілу обсягу субвенції між бюджетами  міст обласного значення, районними бюджетами та бюджетами об’єднаних територіальних громад кошти субвенції в сумі 5999,7 </w:t>
      </w:r>
      <w:proofErr w:type="spellStart"/>
      <w:r w:rsidRPr="00DF36FE">
        <w:t>тис.грн</w:t>
      </w:r>
      <w:proofErr w:type="spellEnd"/>
      <w:r w:rsidRPr="00DF36FE">
        <w:t xml:space="preserve">. централізувати в обласному бюджеті </w:t>
      </w:r>
    </w:p>
    <w:p w:rsidR="003351BA" w:rsidRPr="00A81006" w:rsidRDefault="003351BA" w:rsidP="00E262E1">
      <w:pPr>
        <w:ind w:left="284" w:hanging="1203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3351BA" w:rsidRPr="00DF36FE" w:rsidRDefault="003351BA" w:rsidP="003351BA">
      <w:pPr>
        <w:numPr>
          <w:ilvl w:val="0"/>
          <w:numId w:val="8"/>
        </w:numPr>
        <w:spacing w:after="200"/>
        <w:ind w:left="284" w:hanging="284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>Про погодження розпорядження  облдержадміністрації від 11.09.2019 № 670/2019-р «Про перерозподіл обсягу субвенції на 2019 рік»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</w:t>
      </w:r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Дмитришен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Ярославу Ярославівну – заступника директора Департаменту фінансів облдержадміністрації </w:t>
      </w:r>
    </w:p>
    <w:p w:rsidR="00E468E1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t xml:space="preserve">         </w:t>
      </w:r>
    </w:p>
    <w:p w:rsidR="00E262E1" w:rsidRPr="00DF36FE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lastRenderedPageBreak/>
        <w:t xml:space="preserve"> Вирішили:   </w:t>
      </w:r>
    </w:p>
    <w:p w:rsidR="00DF36FE" w:rsidRPr="00DF36FE" w:rsidRDefault="00DF36FE" w:rsidP="00DF36FE">
      <w:pPr>
        <w:ind w:firstLine="708"/>
        <w:jc w:val="both"/>
        <w:rPr>
          <w:sz w:val="24"/>
          <w:szCs w:val="24"/>
        </w:rPr>
      </w:pPr>
      <w:r w:rsidRPr="00DF36FE">
        <w:rPr>
          <w:sz w:val="24"/>
          <w:szCs w:val="24"/>
        </w:rPr>
        <w:t xml:space="preserve">1. Зменшити обсяг видатків загального фонду обласного бюджету по Департаменту фінансів облдержадміністрації за КПКВК 3719270 «Субвенція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бюджету» на суму 25597,1 </w:t>
      </w:r>
      <w:proofErr w:type="spellStart"/>
      <w:r w:rsidRPr="00DF36FE">
        <w:rPr>
          <w:sz w:val="24"/>
          <w:szCs w:val="24"/>
        </w:rPr>
        <w:t>тис.гривень</w:t>
      </w:r>
      <w:proofErr w:type="spellEnd"/>
      <w:r w:rsidRPr="00DF36FE">
        <w:rPr>
          <w:sz w:val="24"/>
          <w:szCs w:val="24"/>
        </w:rPr>
        <w:t xml:space="preserve">. </w:t>
      </w:r>
    </w:p>
    <w:p w:rsidR="00DF36FE" w:rsidRPr="00DF36FE" w:rsidRDefault="00DF36FE" w:rsidP="00DF36FE">
      <w:pPr>
        <w:ind w:firstLine="708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2. Визначити головними розпорядниками на рівні області коштів відповідної субвенції:</w:t>
      </w:r>
    </w:p>
    <w:p w:rsidR="00DF36FE" w:rsidRPr="00DF36FE" w:rsidRDefault="00DF36FE" w:rsidP="00DF36FE">
      <w:pPr>
        <w:ind w:firstLine="708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1) у частині виконання проектних, будівельно-ремонтних робіт, нового будівництва, придбання житла та приміщень для розвитку сімейних та інших форм виховання, наближених до сімейних – управління регіонального розвитку та будівництва облдержадміністрації.</w:t>
      </w:r>
    </w:p>
    <w:p w:rsidR="00DF36FE" w:rsidRPr="00DF36FE" w:rsidRDefault="00DF36FE" w:rsidP="00DF36FE">
      <w:pPr>
        <w:ind w:firstLine="708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2) у частині придбання соціального житла, житла для дітей-сиріт, дітей, позбавлених батьківського піклування, осіб з їх числа, зокрема дітей з інвалідністю, що перебувають на обліку громадян, які потребують поліпшення житлових умов – Департамент соціального захисту населення облдержадміністрації.</w:t>
      </w:r>
    </w:p>
    <w:p w:rsidR="00DF36FE" w:rsidRPr="00DF36FE" w:rsidRDefault="00DF36FE" w:rsidP="00DF36FE">
      <w:pPr>
        <w:ind w:firstLine="708"/>
        <w:jc w:val="both"/>
        <w:rPr>
          <w:sz w:val="24"/>
          <w:szCs w:val="24"/>
        </w:rPr>
      </w:pPr>
      <w:r w:rsidRPr="00DF36FE">
        <w:rPr>
          <w:sz w:val="24"/>
          <w:szCs w:val="24"/>
        </w:rPr>
        <w:t xml:space="preserve">3. Збільшити обсяг видатків загального фонду обласного бюджету по Департаменту соціального захисту населення облдержадміністрації на суму 20062,486 </w:t>
      </w:r>
      <w:proofErr w:type="spellStart"/>
      <w:r w:rsidRPr="00DF36FE">
        <w:rPr>
          <w:sz w:val="24"/>
          <w:szCs w:val="24"/>
        </w:rPr>
        <w:t>тис.грн</w:t>
      </w:r>
      <w:proofErr w:type="spellEnd"/>
      <w:r w:rsidRPr="00DF36FE">
        <w:rPr>
          <w:sz w:val="24"/>
          <w:szCs w:val="24"/>
        </w:rPr>
        <w:t xml:space="preserve">. та спеціального фонду обласного бюджету по управлінню регіонального розвитку та будівництва облдержадміністрації на суму 5534,614 </w:t>
      </w:r>
      <w:proofErr w:type="spellStart"/>
      <w:r w:rsidRPr="00DF36FE">
        <w:rPr>
          <w:sz w:val="24"/>
          <w:szCs w:val="24"/>
        </w:rPr>
        <w:t>тис.грн</w:t>
      </w:r>
      <w:proofErr w:type="spellEnd"/>
      <w:r w:rsidRPr="00DF36FE">
        <w:rPr>
          <w:sz w:val="24"/>
          <w:szCs w:val="24"/>
        </w:rPr>
        <w:t>. таким чином:</w:t>
      </w:r>
    </w:p>
    <w:p w:rsidR="00DF36FE" w:rsidRPr="00A81006" w:rsidRDefault="00DF36FE" w:rsidP="00DF36FE">
      <w:pPr>
        <w:jc w:val="center"/>
        <w:rPr>
          <w:b/>
          <w:sz w:val="22"/>
          <w:szCs w:val="22"/>
        </w:rPr>
      </w:pPr>
      <w:r w:rsidRPr="00A81006">
        <w:rPr>
          <w:b/>
          <w:sz w:val="22"/>
          <w:szCs w:val="22"/>
        </w:rPr>
        <w:t>П Е Р Е Р О З П О Д І Л</w:t>
      </w:r>
    </w:p>
    <w:p w:rsidR="00DF36FE" w:rsidRPr="00DF36FE" w:rsidRDefault="00DF36FE" w:rsidP="00DF36FE">
      <w:pPr>
        <w:jc w:val="center"/>
        <w:rPr>
          <w:bCs/>
          <w:sz w:val="24"/>
          <w:szCs w:val="24"/>
        </w:rPr>
      </w:pPr>
      <w:r w:rsidRPr="00DF36FE">
        <w:rPr>
          <w:sz w:val="24"/>
          <w:szCs w:val="24"/>
        </w:rPr>
        <w:t xml:space="preserve">обсягу субвенції з місцевого бюджету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 за рахунок відповідної субвенції з державного бюджету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5816"/>
        <w:gridCol w:w="2845"/>
      </w:tblGrid>
      <w:tr w:rsidR="00DF36FE" w:rsidRPr="00DF36FE" w:rsidTr="00A81006">
        <w:trPr>
          <w:trHeight w:val="561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КПКВК</w:t>
            </w: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Назва головного розпорядника коштів</w:t>
            </w:r>
          </w:p>
        </w:tc>
        <w:tc>
          <w:tcPr>
            <w:tcW w:w="2853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Бюджетні призначення</w:t>
            </w:r>
          </w:p>
          <w:p w:rsidR="00DF36FE" w:rsidRPr="00A81006" w:rsidRDefault="00DF36FE" w:rsidP="00A81006">
            <w:pPr>
              <w:jc w:val="center"/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тис.грн</w:t>
            </w:r>
            <w:proofErr w:type="spellEnd"/>
            <w:r w:rsidRPr="00A81006">
              <w:rPr>
                <w:sz w:val="22"/>
                <w:szCs w:val="22"/>
              </w:rPr>
              <w:t>.</w:t>
            </w:r>
          </w:p>
        </w:tc>
      </w:tr>
      <w:tr w:rsidR="00DF36FE" w:rsidRPr="00DF36FE" w:rsidTr="00DF36FE">
        <w:trPr>
          <w:trHeight w:val="465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1516083</w:t>
            </w: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Управління регіонального розвитку та будівництва облдержадміністрації</w:t>
            </w:r>
          </w:p>
        </w:tc>
        <w:tc>
          <w:tcPr>
            <w:tcW w:w="2853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5534,614</w:t>
            </w:r>
          </w:p>
        </w:tc>
      </w:tr>
      <w:tr w:rsidR="00DF36FE" w:rsidRPr="00DF36FE" w:rsidTr="00DF36FE">
        <w:trPr>
          <w:trHeight w:val="38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0819270</w:t>
            </w: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Департамент соціального захисту населення облдержадміністрації, у тому числі:</w:t>
            </w:r>
          </w:p>
        </w:tc>
        <w:tc>
          <w:tcPr>
            <w:tcW w:w="2853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20062,486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Віньковецький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Волочиський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Городоцький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707,048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Деражнянський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2121,144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Дунаєвецький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Ізяславський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Кам’янець-Подільський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Красилівський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1060,572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Летичівський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1060,572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Новоушицький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707,048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Полонський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bCs/>
                <w:sz w:val="22"/>
                <w:szCs w:val="22"/>
              </w:rPr>
            </w:pPr>
            <w:r w:rsidRPr="00A81006">
              <w:rPr>
                <w:bCs/>
                <w:sz w:val="22"/>
                <w:szCs w:val="22"/>
              </w:rPr>
              <w:t>1767,62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Славутський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1414,096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Старокостянтинівський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1060,572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Старосинявський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Теофіпольський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1060,572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bCs/>
                <w:sz w:val="22"/>
                <w:szCs w:val="22"/>
              </w:rPr>
            </w:pPr>
            <w:r w:rsidRPr="00A81006">
              <w:rPr>
                <w:bCs/>
                <w:sz w:val="22"/>
                <w:szCs w:val="22"/>
              </w:rPr>
              <w:t xml:space="preserve">Хмельницький </w:t>
            </w:r>
            <w:r w:rsidRPr="00A81006">
              <w:rPr>
                <w:sz w:val="22"/>
                <w:szCs w:val="22"/>
              </w:rPr>
              <w:t>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bCs/>
                <w:sz w:val="22"/>
                <w:szCs w:val="22"/>
              </w:rPr>
            </w:pPr>
            <w:r w:rsidRPr="00A81006">
              <w:rPr>
                <w:bCs/>
                <w:sz w:val="22"/>
                <w:szCs w:val="22"/>
              </w:rPr>
              <w:t>1767,62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Чемеровецький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Шепетівський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1060,572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Ярмолинецький район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м.Кам’янець</w:t>
            </w:r>
            <w:proofErr w:type="spellEnd"/>
            <w:r w:rsidRPr="00A81006">
              <w:rPr>
                <w:sz w:val="22"/>
                <w:szCs w:val="22"/>
              </w:rPr>
              <w:t>-Подільський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441,9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м.Нетішин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1414,096</w:t>
            </w:r>
          </w:p>
        </w:tc>
      </w:tr>
      <w:tr w:rsidR="00DF36FE" w:rsidRPr="00DF36FE" w:rsidTr="00DF36FE">
        <w:trPr>
          <w:trHeight w:val="343"/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м.Славута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м.Старокостянтинів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м.Хмельницький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530,29</w:t>
            </w:r>
          </w:p>
        </w:tc>
      </w:tr>
      <w:tr w:rsidR="00DF36FE" w:rsidRPr="00DF36FE" w:rsidTr="00DF36FE">
        <w:trPr>
          <w:jc w:val="center"/>
        </w:trPr>
        <w:tc>
          <w:tcPr>
            <w:tcW w:w="1196" w:type="dxa"/>
            <w:shd w:val="clear" w:color="auto" w:fill="auto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35" w:type="dxa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м.Шепетівка</w:t>
            </w:r>
            <w:proofErr w:type="spellEnd"/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353,524</w:t>
            </w:r>
          </w:p>
        </w:tc>
      </w:tr>
      <w:tr w:rsidR="00DF36FE" w:rsidRPr="00DF36FE" w:rsidTr="00DF36FE">
        <w:trPr>
          <w:jc w:val="center"/>
        </w:trPr>
        <w:tc>
          <w:tcPr>
            <w:tcW w:w="7031" w:type="dxa"/>
            <w:gridSpan w:val="2"/>
            <w:shd w:val="clear" w:color="auto" w:fill="auto"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                      Всього</w:t>
            </w:r>
          </w:p>
        </w:tc>
        <w:tc>
          <w:tcPr>
            <w:tcW w:w="2853" w:type="dxa"/>
            <w:shd w:val="clear" w:color="auto" w:fill="auto"/>
            <w:vAlign w:val="bottom"/>
          </w:tcPr>
          <w:p w:rsidR="00DF36FE" w:rsidRPr="00A81006" w:rsidRDefault="00DF36FE" w:rsidP="00DF36FE">
            <w:pPr>
              <w:jc w:val="center"/>
              <w:rPr>
                <w:bCs/>
                <w:sz w:val="22"/>
                <w:szCs w:val="22"/>
              </w:rPr>
            </w:pPr>
            <w:r w:rsidRPr="00A81006">
              <w:rPr>
                <w:bCs/>
                <w:sz w:val="22"/>
                <w:szCs w:val="22"/>
              </w:rPr>
              <w:t>25597,1</w:t>
            </w:r>
          </w:p>
        </w:tc>
      </w:tr>
    </w:tbl>
    <w:p w:rsidR="00DF36FE" w:rsidRPr="00DF36FE" w:rsidRDefault="00DF36FE" w:rsidP="00DF36FE">
      <w:pPr>
        <w:ind w:firstLine="708"/>
        <w:jc w:val="both"/>
        <w:rPr>
          <w:sz w:val="24"/>
          <w:szCs w:val="24"/>
        </w:rPr>
      </w:pPr>
    </w:p>
    <w:p w:rsidR="00DF36FE" w:rsidRPr="00DF36FE" w:rsidRDefault="00DF36FE" w:rsidP="00DF36FE">
      <w:pPr>
        <w:ind w:firstLine="708"/>
        <w:jc w:val="both"/>
        <w:rPr>
          <w:sz w:val="24"/>
          <w:szCs w:val="24"/>
          <w:lang w:eastAsia="uk-UA"/>
        </w:rPr>
      </w:pPr>
      <w:r w:rsidRPr="00DF36FE">
        <w:rPr>
          <w:sz w:val="24"/>
          <w:szCs w:val="24"/>
          <w:lang w:eastAsia="uk-UA"/>
        </w:rPr>
        <w:t xml:space="preserve">4. Передати кошти вищезазначеної субвенції у сумі 5534,614 </w:t>
      </w:r>
      <w:proofErr w:type="spellStart"/>
      <w:r w:rsidRPr="00DF36FE">
        <w:rPr>
          <w:sz w:val="24"/>
          <w:szCs w:val="24"/>
          <w:lang w:eastAsia="uk-UA"/>
        </w:rPr>
        <w:t>тис.грн</w:t>
      </w:r>
      <w:proofErr w:type="spellEnd"/>
      <w:r w:rsidRPr="00DF36FE">
        <w:rPr>
          <w:sz w:val="24"/>
          <w:szCs w:val="24"/>
          <w:lang w:eastAsia="uk-UA"/>
        </w:rPr>
        <w:t>. із загального фонду до спеціального фонду обласного бюджету.</w:t>
      </w:r>
    </w:p>
    <w:p w:rsidR="003351BA" w:rsidRPr="00A81006" w:rsidRDefault="003351BA" w:rsidP="003351BA">
      <w:pPr>
        <w:spacing w:after="200"/>
        <w:ind w:left="1560" w:hanging="1203"/>
        <w:contextualSpacing/>
        <w:jc w:val="both"/>
        <w:rPr>
          <w:rFonts w:eastAsia="Calibri"/>
          <w:sz w:val="16"/>
          <w:szCs w:val="16"/>
          <w:lang w:val="ru-RU" w:eastAsia="en-US"/>
        </w:rPr>
      </w:pPr>
    </w:p>
    <w:p w:rsidR="003351BA" w:rsidRPr="00DF36FE" w:rsidRDefault="003351BA" w:rsidP="003351BA">
      <w:pPr>
        <w:numPr>
          <w:ilvl w:val="0"/>
          <w:numId w:val="8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23.07.2019 № 550/2019-р «Про перерозподіл видатків обласного бюджету на 2019 рік» 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 </w:t>
      </w:r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Фасолю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Олега Івановича – Директора Департаменту освіти і науки облдержадміністрації</w:t>
      </w:r>
    </w:p>
    <w:p w:rsidR="00E262E1" w:rsidRPr="00DF36FE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t xml:space="preserve">          Вирішили:   </w:t>
      </w:r>
    </w:p>
    <w:p w:rsidR="00DF36FE" w:rsidRPr="00DF36FE" w:rsidRDefault="00DF36FE" w:rsidP="00DF36FE">
      <w:pPr>
        <w:jc w:val="both"/>
        <w:rPr>
          <w:sz w:val="24"/>
          <w:szCs w:val="24"/>
          <w:lang w:eastAsia="uk-UA"/>
        </w:rPr>
      </w:pPr>
      <w:r w:rsidRPr="00DF36FE">
        <w:rPr>
          <w:sz w:val="24"/>
          <w:szCs w:val="24"/>
          <w:lang w:eastAsia="uk-UA"/>
        </w:rPr>
        <w:t xml:space="preserve">1. Зменшити обсяг видатків загального фонду (видатки споживання) по Департаменту освіти і науки облдержадміністрації за КПКВК 0611161 “Забезпечення діяльності інших закладів у сфері освіти” на суму 455 884,0 гривень. </w:t>
      </w:r>
    </w:p>
    <w:p w:rsidR="00DF36FE" w:rsidRPr="00DF36FE" w:rsidRDefault="00DF36FE" w:rsidP="00DF36FE">
      <w:pPr>
        <w:jc w:val="both"/>
        <w:rPr>
          <w:sz w:val="24"/>
          <w:szCs w:val="24"/>
          <w:lang w:eastAsia="uk-UA"/>
        </w:rPr>
      </w:pPr>
      <w:r w:rsidRPr="00DF36FE">
        <w:rPr>
          <w:sz w:val="24"/>
          <w:szCs w:val="24"/>
          <w:lang w:eastAsia="uk-UA"/>
        </w:rPr>
        <w:t>2. Збільшити обсяг видатків загального фонду (видатки споживання) по Департаменту фінансів облдержадміністрації за КПКВК 3719310 “Субвенція з місцевого бюджету на здійснення переданих видатків у сфері освіти за раху</w:t>
      </w:r>
      <w:r w:rsidRPr="00DF36FE">
        <w:rPr>
          <w:sz w:val="24"/>
          <w:szCs w:val="24"/>
          <w:lang w:eastAsia="uk-UA"/>
        </w:rPr>
        <w:softHyphen/>
        <w:t>нок коштів освітньої субвенції (на оплату праці з нарахуваннями педагогічних пра</w:t>
      </w:r>
      <w:r w:rsidRPr="00DF36FE">
        <w:rPr>
          <w:sz w:val="24"/>
          <w:szCs w:val="24"/>
          <w:lang w:eastAsia="uk-UA"/>
        </w:rPr>
        <w:softHyphen/>
        <w:t>цівників загальноосвітніх навчальних закладів приватної форми влас</w:t>
      </w:r>
      <w:r w:rsidRPr="00DF36FE">
        <w:rPr>
          <w:sz w:val="24"/>
          <w:szCs w:val="24"/>
          <w:lang w:eastAsia="uk-UA"/>
        </w:rPr>
        <w:softHyphen/>
        <w:t>ності)” на суму 455 884,0 грн для перерахування бюджетам міст обласного значення, таким чином: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984"/>
      </w:tblGrid>
      <w:tr w:rsidR="00DF36FE" w:rsidRPr="00DF36FE" w:rsidTr="00DF36FE">
        <w:trPr>
          <w:trHeight w:val="455"/>
        </w:trPr>
        <w:tc>
          <w:tcPr>
            <w:tcW w:w="1560" w:type="dxa"/>
            <w:shd w:val="clear" w:color="auto" w:fill="auto"/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Код бюджету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Назва </w:t>
            </w:r>
            <w:proofErr w:type="spellStart"/>
            <w:r w:rsidRPr="00A81006">
              <w:rPr>
                <w:sz w:val="22"/>
                <w:szCs w:val="22"/>
              </w:rPr>
              <w:t>адмі</w:t>
            </w:r>
            <w:r w:rsidR="00A81006">
              <w:rPr>
                <w:sz w:val="22"/>
                <w:szCs w:val="22"/>
              </w:rPr>
              <w:t>н</w:t>
            </w:r>
            <w:proofErr w:type="spellEnd"/>
            <w:r w:rsidRPr="00A81006">
              <w:rPr>
                <w:sz w:val="22"/>
                <w:szCs w:val="22"/>
              </w:rPr>
              <w:t>-територіальної одиниці/ назва загальноосвітніх навчальних закладів приватної форми власності</w:t>
            </w:r>
          </w:p>
        </w:tc>
        <w:tc>
          <w:tcPr>
            <w:tcW w:w="1984" w:type="dxa"/>
            <w:vAlign w:val="center"/>
          </w:tcPr>
          <w:p w:rsidR="00DF36FE" w:rsidRPr="00A81006" w:rsidRDefault="00DF36FE" w:rsidP="00DF36FE">
            <w:pPr>
              <w:jc w:val="center"/>
              <w:rPr>
                <w:bCs/>
                <w:sz w:val="20"/>
              </w:rPr>
            </w:pPr>
            <w:r w:rsidRPr="00A81006">
              <w:rPr>
                <w:sz w:val="20"/>
              </w:rPr>
              <w:t>Обсяг субвенції на червень-липень, грн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22201000000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м. Хмельницький, у тому числі: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285 603,0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Хмельницька приватна загальноосвітня школа “Гармонія” І-ІІІ ступенів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126 613,0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Хмельницька приватна гімназія “Мої обрії”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 xml:space="preserve">158 990,0  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22202000000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м. Кам’янець-Подільський, у тому числі: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170 281,0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приватний навчально-виховний комплекс “Антей”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128 386,0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Кам’янець-Подільська приватна спеціалізована загальноосвітня школа І-ІІІ ступенів “Нова школа”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22 284,0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Кам’янець-Подільська приватна початкова школа “Школярик” Хмельницької області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19 611,0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spacing w:before="80" w:after="80"/>
              <w:rPr>
                <w:b/>
                <w:smallCaps/>
                <w:sz w:val="24"/>
                <w:szCs w:val="24"/>
              </w:rPr>
            </w:pPr>
            <w:r w:rsidRPr="00DF36FE">
              <w:rPr>
                <w:b/>
                <w:smallCaps/>
                <w:sz w:val="24"/>
                <w:szCs w:val="24"/>
              </w:rPr>
              <w:t>Усього по області: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455 884,0</w:t>
            </w:r>
          </w:p>
        </w:tc>
      </w:tr>
    </w:tbl>
    <w:p w:rsidR="00DF36FE" w:rsidRPr="00A81006" w:rsidRDefault="00DF36FE" w:rsidP="00E262E1">
      <w:pPr>
        <w:pStyle w:val="rvps2"/>
        <w:spacing w:before="120" w:beforeAutospacing="0" w:after="120" w:afterAutospacing="0"/>
        <w:jc w:val="both"/>
        <w:rPr>
          <w:sz w:val="16"/>
          <w:szCs w:val="16"/>
        </w:rPr>
      </w:pPr>
    </w:p>
    <w:p w:rsidR="003351BA" w:rsidRPr="00DF36FE" w:rsidRDefault="003351BA" w:rsidP="00E468E1">
      <w:pPr>
        <w:pStyle w:val="a7"/>
        <w:numPr>
          <w:ilvl w:val="0"/>
          <w:numId w:val="8"/>
        </w:numPr>
        <w:ind w:left="567" w:hanging="20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F36FE">
        <w:rPr>
          <w:sz w:val="24"/>
          <w:szCs w:val="24"/>
          <w:lang w:val="uk-UA"/>
        </w:rPr>
        <w:t xml:space="preserve"> </w:t>
      </w:r>
      <w:r w:rsidRPr="00DF36FE">
        <w:rPr>
          <w:rFonts w:ascii="Times New Roman" w:hAnsi="Times New Roman"/>
          <w:b/>
          <w:sz w:val="24"/>
          <w:szCs w:val="24"/>
          <w:lang w:val="uk-UA"/>
        </w:rPr>
        <w:t>Про погодження розпорядження облдержадміністрації від 25.07.2019 № 579/2019-р «Про збільшення обсягу  доходів і видатків обласного бюджету на 2019 рік»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   </w:t>
      </w:r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Фасолю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Олега Івановича – Директора Департаменту освіти і науки облдержадміністрації</w:t>
      </w:r>
    </w:p>
    <w:p w:rsidR="00DF36FE" w:rsidRPr="00DF36FE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t xml:space="preserve">          </w:t>
      </w:r>
      <w:r w:rsidR="00E468E1">
        <w:rPr>
          <w:rFonts w:eastAsia="Calibri"/>
          <w:lang w:eastAsia="en-US"/>
        </w:rPr>
        <w:t xml:space="preserve">    </w:t>
      </w:r>
      <w:r w:rsidRPr="00DF36FE">
        <w:rPr>
          <w:rFonts w:eastAsia="Calibri"/>
          <w:lang w:eastAsia="en-US"/>
        </w:rPr>
        <w:t xml:space="preserve">Вирішили:  </w:t>
      </w:r>
    </w:p>
    <w:p w:rsidR="00DF36FE" w:rsidRPr="00DF36FE" w:rsidRDefault="00DF36FE" w:rsidP="00DF36FE">
      <w:pPr>
        <w:spacing w:after="120"/>
        <w:ind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 xml:space="preserve">1. Збільшити обсяг доходів загального фонду обласного бюджету на 2019 рік по коду 41030400 «Субвенція з державного бюджету місцевим бюджетам на створення та ремонт </w:t>
      </w:r>
      <w:r w:rsidRPr="00DF36FE">
        <w:rPr>
          <w:sz w:val="24"/>
          <w:szCs w:val="24"/>
        </w:rPr>
        <w:lastRenderedPageBreak/>
        <w:t>існуючих спортивних комплексів при загальноосвітніх навчальних закладах усіх ступенів» на суму 4 000,0 тис. гривень.</w:t>
      </w:r>
    </w:p>
    <w:p w:rsidR="00DF36FE" w:rsidRPr="00DF36FE" w:rsidRDefault="00DF36FE" w:rsidP="00DF36FE">
      <w:pPr>
        <w:spacing w:after="120"/>
        <w:ind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2. Передати кошти вищезазначеної субвенції у сумі 4000,0 тис. грн. із загального фонду до спеціального фонду обласного бюджету.</w:t>
      </w:r>
    </w:p>
    <w:p w:rsidR="00E262E1" w:rsidRPr="00DF36FE" w:rsidRDefault="00DF36FE" w:rsidP="00DF36FE">
      <w:pPr>
        <w:pStyle w:val="rvps2"/>
        <w:spacing w:before="120" w:beforeAutospacing="0" w:after="120" w:afterAutospacing="0"/>
        <w:jc w:val="both"/>
      </w:pPr>
      <w:r w:rsidRPr="00DF36FE">
        <w:t>3. Збільшити обсяг видатків по спеціальному  фонду обласного бюджету (видатки розвитку) на 2019 рік Департаменту освіти і науки облдержадміністрації по КПКВК 0611080</w:t>
      </w:r>
      <w:r w:rsidRPr="00DF36FE">
        <w:rPr>
          <w:shd w:val="clear" w:color="auto" w:fill="FFFFFF"/>
        </w:rPr>
        <w:t xml:space="preserve"> «Надання загальної середньої освіти загальноосвітніми спеціалізованими школами-інтернатами з поглибленим вивченням окремих предметів і курсів для поглибленої підготовки дітей в галузі науки і мистецтв, фізичної культури і спорту, інших галузях, ліцеями з посиленою військово-фізичною підготовкою» на суму </w:t>
      </w:r>
      <w:r w:rsidRPr="00DF36FE">
        <w:t>4 000,0 тис. гривень.</w:t>
      </w:r>
      <w:r w:rsidR="00E262E1" w:rsidRPr="00DF36FE">
        <w:rPr>
          <w:rFonts w:eastAsia="Calibri"/>
          <w:lang w:eastAsia="en-US"/>
        </w:rPr>
        <w:t xml:space="preserve"> </w:t>
      </w:r>
    </w:p>
    <w:p w:rsidR="003351BA" w:rsidRPr="00DF36FE" w:rsidRDefault="003351BA" w:rsidP="003351BA">
      <w:pPr>
        <w:numPr>
          <w:ilvl w:val="0"/>
          <w:numId w:val="8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 xml:space="preserve">Про погодження розпорядження облдержадміністрації від 28.07.2019 № 641/2019-р «Про перерозподіл обсягу видатків обласного бюджету  на 2019 рік» 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   </w:t>
      </w:r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Фасолю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Олега Івановича – Директора Департаменту освіти і науки облдержадміністрації</w:t>
      </w:r>
    </w:p>
    <w:p w:rsidR="00E262E1" w:rsidRPr="00DF36FE" w:rsidRDefault="00E262E1" w:rsidP="00E262E1">
      <w:pPr>
        <w:pStyle w:val="rvps2"/>
        <w:spacing w:before="120" w:beforeAutospacing="0" w:after="120" w:afterAutospacing="0"/>
        <w:jc w:val="both"/>
      </w:pPr>
      <w:r w:rsidRPr="00DF36FE">
        <w:rPr>
          <w:rFonts w:eastAsia="Calibri"/>
          <w:lang w:eastAsia="en-US"/>
        </w:rPr>
        <w:t xml:space="preserve">          Вирішили:   </w:t>
      </w:r>
    </w:p>
    <w:p w:rsidR="00DF36FE" w:rsidRPr="00DF36FE" w:rsidRDefault="00DF36FE" w:rsidP="00DF36FE">
      <w:pPr>
        <w:spacing w:after="120"/>
        <w:ind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 xml:space="preserve">1. Зменшити обсяг видатків загального фонду (видатки розвитку)  по </w:t>
      </w:r>
      <w:r w:rsidRPr="00DF36FE">
        <w:rPr>
          <w:sz w:val="24"/>
          <w:szCs w:val="24"/>
          <w:shd w:val="clear" w:color="auto" w:fill="FFFFFF"/>
        </w:rPr>
        <w:t xml:space="preserve">Департаменту освіти і науки облдержадміністрації за КПКВК 0619360 </w:t>
      </w:r>
      <w:r w:rsidRPr="00DF36FE">
        <w:rPr>
          <w:sz w:val="24"/>
          <w:szCs w:val="24"/>
        </w:rPr>
        <w:t xml:space="preserve">“Субвенція з державного бюджету місцевим бюджетам на реалізацію заходів, спрямованих на підвищення якості освіти” </w:t>
      </w:r>
      <w:r w:rsidRPr="00DF36FE">
        <w:rPr>
          <w:sz w:val="24"/>
          <w:szCs w:val="24"/>
          <w:shd w:val="clear" w:color="auto" w:fill="FFFFFF"/>
        </w:rPr>
        <w:t xml:space="preserve">в сумі </w:t>
      </w:r>
      <w:r w:rsidRPr="00DF36FE">
        <w:rPr>
          <w:sz w:val="24"/>
          <w:szCs w:val="24"/>
        </w:rPr>
        <w:t xml:space="preserve">42 942 400 </w:t>
      </w:r>
      <w:r w:rsidRPr="00DF36FE">
        <w:rPr>
          <w:sz w:val="24"/>
          <w:szCs w:val="24"/>
          <w:shd w:val="clear" w:color="auto" w:fill="FFFFFF"/>
        </w:rPr>
        <w:t>гривень.</w:t>
      </w:r>
    </w:p>
    <w:p w:rsidR="00DF36FE" w:rsidRPr="00DF36FE" w:rsidRDefault="00DF36FE" w:rsidP="00DF36FE">
      <w:pPr>
        <w:spacing w:after="120"/>
        <w:ind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2. Збільшити обсяг видатків загального фонду (видатки розвитку)  по Департаменту фінансів облдержадміністрації за КПКВК 3719360 “Субвенція з місцевого бюджету на реалізацію заходів, спрямованих на підвищення якості освіти за рахунок відповідної субвенції з державного бюджету” в  сумі 42 942 400 грн. для перерахування бюджетам районів, міст обласного значення та об’єднаних територіальних громад таким чином:</w:t>
      </w:r>
    </w:p>
    <w:tbl>
      <w:tblPr>
        <w:tblW w:w="10200" w:type="dxa"/>
        <w:tblInd w:w="-459" w:type="dxa"/>
        <w:tblLook w:val="04A0" w:firstRow="1" w:lastRow="0" w:firstColumn="1" w:lastColumn="0" w:noHBand="0" w:noVBand="1"/>
      </w:tblPr>
      <w:tblGrid>
        <w:gridCol w:w="1560"/>
        <w:gridCol w:w="3260"/>
        <w:gridCol w:w="1843"/>
        <w:gridCol w:w="1842"/>
        <w:gridCol w:w="1695"/>
      </w:tblGrid>
      <w:tr w:rsidR="00DF36FE" w:rsidRPr="00DF36FE" w:rsidTr="00A81006">
        <w:trPr>
          <w:trHeight w:val="19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0"/>
              </w:rPr>
            </w:pPr>
            <w:r w:rsidRPr="00A81006">
              <w:rPr>
                <w:sz w:val="20"/>
              </w:rPr>
              <w:t>Код бюджету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0"/>
              </w:rPr>
            </w:pPr>
            <w:r w:rsidRPr="00A81006">
              <w:rPr>
                <w:sz w:val="20"/>
              </w:rPr>
              <w:t>Назва адміністративно-територіальної одиниці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color w:val="000000"/>
                <w:sz w:val="20"/>
              </w:rPr>
            </w:pPr>
            <w:r w:rsidRPr="00A81006">
              <w:rPr>
                <w:color w:val="000000"/>
                <w:sz w:val="20"/>
              </w:rPr>
              <w:t>Придбання послуг з доступу до Інтернету закладів загальної середньої освіти (видатки розвитку)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0"/>
              </w:rPr>
            </w:pPr>
            <w:r w:rsidRPr="00A81006">
              <w:rPr>
                <w:bCs/>
                <w:sz w:val="20"/>
              </w:rPr>
              <w:t xml:space="preserve">Придбання автотранспортних засобів, у </w:t>
            </w:r>
            <w:proofErr w:type="spellStart"/>
            <w:r w:rsidRPr="00A81006">
              <w:rPr>
                <w:bCs/>
                <w:sz w:val="20"/>
              </w:rPr>
              <w:t>т.ч.для</w:t>
            </w:r>
            <w:proofErr w:type="spellEnd"/>
            <w:r w:rsidRPr="00A81006">
              <w:rPr>
                <w:bCs/>
                <w:sz w:val="20"/>
              </w:rPr>
              <w:t xml:space="preserve"> обслуговування </w:t>
            </w:r>
            <w:proofErr w:type="spellStart"/>
            <w:r w:rsidRPr="00A81006">
              <w:rPr>
                <w:bCs/>
                <w:sz w:val="20"/>
              </w:rPr>
              <w:t>інклюзивно</w:t>
            </w:r>
            <w:proofErr w:type="spellEnd"/>
            <w:r w:rsidRPr="00A81006">
              <w:rPr>
                <w:bCs/>
                <w:sz w:val="20"/>
              </w:rPr>
              <w:t>-ресурсних центрів (видатки розвитку)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0"/>
              </w:rPr>
            </w:pPr>
            <w:r w:rsidRPr="00A81006">
              <w:rPr>
                <w:bCs/>
                <w:sz w:val="20"/>
              </w:rPr>
              <w:t>РАЗОМ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22201000000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м. Хмельницький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156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560,0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156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560,0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22202000000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м. Кам</w:t>
            </w:r>
            <w:r w:rsidRPr="00A81006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A81006">
              <w:rPr>
                <w:sz w:val="22"/>
                <w:szCs w:val="22"/>
              </w:rPr>
              <w:t>янець</w:t>
            </w:r>
            <w:proofErr w:type="spellEnd"/>
            <w:r w:rsidRPr="00A81006">
              <w:rPr>
                <w:sz w:val="22"/>
                <w:szCs w:val="22"/>
              </w:rPr>
              <w:t>-Подільський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721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760,0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721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760,0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22203000000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м. </w:t>
            </w:r>
            <w:proofErr w:type="spellStart"/>
            <w:r w:rsidRPr="00A81006">
              <w:rPr>
                <w:sz w:val="22"/>
                <w:szCs w:val="22"/>
              </w:rPr>
              <w:t>Нетiшин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430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430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440,0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22204000000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м. Славута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147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840,0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147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840,0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22205000000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м. Старокостянтинів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004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360,0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004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360,0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22206000000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м. </w:t>
            </w:r>
            <w:proofErr w:type="spellStart"/>
            <w:r w:rsidRPr="00A81006">
              <w:rPr>
                <w:sz w:val="22"/>
                <w:szCs w:val="22"/>
              </w:rPr>
              <w:t>Шепетiвка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291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320,0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291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320,0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22301000000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Білогірський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430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440,0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430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440,0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22302000000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Віньковецький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22303000000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Волочиський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22304000000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Городоцький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22305000000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Деражнянський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811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432,0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811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432,0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22307000000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Ізяславський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489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color w:val="000000"/>
                <w:sz w:val="22"/>
                <w:szCs w:val="22"/>
                <w:lang w:eastAsia="uk-UA"/>
              </w:rPr>
              <w:t>1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> 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743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233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2</w:t>
            </w:r>
            <w:r w:rsidRPr="00A81006">
              <w:rPr>
                <w:sz w:val="22"/>
                <w:szCs w:val="22"/>
                <w:lang w:val="en-US"/>
              </w:rPr>
              <w:t>3</w:t>
            </w:r>
            <w:r w:rsidRPr="00A81006">
              <w:rPr>
                <w:sz w:val="22"/>
                <w:szCs w:val="22"/>
              </w:rPr>
              <w:t>5,0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22308000000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Кам`янець-Подільський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22309000000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Красилівський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135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882,0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135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882,0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22311000000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Новоушицький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22313000000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Славутський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22314000000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Старокостянтинівський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503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549,0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503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549,0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22317000000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Хмельницький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22318000000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Чемеровецький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22319000000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Шепетівський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22320000000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Ярмолинецький район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color w:val="000000"/>
                <w:sz w:val="22"/>
                <w:szCs w:val="22"/>
                <w:lang w:eastAsia="uk-UA"/>
              </w:rPr>
              <w:t>1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> 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743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300,0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460</w:t>
            </w:r>
            <w:r w:rsidRPr="00A81006">
              <w:rPr>
                <w:sz w:val="22"/>
                <w:szCs w:val="22"/>
                <w:lang w:val="en-US"/>
              </w:rPr>
              <w:t xml:space="preserve"> 70</w:t>
            </w:r>
            <w:r w:rsidRPr="00A81006">
              <w:rPr>
                <w:sz w:val="22"/>
                <w:szCs w:val="22"/>
              </w:rPr>
              <w:t>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lastRenderedPageBreak/>
              <w:t>22529000000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Антонінська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</w:t>
            </w:r>
            <w:proofErr w:type="spellStart"/>
            <w:r w:rsidRPr="00A81006">
              <w:rPr>
                <w:sz w:val="22"/>
                <w:szCs w:val="22"/>
              </w:rPr>
              <w:t>Красилівський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22501000000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Берездівська</w:t>
            </w:r>
            <w:proofErr w:type="spellEnd"/>
            <w:r w:rsidRPr="00A81006">
              <w:rPr>
                <w:sz w:val="22"/>
                <w:szCs w:val="22"/>
              </w:rPr>
              <w:t xml:space="preserve"> сільська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</w:t>
            </w:r>
            <w:proofErr w:type="spellStart"/>
            <w:r w:rsidRPr="00A81006">
              <w:rPr>
                <w:sz w:val="22"/>
                <w:szCs w:val="22"/>
              </w:rPr>
              <w:t>Славутський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892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135,0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892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135,0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22540000000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Білогірська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(Білогірський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337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775,0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337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775,0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22502000000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Війтовецька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(Волочиський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22534000000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Вовковинецька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</w:t>
            </w:r>
            <w:proofErr w:type="spellStart"/>
            <w:r w:rsidRPr="00A81006">
              <w:rPr>
                <w:sz w:val="22"/>
                <w:szCs w:val="22"/>
              </w:rPr>
              <w:t>Деражнянський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22503000000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Волочиська міська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(Волочиський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color w:val="000000"/>
                <w:sz w:val="22"/>
                <w:szCs w:val="22"/>
                <w:lang w:eastAsia="uk-UA"/>
              </w:rPr>
              <w:t>1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> 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743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300,0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460</w:t>
            </w:r>
            <w:r w:rsidRPr="00A81006">
              <w:rPr>
                <w:sz w:val="22"/>
                <w:szCs w:val="22"/>
                <w:lang w:val="en-US"/>
              </w:rPr>
              <w:t xml:space="preserve"> 70</w:t>
            </w:r>
            <w:r w:rsidRPr="00A81006">
              <w:rPr>
                <w:sz w:val="22"/>
                <w:szCs w:val="22"/>
              </w:rPr>
              <w:t>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22505000000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Гвардійська сільська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(Хмельницький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22527000000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Городоцька міська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(Городоцький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004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360,0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004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360,0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22524000000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Гуківська</w:t>
            </w:r>
            <w:proofErr w:type="spellEnd"/>
            <w:r w:rsidRPr="00A81006">
              <w:rPr>
                <w:sz w:val="22"/>
                <w:szCs w:val="22"/>
              </w:rPr>
              <w:t xml:space="preserve"> сільська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</w:t>
            </w:r>
            <w:proofErr w:type="spellStart"/>
            <w:r w:rsidRPr="00A81006">
              <w:rPr>
                <w:sz w:val="22"/>
                <w:szCs w:val="22"/>
              </w:rPr>
              <w:t>Чемеровецький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22507000000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Дунаєвецька міська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(Дунаєвецький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629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095,0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629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095,0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22508000000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Дунаєвецька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(Дунаєвецький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224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187,0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224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187,0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22536000000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Жванецька сільська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(Кам’янець-Подільський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22530000000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Красилiвська</w:t>
            </w:r>
            <w:proofErr w:type="spellEnd"/>
            <w:r w:rsidRPr="00A81006">
              <w:rPr>
                <w:sz w:val="22"/>
                <w:szCs w:val="22"/>
              </w:rPr>
              <w:t xml:space="preserve"> міська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</w:t>
            </w:r>
            <w:proofErr w:type="spellStart"/>
            <w:r w:rsidRPr="00A81006">
              <w:rPr>
                <w:sz w:val="22"/>
                <w:szCs w:val="22"/>
              </w:rPr>
              <w:t>Красилівський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860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880,0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860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880,0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22525000000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Ленковецька</w:t>
            </w:r>
            <w:proofErr w:type="spellEnd"/>
            <w:r w:rsidRPr="00A81006">
              <w:rPr>
                <w:sz w:val="22"/>
                <w:szCs w:val="22"/>
              </w:rPr>
              <w:t xml:space="preserve"> сільська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(Шепетівський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22511000000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Летичівська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(Летичівський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22514000000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Меджибізька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(Летичівський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22515000000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Наркевицька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(Волочиський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481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255,0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481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255,0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22516000000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Новоушицька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(Новоушиць</w:t>
            </w:r>
            <w:r w:rsidRPr="00A81006">
              <w:rPr>
                <w:sz w:val="22"/>
                <w:szCs w:val="22"/>
              </w:rPr>
              <w:softHyphen/>
              <w:t>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717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400,0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22517000000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 xml:space="preserve">Полонська міська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(Полонський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198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655,0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color w:val="000000"/>
                <w:sz w:val="22"/>
                <w:szCs w:val="22"/>
                <w:lang w:eastAsia="uk-UA"/>
              </w:rPr>
              <w:t>1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> 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743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300,0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941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</w:t>
            </w:r>
            <w:r w:rsidRPr="00A81006">
              <w:rPr>
                <w:sz w:val="22"/>
                <w:szCs w:val="22"/>
                <w:lang w:val="en-US"/>
              </w:rPr>
              <w:t>55</w:t>
            </w:r>
            <w:r w:rsidRPr="00A81006">
              <w:rPr>
                <w:sz w:val="22"/>
                <w:szCs w:val="22"/>
              </w:rPr>
              <w:t>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22518000000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Понінківська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(Полонський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143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480,0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22520000000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Сатанівська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(Городоцький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22521000000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Старосинявська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</w:t>
            </w:r>
            <w:proofErr w:type="spellStart"/>
            <w:r w:rsidRPr="00A81006">
              <w:rPr>
                <w:sz w:val="22"/>
                <w:szCs w:val="22"/>
              </w:rPr>
              <w:t>Старосинявський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430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440,0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430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440,0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22537000000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Староушицька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(Кам</w:t>
            </w:r>
            <w:r w:rsidRPr="00A81006">
              <w:rPr>
                <w:sz w:val="22"/>
                <w:szCs w:val="22"/>
                <w:lang w:val="ru-RU"/>
              </w:rPr>
              <w:t>’</w:t>
            </w:r>
            <w:proofErr w:type="spellStart"/>
            <w:r w:rsidRPr="00A81006">
              <w:rPr>
                <w:sz w:val="22"/>
                <w:szCs w:val="22"/>
              </w:rPr>
              <w:t>янець</w:t>
            </w:r>
            <w:proofErr w:type="spellEnd"/>
            <w:r w:rsidRPr="00A81006">
              <w:rPr>
                <w:sz w:val="22"/>
                <w:szCs w:val="22"/>
              </w:rPr>
              <w:t>-Подільський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286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960,0</w:t>
            </w:r>
          </w:p>
        </w:tc>
      </w:tr>
      <w:tr w:rsidR="00DF36FE" w:rsidRPr="00DF36FE" w:rsidTr="00DF36FE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22526000000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Судилківська</w:t>
            </w:r>
            <w:proofErr w:type="spellEnd"/>
            <w:r w:rsidRPr="00A81006">
              <w:rPr>
                <w:sz w:val="22"/>
                <w:szCs w:val="22"/>
              </w:rPr>
              <w:t xml:space="preserve"> сільська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  <w:r w:rsidRPr="00A81006">
              <w:rPr>
                <w:sz w:val="22"/>
                <w:szCs w:val="22"/>
              </w:rPr>
              <w:t xml:space="preserve"> (Шепетівський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22523000000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rPr>
                <w:sz w:val="22"/>
                <w:szCs w:val="22"/>
              </w:rPr>
            </w:pPr>
            <w:proofErr w:type="spellStart"/>
            <w:r w:rsidRPr="00A81006">
              <w:rPr>
                <w:sz w:val="22"/>
                <w:szCs w:val="22"/>
              </w:rPr>
              <w:t>Чемеровецька</w:t>
            </w:r>
            <w:proofErr w:type="spellEnd"/>
            <w:r w:rsidRPr="00A81006">
              <w:rPr>
                <w:sz w:val="22"/>
                <w:szCs w:val="22"/>
              </w:rPr>
              <w:t xml:space="preserve"> селищна </w:t>
            </w:r>
            <w:proofErr w:type="spellStart"/>
            <w:r w:rsidRPr="00A81006">
              <w:rPr>
                <w:sz w:val="22"/>
                <w:szCs w:val="22"/>
              </w:rPr>
              <w:t>отг</w:t>
            </w:r>
            <w:proofErr w:type="spellEnd"/>
          </w:p>
          <w:p w:rsidR="00DF36FE" w:rsidRPr="00A81006" w:rsidRDefault="00DF36FE" w:rsidP="00DF36FE">
            <w:pPr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(</w:t>
            </w:r>
            <w:proofErr w:type="spellStart"/>
            <w:r w:rsidRPr="00A81006">
              <w:rPr>
                <w:sz w:val="22"/>
                <w:szCs w:val="22"/>
              </w:rPr>
              <w:t>Чемеровецький</w:t>
            </w:r>
            <w:proofErr w:type="spellEnd"/>
            <w:r w:rsidRPr="00A81006">
              <w:rPr>
                <w:sz w:val="22"/>
                <w:szCs w:val="22"/>
              </w:rPr>
              <w:t xml:space="preserve"> район)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573</w:t>
            </w:r>
            <w:r w:rsidRPr="00A81006">
              <w:rPr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sz w:val="22"/>
                <w:szCs w:val="22"/>
              </w:rPr>
              <w:t>920,0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color w:val="000000"/>
                <w:sz w:val="22"/>
                <w:szCs w:val="22"/>
                <w:lang w:eastAsia="uk-UA"/>
              </w:rPr>
              <w:t>1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> 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743</w:t>
            </w:r>
            <w:r w:rsidRPr="00A81006">
              <w:rPr>
                <w:color w:val="000000"/>
                <w:sz w:val="22"/>
                <w:szCs w:val="22"/>
                <w:lang w:val="en-US" w:eastAsia="uk-UA"/>
              </w:rPr>
              <w:t xml:space="preserve"> </w:t>
            </w:r>
            <w:r w:rsidRPr="00A81006">
              <w:rPr>
                <w:color w:val="000000"/>
                <w:sz w:val="22"/>
                <w:szCs w:val="22"/>
                <w:lang w:eastAsia="uk-UA"/>
              </w:rPr>
              <w:t>300,0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sz w:val="22"/>
                <w:szCs w:val="22"/>
              </w:rPr>
              <w:t>2</w:t>
            </w:r>
            <w:r w:rsidRPr="00A81006">
              <w:rPr>
                <w:sz w:val="22"/>
                <w:szCs w:val="22"/>
                <w:lang w:val="en-US"/>
              </w:rPr>
              <w:t> </w:t>
            </w:r>
            <w:r w:rsidRPr="00A81006">
              <w:rPr>
                <w:sz w:val="22"/>
                <w:szCs w:val="22"/>
              </w:rPr>
              <w:t>317</w:t>
            </w:r>
            <w:r w:rsidRPr="00A81006">
              <w:rPr>
                <w:sz w:val="22"/>
                <w:szCs w:val="22"/>
                <w:lang w:val="en-US"/>
              </w:rPr>
              <w:t xml:space="preserve"> 22</w:t>
            </w:r>
            <w:r w:rsidRPr="00A81006">
              <w:rPr>
                <w:sz w:val="22"/>
                <w:szCs w:val="22"/>
              </w:rPr>
              <w:t>0,0</w:t>
            </w:r>
          </w:p>
        </w:tc>
      </w:tr>
      <w:tr w:rsidR="00DF36FE" w:rsidRPr="00DF36FE" w:rsidTr="00DF36FE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sz w:val="22"/>
                <w:szCs w:val="22"/>
              </w:rPr>
            </w:pPr>
            <w:r w:rsidRPr="00A81006">
              <w:rPr>
                <w:b/>
                <w:sz w:val="22"/>
                <w:szCs w:val="22"/>
              </w:rPr>
              <w:t>Усього по області: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36FE" w:rsidRPr="00A81006" w:rsidRDefault="00DF36FE" w:rsidP="00DF36FE">
            <w:pPr>
              <w:jc w:val="center"/>
              <w:rPr>
                <w:b/>
                <w:sz w:val="22"/>
                <w:szCs w:val="22"/>
              </w:rPr>
            </w:pPr>
            <w:r w:rsidRPr="00A81006">
              <w:rPr>
                <w:b/>
                <w:sz w:val="22"/>
                <w:szCs w:val="22"/>
              </w:rPr>
              <w:t>34</w:t>
            </w:r>
            <w:r w:rsidRPr="00A81006">
              <w:rPr>
                <w:b/>
                <w:sz w:val="22"/>
                <w:szCs w:val="22"/>
                <w:lang w:val="en-US"/>
              </w:rPr>
              <w:t> </w:t>
            </w:r>
            <w:r w:rsidRPr="00A81006">
              <w:rPr>
                <w:b/>
                <w:sz w:val="22"/>
                <w:szCs w:val="22"/>
              </w:rPr>
              <w:t>225</w:t>
            </w:r>
            <w:r w:rsidRPr="00A8100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b/>
                <w:sz w:val="22"/>
                <w:szCs w:val="22"/>
              </w:rPr>
              <w:t>900,0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b/>
                <w:sz w:val="22"/>
                <w:szCs w:val="22"/>
              </w:rPr>
            </w:pPr>
            <w:r w:rsidRPr="00A81006">
              <w:rPr>
                <w:b/>
                <w:sz w:val="22"/>
                <w:szCs w:val="22"/>
              </w:rPr>
              <w:t>8</w:t>
            </w:r>
            <w:r w:rsidRPr="00A81006">
              <w:rPr>
                <w:b/>
                <w:sz w:val="22"/>
                <w:szCs w:val="22"/>
                <w:lang w:val="en-US"/>
              </w:rPr>
              <w:t> </w:t>
            </w:r>
            <w:r w:rsidRPr="00A81006">
              <w:rPr>
                <w:b/>
                <w:sz w:val="22"/>
                <w:szCs w:val="22"/>
              </w:rPr>
              <w:t>716</w:t>
            </w:r>
            <w:r w:rsidRPr="00A8100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6FE" w:rsidRPr="00A81006" w:rsidRDefault="00DF36FE" w:rsidP="00DF36FE">
            <w:pPr>
              <w:jc w:val="center"/>
              <w:rPr>
                <w:b/>
                <w:sz w:val="22"/>
                <w:szCs w:val="22"/>
              </w:rPr>
            </w:pPr>
            <w:r w:rsidRPr="00A81006">
              <w:rPr>
                <w:b/>
                <w:sz w:val="22"/>
                <w:szCs w:val="22"/>
              </w:rPr>
              <w:t>42</w:t>
            </w:r>
            <w:r w:rsidRPr="00A81006">
              <w:rPr>
                <w:b/>
                <w:sz w:val="22"/>
                <w:szCs w:val="22"/>
                <w:lang w:val="en-US"/>
              </w:rPr>
              <w:t> </w:t>
            </w:r>
            <w:r w:rsidRPr="00A81006">
              <w:rPr>
                <w:b/>
                <w:sz w:val="22"/>
                <w:szCs w:val="22"/>
              </w:rPr>
              <w:t>942</w:t>
            </w:r>
            <w:r w:rsidRPr="00A81006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A81006">
              <w:rPr>
                <w:b/>
                <w:sz w:val="22"/>
                <w:szCs w:val="22"/>
              </w:rPr>
              <w:t>400,0</w:t>
            </w:r>
          </w:p>
        </w:tc>
      </w:tr>
    </w:tbl>
    <w:p w:rsidR="003351BA" w:rsidRPr="00DF36FE" w:rsidRDefault="003351BA" w:rsidP="003351BA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3351BA" w:rsidRPr="00DF36FE" w:rsidRDefault="003351BA" w:rsidP="003351BA">
      <w:pPr>
        <w:numPr>
          <w:ilvl w:val="0"/>
          <w:numId w:val="8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10.09.2019 № 666/2019-р «</w:t>
      </w:r>
      <w:r w:rsidRPr="00DF36FE">
        <w:rPr>
          <w:b/>
          <w:spacing w:val="-4"/>
          <w:sz w:val="24"/>
          <w:szCs w:val="24"/>
        </w:rPr>
        <w:t xml:space="preserve">Про </w:t>
      </w:r>
      <w:r w:rsidRPr="00DF36FE">
        <w:rPr>
          <w:b/>
          <w:sz w:val="24"/>
          <w:szCs w:val="24"/>
        </w:rPr>
        <w:t>перерозподіл видатків обласного бюджету на 2019 рік»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  </w:t>
      </w:r>
      <w:bookmarkStart w:id="8" w:name="_Hlk19529652"/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Фасолю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Олега Івановича – Директора Департаменту освіти і науки облдержадміністрації</w:t>
      </w:r>
    </w:p>
    <w:p w:rsidR="00DF36FE" w:rsidRPr="00DF36FE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lastRenderedPageBreak/>
        <w:t xml:space="preserve">          Вирішили:</w:t>
      </w:r>
      <w:bookmarkEnd w:id="8"/>
    </w:p>
    <w:p w:rsidR="00DF36FE" w:rsidRPr="00DF36FE" w:rsidRDefault="00DF36FE" w:rsidP="00DF36FE">
      <w:pPr>
        <w:spacing w:after="120"/>
        <w:ind w:firstLine="709"/>
        <w:jc w:val="both"/>
        <w:rPr>
          <w:spacing w:val="-4"/>
          <w:sz w:val="24"/>
          <w:szCs w:val="24"/>
        </w:rPr>
      </w:pPr>
      <w:r w:rsidRPr="00DF36FE">
        <w:rPr>
          <w:sz w:val="24"/>
          <w:szCs w:val="24"/>
        </w:rPr>
        <w:t>1. Зменшити обсяг видатків загального фонду (видатки споживання) по Департаменту освіти і науки облдержадміністрації за КПКВК 0611161 “За</w:t>
      </w:r>
      <w:r w:rsidRPr="00DF36FE">
        <w:rPr>
          <w:sz w:val="24"/>
          <w:szCs w:val="24"/>
        </w:rPr>
        <w:softHyphen/>
        <w:t>бе</w:t>
      </w:r>
      <w:r w:rsidRPr="00DF36FE">
        <w:rPr>
          <w:spacing w:val="-4"/>
          <w:sz w:val="24"/>
          <w:szCs w:val="24"/>
        </w:rPr>
        <w:t xml:space="preserve">зпечення діяльності інших закладів у сфері освіти” на суму 455 884,0 гривень. </w:t>
      </w:r>
    </w:p>
    <w:p w:rsidR="00DF36FE" w:rsidRPr="00DF36FE" w:rsidRDefault="00DF36FE" w:rsidP="00DF36FE">
      <w:pPr>
        <w:jc w:val="both"/>
        <w:rPr>
          <w:sz w:val="24"/>
          <w:szCs w:val="24"/>
        </w:rPr>
      </w:pPr>
      <w:r w:rsidRPr="00DF36FE">
        <w:rPr>
          <w:sz w:val="24"/>
          <w:szCs w:val="24"/>
        </w:rPr>
        <w:t xml:space="preserve">         2. Збільшити обсяг видатків загального фонду (видатки споживання) по Департаменту фінансів облдержадміністрації за КПКВК 3719310 “Субвенція з місцевого бюджету на здійснення переданих видатків у сфері освіти за раху</w:t>
      </w:r>
      <w:r w:rsidRPr="00DF36FE">
        <w:rPr>
          <w:sz w:val="24"/>
          <w:szCs w:val="24"/>
        </w:rPr>
        <w:softHyphen/>
        <w:t>нок коштів освітньої субвенції (на оплату праці з нарахуваннями педагогічних пра</w:t>
      </w:r>
      <w:r w:rsidRPr="00DF36FE">
        <w:rPr>
          <w:sz w:val="24"/>
          <w:szCs w:val="24"/>
        </w:rPr>
        <w:softHyphen/>
        <w:t>цівників загальноосвітніх навчальних закладів приватної форми влас</w:t>
      </w:r>
      <w:r w:rsidRPr="00DF36FE">
        <w:rPr>
          <w:sz w:val="24"/>
          <w:szCs w:val="24"/>
        </w:rPr>
        <w:softHyphen/>
        <w:t xml:space="preserve">ності)” на суму </w:t>
      </w:r>
      <w:r w:rsidRPr="00DF36FE">
        <w:rPr>
          <w:spacing w:val="-4"/>
          <w:sz w:val="24"/>
          <w:szCs w:val="24"/>
        </w:rPr>
        <w:t xml:space="preserve">455 884,0 </w:t>
      </w:r>
      <w:r w:rsidRPr="00DF36FE">
        <w:rPr>
          <w:sz w:val="24"/>
          <w:szCs w:val="24"/>
        </w:rPr>
        <w:t>грн для перерахування бюджетам міст обласного значення таким чином:</w:t>
      </w:r>
    </w:p>
    <w:p w:rsidR="00DF36FE" w:rsidRPr="00DF36FE" w:rsidRDefault="00DF36FE" w:rsidP="00DF36FE">
      <w:pPr>
        <w:jc w:val="center"/>
        <w:rPr>
          <w:b/>
          <w:bCs/>
          <w:sz w:val="24"/>
          <w:szCs w:val="24"/>
        </w:rPr>
      </w:pPr>
      <w:r w:rsidRPr="00DF36FE">
        <w:rPr>
          <w:b/>
          <w:bCs/>
          <w:sz w:val="24"/>
          <w:szCs w:val="24"/>
        </w:rPr>
        <w:t>Р О З П О Д І Л</w:t>
      </w:r>
    </w:p>
    <w:p w:rsidR="00DF36FE" w:rsidRPr="00DF36FE" w:rsidRDefault="00DF36FE" w:rsidP="00DF36FE">
      <w:pPr>
        <w:jc w:val="center"/>
        <w:rPr>
          <w:sz w:val="24"/>
          <w:szCs w:val="24"/>
        </w:rPr>
      </w:pPr>
      <w:r w:rsidRPr="00DF36FE">
        <w:rPr>
          <w:sz w:val="24"/>
          <w:szCs w:val="24"/>
        </w:rPr>
        <w:t xml:space="preserve">освітньої субвенції з державного бюджету місцевим бюджетам на оплату праці з нарахуваннями педагогічних працівників загальноосвітніх навчальних закладів приватної форми власності у 2019 році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984"/>
      </w:tblGrid>
      <w:tr w:rsidR="00DF36FE" w:rsidRPr="00DF36FE" w:rsidTr="00DF36FE">
        <w:trPr>
          <w:trHeight w:val="45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Код бюджету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Назва адміністративно-територіальної одиниці/ назва загальноосвітніх навчальних закладів приватної форми власності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b/>
                <w:bCs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Обсяг субвенції на серпень-вересень 2019 року, грн</w:t>
            </w:r>
          </w:p>
        </w:tc>
      </w:tr>
      <w:tr w:rsidR="00DF36FE" w:rsidRPr="00DF36FE" w:rsidTr="00DF36FE">
        <w:trPr>
          <w:trHeight w:val="162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DF36FE" w:rsidRPr="00DF36FE" w:rsidRDefault="00DF36FE" w:rsidP="00DF36FE">
            <w:pPr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3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22201000000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м. Хмельницький, у тому числі: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290 193,0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Хмельницька приватна загальноосвітня школа “Гармонія” І-ІІІ ступенів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119 838,0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Хмельницька приватна гімназія “Мої обрії”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 xml:space="preserve">170 355,0  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22202000000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м. Кам’янець-Подільський, у тому числі: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165 691,0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приватний навчально-виховний комплекс “Антей”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119 956,0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Кам’янець-Подільська приватна спеціалізована загальноосвітня школа І-ІІІ ступенів “Нова школа”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26 197,0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Кам’янець-Подільська приватна початкова школа “Школярик” Хмельницької області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jc w:val="center"/>
              <w:rPr>
                <w:sz w:val="24"/>
                <w:szCs w:val="24"/>
              </w:rPr>
            </w:pPr>
            <w:r w:rsidRPr="00DF36FE">
              <w:rPr>
                <w:sz w:val="24"/>
                <w:szCs w:val="24"/>
              </w:rPr>
              <w:t>19 538,0</w:t>
            </w:r>
          </w:p>
        </w:tc>
      </w:tr>
      <w:tr w:rsidR="00DF36FE" w:rsidRPr="00DF36FE" w:rsidTr="00DF36FE">
        <w:trPr>
          <w:trHeight w:val="25"/>
        </w:trPr>
        <w:tc>
          <w:tcPr>
            <w:tcW w:w="1560" w:type="dxa"/>
            <w:shd w:val="clear" w:color="auto" w:fill="auto"/>
            <w:vAlign w:val="center"/>
          </w:tcPr>
          <w:p w:rsidR="00DF36FE" w:rsidRPr="00DF36FE" w:rsidRDefault="00DF36FE" w:rsidP="00DF36F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DF36FE" w:rsidRPr="00DF36FE" w:rsidRDefault="00DF36FE" w:rsidP="00DF36FE">
            <w:pPr>
              <w:spacing w:before="80" w:after="80"/>
              <w:rPr>
                <w:b/>
                <w:smallCaps/>
                <w:sz w:val="24"/>
                <w:szCs w:val="24"/>
              </w:rPr>
            </w:pPr>
            <w:r w:rsidRPr="00DF36FE">
              <w:rPr>
                <w:b/>
                <w:smallCaps/>
                <w:sz w:val="24"/>
                <w:szCs w:val="24"/>
              </w:rPr>
              <w:t>Усього по області:</w:t>
            </w:r>
          </w:p>
        </w:tc>
        <w:tc>
          <w:tcPr>
            <w:tcW w:w="1984" w:type="dxa"/>
            <w:vAlign w:val="center"/>
          </w:tcPr>
          <w:p w:rsidR="00DF36FE" w:rsidRPr="00DF36FE" w:rsidRDefault="00DF36FE" w:rsidP="00DF36FE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 w:rsidRPr="00DF36FE">
              <w:rPr>
                <w:b/>
                <w:sz w:val="24"/>
                <w:szCs w:val="24"/>
              </w:rPr>
              <w:t>455 884,0</w:t>
            </w:r>
          </w:p>
        </w:tc>
      </w:tr>
    </w:tbl>
    <w:p w:rsidR="00E262E1" w:rsidRPr="00A81006" w:rsidRDefault="00E262E1" w:rsidP="00E262E1">
      <w:pPr>
        <w:pStyle w:val="rvps2"/>
        <w:spacing w:before="120" w:beforeAutospacing="0" w:after="120" w:afterAutospacing="0"/>
        <w:jc w:val="both"/>
        <w:rPr>
          <w:sz w:val="16"/>
          <w:szCs w:val="16"/>
        </w:rPr>
      </w:pPr>
    </w:p>
    <w:p w:rsidR="003351BA" w:rsidRPr="00DF36FE" w:rsidRDefault="003351BA" w:rsidP="003351BA">
      <w:pPr>
        <w:numPr>
          <w:ilvl w:val="0"/>
          <w:numId w:val="8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20.08.2019 № 623/2019-р «Про редакційне уточнення назви об</w:t>
      </w:r>
      <w:r w:rsidRPr="00DF36FE">
        <w:rPr>
          <w:rFonts w:eastAsia="Calibri"/>
          <w:b/>
          <w:sz w:val="24"/>
          <w:szCs w:val="24"/>
          <w:lang w:val="ru-RU" w:eastAsia="en-US"/>
        </w:rPr>
        <w:t>’</w:t>
      </w:r>
      <w:proofErr w:type="spellStart"/>
      <w:r w:rsidRPr="00DF36FE">
        <w:rPr>
          <w:rFonts w:eastAsia="Calibri"/>
          <w:b/>
          <w:sz w:val="24"/>
          <w:szCs w:val="24"/>
          <w:lang w:eastAsia="en-US"/>
        </w:rPr>
        <w:t>єкта</w:t>
      </w:r>
      <w:proofErr w:type="spellEnd"/>
      <w:r w:rsidRPr="00DF36FE">
        <w:rPr>
          <w:rFonts w:eastAsia="Calibri"/>
          <w:b/>
          <w:sz w:val="24"/>
          <w:szCs w:val="24"/>
          <w:lang w:eastAsia="en-US"/>
        </w:rPr>
        <w:t>»</w:t>
      </w:r>
    </w:p>
    <w:p w:rsidR="00E262E1" w:rsidRPr="00DF36FE" w:rsidRDefault="003351BA" w:rsidP="00E262E1">
      <w:pPr>
        <w:ind w:left="3261" w:hanging="2904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   </w:t>
      </w:r>
      <w:r w:rsidR="00E262E1" w:rsidRPr="00DF36FE">
        <w:rPr>
          <w:color w:val="000000"/>
          <w:sz w:val="24"/>
          <w:szCs w:val="24"/>
        </w:rPr>
        <w:t>Слухали: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                </w:t>
      </w:r>
      <w:r w:rsidR="00A81006">
        <w:rPr>
          <w:rFonts w:eastAsia="Calibri"/>
          <w:sz w:val="24"/>
          <w:szCs w:val="24"/>
          <w:lang w:eastAsia="en-US"/>
        </w:rPr>
        <w:t xml:space="preserve"> 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Цуглевича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Якова Миколайовича – директор Департаменту охорони здоров’я облдержадміністрації</w:t>
      </w:r>
    </w:p>
    <w:p w:rsidR="00A81006" w:rsidRDefault="00E262E1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rPr>
          <w:rFonts w:eastAsia="Calibri"/>
          <w:lang w:eastAsia="en-US"/>
        </w:rPr>
        <w:t xml:space="preserve">          Вирішили:   </w:t>
      </w:r>
      <w:r w:rsidR="00A81006">
        <w:rPr>
          <w:rFonts w:eastAsia="Calibri"/>
          <w:lang w:eastAsia="en-US"/>
        </w:rPr>
        <w:t xml:space="preserve">                 </w:t>
      </w:r>
    </w:p>
    <w:p w:rsidR="00DF36FE" w:rsidRPr="00A81006" w:rsidRDefault="00DF36FE" w:rsidP="00E262E1">
      <w:pPr>
        <w:pStyle w:val="rvps2"/>
        <w:spacing w:before="120" w:beforeAutospacing="0" w:after="120" w:afterAutospacing="0"/>
        <w:jc w:val="both"/>
        <w:rPr>
          <w:rFonts w:eastAsia="Calibri"/>
          <w:lang w:eastAsia="en-US"/>
        </w:rPr>
      </w:pPr>
      <w:r w:rsidRPr="00DF36FE">
        <w:t xml:space="preserve">Провести редакційне уточнення по КПКВК 0717363 «Виконання інвестиційних проектів у рамках здійснення заходів щодо соціально-економічного розвитку окремих територій», головний розпорядник бюджетних коштів - Департамент охорони здоров’я Хмельницької обласної державної адміністрації, змінивши назву об’єкта «Закупівля </w:t>
      </w:r>
      <w:proofErr w:type="spellStart"/>
      <w:r w:rsidRPr="00DF36FE">
        <w:t>Денсіометра</w:t>
      </w:r>
      <w:proofErr w:type="spellEnd"/>
      <w:r w:rsidRPr="00DF36FE">
        <w:t xml:space="preserve">  рентгенівського для комунального закладу Хмельницької обласної ради «Хмельницька обласна лікарня», м. Хмельницький, вул. Пілотська, 1» на суму 2500,0 </w:t>
      </w:r>
      <w:proofErr w:type="spellStart"/>
      <w:r w:rsidRPr="00DF36FE">
        <w:t>тис.грн</w:t>
      </w:r>
      <w:proofErr w:type="spellEnd"/>
      <w:r w:rsidRPr="00DF36FE">
        <w:t xml:space="preserve">» на «Закупівля денситометра рентгенівського для комунального закладу Хмельницької обласної ради «Хмельницька обласна лікарня», м. Хмельницький, вул. Пілотська, 1» на суму 2500,0 </w:t>
      </w:r>
      <w:proofErr w:type="spellStart"/>
      <w:r w:rsidRPr="00DF36FE">
        <w:t>тис.грн</w:t>
      </w:r>
      <w:proofErr w:type="spellEnd"/>
      <w:r w:rsidRPr="00DF36FE">
        <w:t>.»</w:t>
      </w:r>
    </w:p>
    <w:p w:rsidR="003351BA" w:rsidRPr="00DF36FE" w:rsidRDefault="003351BA" w:rsidP="003351BA">
      <w:pPr>
        <w:numPr>
          <w:ilvl w:val="0"/>
          <w:numId w:val="8"/>
        </w:numPr>
        <w:spacing w:after="200"/>
        <w:ind w:left="357" w:hanging="357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DF36FE">
        <w:rPr>
          <w:rFonts w:eastAsia="Calibri"/>
          <w:b/>
          <w:sz w:val="24"/>
          <w:szCs w:val="24"/>
          <w:lang w:eastAsia="en-US"/>
        </w:rPr>
        <w:t>Про погодження розпорядження облдержадміністрації від 12.09.2019 № 671/2019-р «</w:t>
      </w:r>
      <w:r w:rsidRPr="00DF36FE">
        <w:rPr>
          <w:b/>
          <w:spacing w:val="-4"/>
          <w:sz w:val="24"/>
          <w:szCs w:val="24"/>
        </w:rPr>
        <w:t xml:space="preserve">Про </w:t>
      </w:r>
      <w:r w:rsidRPr="00DF36FE">
        <w:rPr>
          <w:b/>
          <w:sz w:val="24"/>
          <w:szCs w:val="24"/>
        </w:rPr>
        <w:t xml:space="preserve">внесення змін до розпорядження </w:t>
      </w:r>
      <w:r w:rsidRPr="00DF36FE">
        <w:rPr>
          <w:rFonts w:eastAsia="Calibri"/>
          <w:b/>
          <w:sz w:val="24"/>
          <w:szCs w:val="24"/>
          <w:lang w:eastAsia="en-US"/>
        </w:rPr>
        <w:t xml:space="preserve">облдержадміністрації від 15.03.2019 </w:t>
      </w:r>
      <w:r w:rsidR="00DF36FE" w:rsidRPr="00DF36FE">
        <w:rPr>
          <w:rFonts w:eastAsia="Calibri"/>
          <w:b/>
          <w:sz w:val="24"/>
          <w:szCs w:val="24"/>
          <w:lang w:eastAsia="en-US"/>
        </w:rPr>
        <w:t xml:space="preserve">                </w:t>
      </w:r>
      <w:r w:rsidRPr="00DF36FE">
        <w:rPr>
          <w:rFonts w:eastAsia="Calibri"/>
          <w:b/>
          <w:sz w:val="24"/>
          <w:szCs w:val="24"/>
          <w:lang w:eastAsia="en-US"/>
        </w:rPr>
        <w:t>№ 181/2019-р</w:t>
      </w:r>
      <w:r w:rsidRPr="00DF36FE">
        <w:rPr>
          <w:b/>
          <w:sz w:val="24"/>
          <w:szCs w:val="24"/>
        </w:rPr>
        <w:t>»</w:t>
      </w:r>
    </w:p>
    <w:p w:rsidR="00E262E1" w:rsidRPr="00DF36FE" w:rsidRDefault="003351BA" w:rsidP="00E262E1">
      <w:pPr>
        <w:spacing w:after="200"/>
        <w:ind w:left="2694" w:hanging="2410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</w:t>
      </w:r>
      <w:r w:rsidR="00E262E1" w:rsidRPr="00DF36FE">
        <w:rPr>
          <w:rFonts w:eastAsia="Calibri"/>
          <w:sz w:val="24"/>
          <w:szCs w:val="24"/>
          <w:lang w:eastAsia="en-US"/>
        </w:rPr>
        <w:t xml:space="preserve">Слухали:                       </w:t>
      </w:r>
      <w:proofErr w:type="spellStart"/>
      <w:r w:rsidR="00E262E1" w:rsidRPr="00DF36FE">
        <w:rPr>
          <w:rFonts w:eastAsia="Calibri"/>
          <w:sz w:val="24"/>
          <w:szCs w:val="24"/>
          <w:lang w:eastAsia="en-US"/>
        </w:rPr>
        <w:t>Фасолю</w:t>
      </w:r>
      <w:proofErr w:type="spellEnd"/>
      <w:r w:rsidR="00E262E1" w:rsidRPr="00DF36FE">
        <w:rPr>
          <w:rFonts w:eastAsia="Calibri"/>
          <w:sz w:val="24"/>
          <w:szCs w:val="24"/>
          <w:lang w:eastAsia="en-US"/>
        </w:rPr>
        <w:t xml:space="preserve"> Олега Івановича – Директора Департаменту освіти і науки  облдержадміністрації</w:t>
      </w:r>
    </w:p>
    <w:p w:rsidR="00E468E1" w:rsidRDefault="00E468E1" w:rsidP="00E262E1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E262E1" w:rsidRPr="00DF36FE" w:rsidRDefault="00E262E1" w:rsidP="00E262E1">
      <w:pPr>
        <w:spacing w:after="200"/>
        <w:ind w:left="1560" w:hanging="1203"/>
        <w:contextualSpacing/>
        <w:jc w:val="both"/>
        <w:rPr>
          <w:rFonts w:eastAsia="Calibri"/>
          <w:sz w:val="24"/>
          <w:szCs w:val="24"/>
          <w:lang w:eastAsia="en-US"/>
        </w:rPr>
      </w:pPr>
      <w:r w:rsidRPr="00DF36FE">
        <w:rPr>
          <w:rFonts w:eastAsia="Calibri"/>
          <w:sz w:val="24"/>
          <w:szCs w:val="24"/>
          <w:lang w:eastAsia="en-US"/>
        </w:rPr>
        <w:lastRenderedPageBreak/>
        <w:t>Вирішили:</w:t>
      </w:r>
      <w:r w:rsidR="003351BA" w:rsidRPr="00DF36FE">
        <w:rPr>
          <w:rFonts w:eastAsia="Calibri"/>
          <w:sz w:val="24"/>
          <w:szCs w:val="24"/>
          <w:lang w:eastAsia="en-US"/>
        </w:rPr>
        <w:t xml:space="preserve">   </w:t>
      </w:r>
    </w:p>
    <w:p w:rsidR="00DF36FE" w:rsidRPr="00DF36FE" w:rsidRDefault="003351BA" w:rsidP="00DF36FE">
      <w:pPr>
        <w:ind w:firstLine="709"/>
        <w:jc w:val="both"/>
        <w:rPr>
          <w:sz w:val="24"/>
          <w:szCs w:val="24"/>
        </w:rPr>
      </w:pPr>
      <w:r w:rsidRPr="00DF36FE">
        <w:rPr>
          <w:rFonts w:eastAsia="Calibri"/>
          <w:sz w:val="24"/>
          <w:szCs w:val="24"/>
          <w:lang w:eastAsia="en-US"/>
        </w:rPr>
        <w:t xml:space="preserve">  </w:t>
      </w:r>
      <w:proofErr w:type="spellStart"/>
      <w:r w:rsidR="00DF36FE" w:rsidRPr="00DF36FE">
        <w:rPr>
          <w:sz w:val="24"/>
          <w:szCs w:val="24"/>
        </w:rPr>
        <w:t>Внести</w:t>
      </w:r>
      <w:proofErr w:type="spellEnd"/>
      <w:r w:rsidR="00DF36FE" w:rsidRPr="00DF36FE">
        <w:rPr>
          <w:sz w:val="24"/>
          <w:szCs w:val="24"/>
        </w:rPr>
        <w:t xml:space="preserve"> до розпорядження голови обласної державної адміністрації від 15.03.2019 № 181/2019-р “Про збільшення обсягу доходів і видатків обласного бюджету на 2019 рік” такі зміни:</w:t>
      </w:r>
    </w:p>
    <w:p w:rsidR="00DF36FE" w:rsidRPr="00DF36FE" w:rsidRDefault="00DF36FE" w:rsidP="00DF36FE">
      <w:pPr>
        <w:numPr>
          <w:ilvl w:val="0"/>
          <w:numId w:val="12"/>
        </w:numPr>
        <w:jc w:val="both"/>
        <w:rPr>
          <w:sz w:val="24"/>
          <w:szCs w:val="24"/>
        </w:rPr>
      </w:pPr>
      <w:r w:rsidRPr="00DF36FE">
        <w:rPr>
          <w:sz w:val="24"/>
          <w:szCs w:val="24"/>
        </w:rPr>
        <w:t>У підпункті 2 пункту 3:</w:t>
      </w:r>
    </w:p>
    <w:p w:rsidR="00DF36FE" w:rsidRPr="00DF36FE" w:rsidRDefault="00DF36FE" w:rsidP="00DF36F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в абзаці третьому цифри і слова “1 444 880,0 грн” замінити на цифри і слова “1 422 920,0 грн”;</w:t>
      </w:r>
    </w:p>
    <w:p w:rsidR="00DF36FE" w:rsidRPr="00DF36FE" w:rsidRDefault="00DF36FE" w:rsidP="00DF36F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в абзаці п’ятому цифри і слова “144 403,0 грн” замінити на цифри і слова “123 343,0 грн”;</w:t>
      </w:r>
    </w:p>
    <w:p w:rsidR="00DF36FE" w:rsidRPr="00DF36FE" w:rsidRDefault="00DF36FE" w:rsidP="00DF36FE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>доповнити підпункт 2 новим абзацом п’ятим такого змісту:</w:t>
      </w:r>
    </w:p>
    <w:p w:rsidR="00DF36FE" w:rsidRPr="00DF36FE" w:rsidRDefault="00DF36FE" w:rsidP="00DF36FE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F36FE">
        <w:rPr>
          <w:sz w:val="24"/>
          <w:szCs w:val="24"/>
        </w:rPr>
        <w:t xml:space="preserve">“на підготовку, видання та тиражування, придбання навчальних матеріалів для початкових класів закладів загальної середньої освіти згідно з Державним стандартом початкової освіти та нових </w:t>
      </w:r>
      <w:proofErr w:type="spellStart"/>
      <w:r w:rsidRPr="00DF36FE">
        <w:rPr>
          <w:sz w:val="24"/>
          <w:szCs w:val="24"/>
        </w:rPr>
        <w:t>методик</w:t>
      </w:r>
      <w:proofErr w:type="spellEnd"/>
      <w:r w:rsidRPr="00DF36FE">
        <w:rPr>
          <w:sz w:val="24"/>
          <w:szCs w:val="24"/>
        </w:rPr>
        <w:t xml:space="preserve"> відповідно до Концепції “Нова українська школа” – 43 020,0 грн;”.</w:t>
      </w:r>
    </w:p>
    <w:p w:rsidR="00385906" w:rsidRPr="00DF36FE" w:rsidRDefault="00DF36FE" w:rsidP="00DF36FE">
      <w:pPr>
        <w:spacing w:after="200"/>
        <w:ind w:left="1560" w:hanging="1203"/>
        <w:contextualSpacing/>
        <w:jc w:val="both"/>
        <w:rPr>
          <w:sz w:val="24"/>
          <w:szCs w:val="24"/>
          <w:lang w:val="ru-RU"/>
        </w:rPr>
      </w:pPr>
      <w:r w:rsidRPr="00DF36FE">
        <w:rPr>
          <w:sz w:val="24"/>
          <w:szCs w:val="24"/>
        </w:rPr>
        <w:t>У зв’язку з цим, абзаци 5-9 вважати відповідно абзацами 6-10</w:t>
      </w:r>
      <w:r w:rsidR="003351BA" w:rsidRPr="00DF36FE">
        <w:rPr>
          <w:rFonts w:eastAsia="Calibri"/>
          <w:sz w:val="24"/>
          <w:szCs w:val="24"/>
          <w:lang w:eastAsia="en-US"/>
        </w:rPr>
        <w:t xml:space="preserve">          </w:t>
      </w:r>
    </w:p>
    <w:p w:rsidR="0050329F" w:rsidRDefault="0050329F" w:rsidP="0064099F">
      <w:pPr>
        <w:pStyle w:val="a4"/>
        <w:jc w:val="both"/>
        <w:rPr>
          <w:rFonts w:ascii="Times New Roman" w:hAnsi="Times New Roman"/>
          <w:sz w:val="24"/>
        </w:rPr>
      </w:pPr>
    </w:p>
    <w:p w:rsidR="00DF36FE" w:rsidRDefault="00DF36FE" w:rsidP="0064099F">
      <w:pPr>
        <w:pStyle w:val="a4"/>
        <w:jc w:val="both"/>
        <w:rPr>
          <w:rFonts w:ascii="Times New Roman" w:hAnsi="Times New Roman"/>
          <w:sz w:val="24"/>
        </w:rPr>
      </w:pPr>
    </w:p>
    <w:p w:rsidR="00DF36FE" w:rsidRDefault="00DF36FE" w:rsidP="0064099F">
      <w:pPr>
        <w:pStyle w:val="a4"/>
        <w:jc w:val="both"/>
        <w:rPr>
          <w:rFonts w:ascii="Times New Roman" w:hAnsi="Times New Roman"/>
          <w:sz w:val="24"/>
        </w:rPr>
      </w:pPr>
    </w:p>
    <w:p w:rsidR="00DF36FE" w:rsidRDefault="00DF36FE" w:rsidP="0064099F">
      <w:pPr>
        <w:pStyle w:val="a4"/>
        <w:jc w:val="both"/>
        <w:rPr>
          <w:rFonts w:ascii="Times New Roman" w:hAnsi="Times New Roman"/>
          <w:sz w:val="24"/>
        </w:rPr>
      </w:pPr>
    </w:p>
    <w:p w:rsidR="00DF36FE" w:rsidRPr="00DF36FE" w:rsidRDefault="00DF36FE" w:rsidP="0064099F">
      <w:pPr>
        <w:pStyle w:val="a4"/>
        <w:jc w:val="both"/>
        <w:rPr>
          <w:rFonts w:ascii="Times New Roman" w:hAnsi="Times New Roman"/>
          <w:sz w:val="24"/>
        </w:rPr>
      </w:pPr>
    </w:p>
    <w:p w:rsidR="00CD07BA" w:rsidRPr="00DF36FE" w:rsidRDefault="00CD07BA" w:rsidP="00CD07BA">
      <w:pPr>
        <w:rPr>
          <w:sz w:val="24"/>
          <w:szCs w:val="24"/>
        </w:rPr>
      </w:pPr>
      <w:r w:rsidRPr="00DF36FE">
        <w:rPr>
          <w:sz w:val="24"/>
          <w:szCs w:val="24"/>
        </w:rPr>
        <w:t xml:space="preserve">Голова постійної комісії обласної </w:t>
      </w:r>
    </w:p>
    <w:p w:rsidR="00CD07BA" w:rsidRPr="00DF36FE" w:rsidRDefault="00CD07BA" w:rsidP="00CD07BA">
      <w:pPr>
        <w:rPr>
          <w:sz w:val="24"/>
          <w:szCs w:val="24"/>
        </w:rPr>
      </w:pPr>
      <w:r w:rsidRPr="00DF36FE">
        <w:rPr>
          <w:sz w:val="24"/>
          <w:szCs w:val="24"/>
        </w:rPr>
        <w:t>ради з питань бюджету та фінансів                                                    Іван ГЛАДУНЯК</w:t>
      </w:r>
    </w:p>
    <w:p w:rsidR="00CD07BA" w:rsidRPr="00DF36FE" w:rsidRDefault="00CD07BA" w:rsidP="00CD07BA">
      <w:pPr>
        <w:rPr>
          <w:sz w:val="24"/>
          <w:szCs w:val="24"/>
        </w:rPr>
      </w:pPr>
    </w:p>
    <w:p w:rsidR="00CD07BA" w:rsidRPr="00DF36FE" w:rsidRDefault="00CD07BA" w:rsidP="00CD07BA">
      <w:pPr>
        <w:rPr>
          <w:sz w:val="24"/>
          <w:szCs w:val="24"/>
        </w:rPr>
      </w:pPr>
      <w:r w:rsidRPr="00DF36FE">
        <w:rPr>
          <w:sz w:val="24"/>
          <w:szCs w:val="24"/>
        </w:rPr>
        <w:t>Секретар постійної комісії обласної</w:t>
      </w:r>
    </w:p>
    <w:p w:rsidR="00CD07BA" w:rsidRPr="00DF36FE" w:rsidRDefault="00CD07BA" w:rsidP="00CD07BA">
      <w:pPr>
        <w:rPr>
          <w:sz w:val="24"/>
          <w:szCs w:val="24"/>
        </w:rPr>
      </w:pPr>
      <w:r w:rsidRPr="00DF36FE">
        <w:rPr>
          <w:sz w:val="24"/>
          <w:szCs w:val="24"/>
        </w:rPr>
        <w:t>ради з питань бюджету та фінансів                                                Олександр ДЕХТЯРУК</w:t>
      </w:r>
    </w:p>
    <w:p w:rsidR="00CD07BA" w:rsidRPr="00DF36FE" w:rsidRDefault="00CD07BA" w:rsidP="00CD07BA">
      <w:pPr>
        <w:rPr>
          <w:sz w:val="24"/>
          <w:szCs w:val="24"/>
        </w:rPr>
      </w:pPr>
    </w:p>
    <w:p w:rsidR="004E059B" w:rsidRPr="00DF36FE" w:rsidRDefault="004E059B" w:rsidP="00160622">
      <w:pPr>
        <w:jc w:val="both"/>
        <w:rPr>
          <w:b/>
          <w:sz w:val="24"/>
          <w:szCs w:val="24"/>
        </w:rPr>
      </w:pPr>
    </w:p>
    <w:p w:rsidR="000143F5" w:rsidRPr="00DF36FE" w:rsidRDefault="000143F5" w:rsidP="00160622">
      <w:pPr>
        <w:jc w:val="both"/>
        <w:rPr>
          <w:sz w:val="24"/>
          <w:szCs w:val="24"/>
        </w:rPr>
      </w:pPr>
    </w:p>
    <w:sectPr w:rsidR="000143F5" w:rsidRPr="00DF36FE" w:rsidSect="003678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7BCF" w:rsidRDefault="008D7BCF" w:rsidP="00915678">
      <w:r>
        <w:separator/>
      </w:r>
    </w:p>
  </w:endnote>
  <w:endnote w:type="continuationSeparator" w:id="0">
    <w:p w:rsidR="008D7BCF" w:rsidRDefault="008D7BCF" w:rsidP="0091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7BCF" w:rsidRDefault="008D7BCF" w:rsidP="00915678">
      <w:r>
        <w:separator/>
      </w:r>
    </w:p>
  </w:footnote>
  <w:footnote w:type="continuationSeparator" w:id="0">
    <w:p w:rsidR="008D7BCF" w:rsidRDefault="008D7BCF" w:rsidP="0091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4B6A"/>
    <w:multiLevelType w:val="hybridMultilevel"/>
    <w:tmpl w:val="B5249C38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3482B"/>
    <w:multiLevelType w:val="hybridMultilevel"/>
    <w:tmpl w:val="1BE8148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07589"/>
    <w:multiLevelType w:val="hybridMultilevel"/>
    <w:tmpl w:val="D576A736"/>
    <w:lvl w:ilvl="0" w:tplc="F8FA53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8C180F"/>
    <w:multiLevelType w:val="hybridMultilevel"/>
    <w:tmpl w:val="698A45EC"/>
    <w:lvl w:ilvl="0" w:tplc="100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4231685"/>
    <w:multiLevelType w:val="hybridMultilevel"/>
    <w:tmpl w:val="A25047E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ED0AE8"/>
    <w:multiLevelType w:val="hybridMultilevel"/>
    <w:tmpl w:val="BEBCCB9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CB43B4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B1021"/>
    <w:multiLevelType w:val="hybridMultilevel"/>
    <w:tmpl w:val="FA40329C"/>
    <w:lvl w:ilvl="0" w:tplc="E2BCFE94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3C26B5"/>
    <w:multiLevelType w:val="hybridMultilevel"/>
    <w:tmpl w:val="6D302D8C"/>
    <w:lvl w:ilvl="0" w:tplc="5E622B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861E16"/>
    <w:multiLevelType w:val="hybridMultilevel"/>
    <w:tmpl w:val="EB304470"/>
    <w:lvl w:ilvl="0" w:tplc="2F2ABF0C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116A68"/>
    <w:multiLevelType w:val="hybridMultilevel"/>
    <w:tmpl w:val="539AA328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47890BFD"/>
    <w:multiLevelType w:val="hybridMultilevel"/>
    <w:tmpl w:val="08227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4F3A63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30F7BC4"/>
    <w:multiLevelType w:val="hybridMultilevel"/>
    <w:tmpl w:val="B568D91E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65E2620D"/>
    <w:multiLevelType w:val="hybridMultilevel"/>
    <w:tmpl w:val="D6527E2E"/>
    <w:lvl w:ilvl="0" w:tplc="1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7F85E6D"/>
    <w:multiLevelType w:val="hybridMultilevel"/>
    <w:tmpl w:val="688E9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E30F68"/>
    <w:multiLevelType w:val="hybridMultilevel"/>
    <w:tmpl w:val="ADAA0702"/>
    <w:lvl w:ilvl="0" w:tplc="D324AB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 w15:restartNumberingAfterBreak="0">
    <w:nsid w:val="6A2670B5"/>
    <w:multiLevelType w:val="hybridMultilevel"/>
    <w:tmpl w:val="2D1628FE"/>
    <w:lvl w:ilvl="0" w:tplc="F41EC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C90E28"/>
    <w:multiLevelType w:val="hybridMultilevel"/>
    <w:tmpl w:val="25D490E2"/>
    <w:lvl w:ilvl="0" w:tplc="47FE40D8">
      <w:start w:val="1"/>
      <w:numFmt w:val="decimal"/>
      <w:lvlText w:val="%1."/>
      <w:lvlJc w:val="left"/>
      <w:pPr>
        <w:tabs>
          <w:tab w:val="num" w:pos="0"/>
        </w:tabs>
        <w:ind w:left="0" w:firstLine="28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20E5ED8"/>
    <w:multiLevelType w:val="multilevel"/>
    <w:tmpl w:val="EBFCA7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5062CC9"/>
    <w:multiLevelType w:val="hybridMultilevel"/>
    <w:tmpl w:val="5CF6C960"/>
    <w:lvl w:ilvl="0" w:tplc="FEFCBCEC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2B2FC8"/>
    <w:multiLevelType w:val="hybridMultilevel"/>
    <w:tmpl w:val="B67EB798"/>
    <w:lvl w:ilvl="0" w:tplc="2E028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6"/>
  </w:num>
  <w:num w:numId="4">
    <w:abstractNumId w:val="10"/>
  </w:num>
  <w:num w:numId="5">
    <w:abstractNumId w:val="20"/>
  </w:num>
  <w:num w:numId="6">
    <w:abstractNumId w:val="2"/>
  </w:num>
  <w:num w:numId="7">
    <w:abstractNumId w:val="1"/>
  </w:num>
  <w:num w:numId="8">
    <w:abstractNumId w:val="5"/>
  </w:num>
  <w:num w:numId="9">
    <w:abstractNumId w:val="13"/>
  </w:num>
  <w:num w:numId="10">
    <w:abstractNumId w:val="12"/>
  </w:num>
  <w:num w:numId="11">
    <w:abstractNumId w:val="18"/>
  </w:num>
  <w:num w:numId="12">
    <w:abstractNumId w:val="17"/>
  </w:num>
  <w:num w:numId="13">
    <w:abstractNumId w:val="8"/>
  </w:num>
  <w:num w:numId="14">
    <w:abstractNumId w:val="9"/>
  </w:num>
  <w:num w:numId="15">
    <w:abstractNumId w:val="21"/>
  </w:num>
  <w:num w:numId="16">
    <w:abstractNumId w:val="16"/>
  </w:num>
  <w:num w:numId="17">
    <w:abstractNumId w:val="7"/>
  </w:num>
  <w:num w:numId="18">
    <w:abstractNumId w:val="19"/>
  </w:num>
  <w:num w:numId="19">
    <w:abstractNumId w:val="14"/>
  </w:num>
  <w:num w:numId="20">
    <w:abstractNumId w:val="0"/>
  </w:num>
  <w:num w:numId="21">
    <w:abstractNumId w:val="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307C"/>
    <w:rsid w:val="00006FD8"/>
    <w:rsid w:val="000143F5"/>
    <w:rsid w:val="000146A1"/>
    <w:rsid w:val="00024AFC"/>
    <w:rsid w:val="00037E9C"/>
    <w:rsid w:val="0007041A"/>
    <w:rsid w:val="00076262"/>
    <w:rsid w:val="0009266C"/>
    <w:rsid w:val="000A3CDF"/>
    <w:rsid w:val="000C2206"/>
    <w:rsid w:val="000F069B"/>
    <w:rsid w:val="000F2685"/>
    <w:rsid w:val="00102088"/>
    <w:rsid w:val="001206E0"/>
    <w:rsid w:val="0013004D"/>
    <w:rsid w:val="001348A2"/>
    <w:rsid w:val="00160622"/>
    <w:rsid w:val="00197A64"/>
    <w:rsid w:val="001A67C4"/>
    <w:rsid w:val="001B1CB3"/>
    <w:rsid w:val="001D4846"/>
    <w:rsid w:val="00222C84"/>
    <w:rsid w:val="00241A85"/>
    <w:rsid w:val="00245017"/>
    <w:rsid w:val="00246323"/>
    <w:rsid w:val="0025513F"/>
    <w:rsid w:val="00295492"/>
    <w:rsid w:val="002A2E25"/>
    <w:rsid w:val="002B5ACC"/>
    <w:rsid w:val="002B6C3A"/>
    <w:rsid w:val="002D225F"/>
    <w:rsid w:val="0030487F"/>
    <w:rsid w:val="00311215"/>
    <w:rsid w:val="003165F5"/>
    <w:rsid w:val="003351BA"/>
    <w:rsid w:val="00367883"/>
    <w:rsid w:val="003752B0"/>
    <w:rsid w:val="00385906"/>
    <w:rsid w:val="00386C33"/>
    <w:rsid w:val="003C6891"/>
    <w:rsid w:val="003F0A28"/>
    <w:rsid w:val="003F59A6"/>
    <w:rsid w:val="003F7534"/>
    <w:rsid w:val="00403C25"/>
    <w:rsid w:val="00407120"/>
    <w:rsid w:val="00416AE3"/>
    <w:rsid w:val="004345C5"/>
    <w:rsid w:val="004A4E93"/>
    <w:rsid w:val="004B754A"/>
    <w:rsid w:val="004E059B"/>
    <w:rsid w:val="004E1E71"/>
    <w:rsid w:val="004F2E58"/>
    <w:rsid w:val="0050329F"/>
    <w:rsid w:val="00525F28"/>
    <w:rsid w:val="00537CC5"/>
    <w:rsid w:val="0054423D"/>
    <w:rsid w:val="00545BEF"/>
    <w:rsid w:val="00592606"/>
    <w:rsid w:val="005A3ECF"/>
    <w:rsid w:val="005B0876"/>
    <w:rsid w:val="005C0313"/>
    <w:rsid w:val="0061064E"/>
    <w:rsid w:val="00612919"/>
    <w:rsid w:val="0064099F"/>
    <w:rsid w:val="00641338"/>
    <w:rsid w:val="00682E64"/>
    <w:rsid w:val="006918F7"/>
    <w:rsid w:val="00693335"/>
    <w:rsid w:val="006E2947"/>
    <w:rsid w:val="006F52AF"/>
    <w:rsid w:val="006F5F28"/>
    <w:rsid w:val="00741724"/>
    <w:rsid w:val="00753309"/>
    <w:rsid w:val="007644E3"/>
    <w:rsid w:val="00783266"/>
    <w:rsid w:val="007B2251"/>
    <w:rsid w:val="007B511E"/>
    <w:rsid w:val="007C0DC7"/>
    <w:rsid w:val="007C72DA"/>
    <w:rsid w:val="008125B1"/>
    <w:rsid w:val="0083106A"/>
    <w:rsid w:val="00880184"/>
    <w:rsid w:val="00891FC0"/>
    <w:rsid w:val="008D03A7"/>
    <w:rsid w:val="008D7BCF"/>
    <w:rsid w:val="00915678"/>
    <w:rsid w:val="009526FF"/>
    <w:rsid w:val="0098150B"/>
    <w:rsid w:val="00991671"/>
    <w:rsid w:val="00994434"/>
    <w:rsid w:val="00994479"/>
    <w:rsid w:val="00997D08"/>
    <w:rsid w:val="009C0AF1"/>
    <w:rsid w:val="009C45D5"/>
    <w:rsid w:val="009C7D00"/>
    <w:rsid w:val="009D1585"/>
    <w:rsid w:val="009D40F7"/>
    <w:rsid w:val="00A5487A"/>
    <w:rsid w:val="00A758BA"/>
    <w:rsid w:val="00A7694A"/>
    <w:rsid w:val="00A81006"/>
    <w:rsid w:val="00A91622"/>
    <w:rsid w:val="00AA6893"/>
    <w:rsid w:val="00AC307C"/>
    <w:rsid w:val="00AD0035"/>
    <w:rsid w:val="00AE115E"/>
    <w:rsid w:val="00AE49CD"/>
    <w:rsid w:val="00B300C5"/>
    <w:rsid w:val="00B77F5C"/>
    <w:rsid w:val="00B9592B"/>
    <w:rsid w:val="00BF1B68"/>
    <w:rsid w:val="00C11448"/>
    <w:rsid w:val="00C160F1"/>
    <w:rsid w:val="00C21547"/>
    <w:rsid w:val="00C363CE"/>
    <w:rsid w:val="00C51A0D"/>
    <w:rsid w:val="00C6285F"/>
    <w:rsid w:val="00C7623B"/>
    <w:rsid w:val="00CA01FE"/>
    <w:rsid w:val="00CD07BA"/>
    <w:rsid w:val="00D038DF"/>
    <w:rsid w:val="00D07CFB"/>
    <w:rsid w:val="00D12975"/>
    <w:rsid w:val="00D47E5F"/>
    <w:rsid w:val="00D605F2"/>
    <w:rsid w:val="00D70289"/>
    <w:rsid w:val="00D7277E"/>
    <w:rsid w:val="00D80325"/>
    <w:rsid w:val="00DA1DD9"/>
    <w:rsid w:val="00DA4358"/>
    <w:rsid w:val="00DF36FE"/>
    <w:rsid w:val="00E106C3"/>
    <w:rsid w:val="00E21A1D"/>
    <w:rsid w:val="00E262E1"/>
    <w:rsid w:val="00E26F13"/>
    <w:rsid w:val="00E31189"/>
    <w:rsid w:val="00E4244D"/>
    <w:rsid w:val="00E468E1"/>
    <w:rsid w:val="00E62A22"/>
    <w:rsid w:val="00EC53ED"/>
    <w:rsid w:val="00EC74E9"/>
    <w:rsid w:val="00ED6063"/>
    <w:rsid w:val="00EE1A8B"/>
    <w:rsid w:val="00EF4DC9"/>
    <w:rsid w:val="00F0567C"/>
    <w:rsid w:val="00F25BE1"/>
    <w:rsid w:val="00F553B1"/>
    <w:rsid w:val="00F60FD7"/>
    <w:rsid w:val="00F75E3D"/>
    <w:rsid w:val="00FB51A2"/>
    <w:rsid w:val="00FB67F4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B8D4"/>
  <w15:docId w15:val="{35F7465F-CB9D-4A1D-9490-89F1C735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60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 Знак"/>
    <w:link w:val="a4"/>
    <w:locked/>
    <w:rsid w:val="00AC307C"/>
    <w:rPr>
      <w:b/>
      <w:bCs/>
      <w:sz w:val="28"/>
      <w:szCs w:val="24"/>
      <w:lang w:eastAsia="ru-RU"/>
    </w:rPr>
  </w:style>
  <w:style w:type="paragraph" w:styleId="a4">
    <w:name w:val="Title"/>
    <w:basedOn w:val="a"/>
    <w:link w:val="a3"/>
    <w:qFormat/>
    <w:rsid w:val="00AC307C"/>
    <w:pPr>
      <w:jc w:val="center"/>
    </w:pPr>
    <w:rPr>
      <w:rFonts w:asciiTheme="minorHAnsi" w:eastAsiaTheme="minorHAnsi" w:hAnsiTheme="minorHAnsi" w:cstheme="minorBidi"/>
      <w:b/>
      <w:bCs/>
      <w:szCs w:val="24"/>
    </w:rPr>
  </w:style>
  <w:style w:type="character" w:customStyle="1" w:styleId="1">
    <w:name w:val="Заголовок Знак1"/>
    <w:basedOn w:val="a0"/>
    <w:uiPriority w:val="10"/>
    <w:rsid w:val="00AC307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Body Text"/>
    <w:basedOn w:val="a"/>
    <w:link w:val="a6"/>
    <w:unhideWhenUsed/>
    <w:rsid w:val="00AE115E"/>
    <w:pPr>
      <w:jc w:val="both"/>
    </w:pPr>
  </w:style>
  <w:style w:type="character" w:customStyle="1" w:styleId="a6">
    <w:name w:val="Основний текст Знак"/>
    <w:basedOn w:val="a0"/>
    <w:link w:val="a5"/>
    <w:rsid w:val="00AE11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129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3">
    <w:name w:val="Основной текст (3)_"/>
    <w:link w:val="30"/>
    <w:locked/>
    <w:rsid w:val="00024AFC"/>
    <w:rPr>
      <w:spacing w:val="-10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24AFC"/>
    <w:pPr>
      <w:widowControl w:val="0"/>
      <w:shd w:val="clear" w:color="auto" w:fill="FFFFFF"/>
      <w:spacing w:before="660" w:line="317" w:lineRule="exact"/>
      <w:ind w:hanging="340"/>
      <w:jc w:val="both"/>
    </w:pPr>
    <w:rPr>
      <w:rFonts w:asciiTheme="minorHAnsi" w:eastAsiaTheme="minorHAnsi" w:hAnsiTheme="minorHAnsi" w:cstheme="minorBidi"/>
      <w:spacing w:val="-10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4E93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4A4E93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915678"/>
    <w:pPr>
      <w:tabs>
        <w:tab w:val="center" w:pos="4986"/>
        <w:tab w:val="right" w:pos="9973"/>
      </w:tabs>
    </w:pPr>
  </w:style>
  <w:style w:type="character" w:customStyle="1" w:styleId="ab">
    <w:name w:val="Верхній колонтитул Знак"/>
    <w:basedOn w:val="a0"/>
    <w:link w:val="aa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nhideWhenUsed/>
    <w:rsid w:val="00915678"/>
    <w:pPr>
      <w:tabs>
        <w:tab w:val="center" w:pos="4986"/>
        <w:tab w:val="right" w:pos="9973"/>
      </w:tabs>
    </w:pPr>
  </w:style>
  <w:style w:type="character" w:customStyle="1" w:styleId="ad">
    <w:name w:val="Нижній колонтитул Знак"/>
    <w:basedOn w:val="a0"/>
    <w:link w:val="ac"/>
    <w:uiPriority w:val="99"/>
    <w:rsid w:val="009156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rvps2">
    <w:name w:val="rvps2"/>
    <w:basedOn w:val="a"/>
    <w:rsid w:val="00E262E1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rvts23">
    <w:name w:val="rvts23"/>
    <w:basedOn w:val="a0"/>
    <w:rsid w:val="00E262E1"/>
  </w:style>
  <w:style w:type="character" w:styleId="ae">
    <w:name w:val="Strong"/>
    <w:qFormat/>
    <w:rsid w:val="000146A1"/>
    <w:rPr>
      <w:b/>
      <w:bCs/>
    </w:rPr>
  </w:style>
  <w:style w:type="paragraph" w:styleId="af">
    <w:name w:val="Body Text Indent"/>
    <w:basedOn w:val="a"/>
    <w:link w:val="af0"/>
    <w:uiPriority w:val="99"/>
    <w:semiHidden/>
    <w:unhideWhenUsed/>
    <w:rsid w:val="0030487F"/>
    <w:pPr>
      <w:spacing w:after="120"/>
      <w:ind w:left="283"/>
    </w:pPr>
  </w:style>
  <w:style w:type="character" w:customStyle="1" w:styleId="af0">
    <w:name w:val="Основний текст з відступом Знак"/>
    <w:basedOn w:val="a0"/>
    <w:link w:val="af"/>
    <w:uiPriority w:val="99"/>
    <w:semiHidden/>
    <w:rsid w:val="0030487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30487F"/>
    <w:pPr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ADE10-A278-49A0-859A-F940D8A04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924</TotalTime>
  <Pages>26</Pages>
  <Words>10170</Words>
  <Characters>57971</Characters>
  <Application>Microsoft Office Word</Application>
  <DocSecurity>0</DocSecurity>
  <Lines>483</Lines>
  <Paragraphs>136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Левицька</cp:lastModifiedBy>
  <cp:revision>21</cp:revision>
  <cp:lastPrinted>2019-03-12T07:18:00Z</cp:lastPrinted>
  <dcterms:created xsi:type="dcterms:W3CDTF">2019-03-11T07:36:00Z</dcterms:created>
  <dcterms:modified xsi:type="dcterms:W3CDTF">2019-09-17T07:06:00Z</dcterms:modified>
</cp:coreProperties>
</file>