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5ED" w:rsidRPr="001D752A" w:rsidRDefault="00C575ED" w:rsidP="00C575ED">
      <w:pPr>
        <w:spacing w:after="0"/>
        <w:ind w:left="4320" w:firstLine="0"/>
        <w:jc w:val="center"/>
        <w:rPr>
          <w:rFonts w:eastAsia="Calibri"/>
          <w:b/>
          <w:i/>
          <w:sz w:val="22"/>
          <w:szCs w:val="22"/>
          <w:lang w:eastAsia="en-US"/>
        </w:rPr>
      </w:pPr>
      <w:r w:rsidRPr="001D752A">
        <w:rPr>
          <w:rFonts w:eastAsia="Calibri"/>
          <w:b/>
          <w:i/>
          <w:sz w:val="24"/>
          <w:szCs w:val="22"/>
          <w:lang w:eastAsia="en-US"/>
        </w:rPr>
        <w:t>Додаток</w:t>
      </w:r>
      <w:r>
        <w:rPr>
          <w:rFonts w:eastAsia="Calibri"/>
          <w:b/>
          <w:i/>
          <w:sz w:val="24"/>
          <w:szCs w:val="22"/>
          <w:lang w:eastAsia="en-US"/>
        </w:rPr>
        <w:t xml:space="preserve"> 16</w:t>
      </w:r>
      <w:r w:rsidRPr="001D752A">
        <w:rPr>
          <w:rFonts w:eastAsia="Calibri"/>
          <w:b/>
          <w:i/>
          <w:sz w:val="24"/>
          <w:szCs w:val="22"/>
          <w:lang w:eastAsia="en-US"/>
        </w:rPr>
        <w:t xml:space="preserve">   </w:t>
      </w:r>
      <w:r w:rsidRPr="001D752A">
        <w:rPr>
          <w:rFonts w:eastAsia="Calibri"/>
          <w:b/>
          <w:i/>
          <w:sz w:val="24"/>
          <w:szCs w:val="22"/>
          <w:lang w:eastAsia="en-US"/>
        </w:rPr>
        <w:br/>
        <w:t>до постанови Центральної виборчої комісії</w:t>
      </w:r>
      <w:r w:rsidRPr="001D752A">
        <w:rPr>
          <w:rFonts w:eastAsia="Calibri"/>
          <w:b/>
          <w:i/>
          <w:sz w:val="24"/>
          <w:szCs w:val="22"/>
          <w:lang w:eastAsia="en-US"/>
        </w:rPr>
        <w:br/>
      </w:r>
      <w:r>
        <w:rPr>
          <w:rFonts w:eastAsia="Calibri"/>
          <w:b/>
          <w:i/>
          <w:sz w:val="24"/>
          <w:szCs w:val="22"/>
          <w:lang w:eastAsia="en-US"/>
        </w:rPr>
        <w:t>від 16 лютого 2018 року № 22</w:t>
      </w:r>
    </w:p>
    <w:p w:rsidR="00C575ED" w:rsidRPr="001D752A" w:rsidRDefault="00C575ED" w:rsidP="00C575ED">
      <w:pPr>
        <w:shd w:val="clear" w:color="auto" w:fill="FFFFFF"/>
        <w:spacing w:after="0"/>
        <w:ind w:firstLine="0"/>
        <w:jc w:val="center"/>
        <w:textAlignment w:val="baseline"/>
        <w:rPr>
          <w:rFonts w:eastAsia="Calibri" w:cs="Courier New"/>
          <w:b/>
          <w:color w:val="000000"/>
          <w:szCs w:val="28"/>
          <w:lang w:eastAsia="en-US"/>
        </w:rPr>
      </w:pPr>
    </w:p>
    <w:p w:rsidR="00C575ED" w:rsidRPr="001D752A" w:rsidRDefault="00C575ED" w:rsidP="00C575ED">
      <w:pPr>
        <w:shd w:val="clear" w:color="auto" w:fill="FFFFFF"/>
        <w:spacing w:after="0"/>
        <w:ind w:firstLine="0"/>
        <w:jc w:val="center"/>
        <w:textAlignment w:val="baseline"/>
        <w:rPr>
          <w:rFonts w:eastAsia="Calibri" w:cs="Courier New"/>
          <w:b/>
          <w:color w:val="000000"/>
          <w:szCs w:val="28"/>
          <w:lang w:eastAsia="en-US"/>
        </w:rPr>
      </w:pPr>
      <w:r w:rsidRPr="001D752A">
        <w:rPr>
          <w:rFonts w:eastAsia="Calibri" w:cs="Courier New"/>
          <w:b/>
          <w:color w:val="000000"/>
          <w:szCs w:val="28"/>
          <w:lang w:eastAsia="en-US"/>
        </w:rPr>
        <w:t>ПЕРЕЛІК</w:t>
      </w:r>
    </w:p>
    <w:p w:rsidR="00C575ED" w:rsidRPr="001D752A" w:rsidRDefault="00C575ED" w:rsidP="00C575ED">
      <w:pPr>
        <w:shd w:val="clear" w:color="auto" w:fill="FFFFFF"/>
        <w:spacing w:after="0"/>
        <w:ind w:firstLine="0"/>
        <w:jc w:val="center"/>
        <w:textAlignment w:val="baseline"/>
        <w:rPr>
          <w:rFonts w:eastAsia="Calibri" w:cs="Courier New"/>
          <w:b/>
          <w:color w:val="000000"/>
          <w:szCs w:val="28"/>
          <w:lang w:eastAsia="en-US"/>
        </w:rPr>
      </w:pPr>
      <w:r w:rsidRPr="001D752A">
        <w:rPr>
          <w:rFonts w:eastAsia="Calibri" w:cs="Courier New"/>
          <w:b/>
          <w:color w:val="000000"/>
          <w:szCs w:val="28"/>
          <w:lang w:eastAsia="en-US"/>
        </w:rPr>
        <w:t>об’єднаних територіальних громад, утворених у межах</w:t>
      </w:r>
      <w:r w:rsidRPr="001D752A">
        <w:rPr>
          <w:rFonts w:eastAsia="Calibri" w:cs="Courier New"/>
          <w:b/>
          <w:color w:val="000000"/>
          <w:szCs w:val="28"/>
          <w:lang w:eastAsia="en-US"/>
        </w:rPr>
        <w:br/>
        <w:t>Хмельницької області, у яких призначаються перші місцеві вибори</w:t>
      </w:r>
      <w:r w:rsidRPr="001D752A">
        <w:rPr>
          <w:rFonts w:eastAsia="Calibri" w:cs="Courier New"/>
          <w:b/>
          <w:color w:val="000000"/>
          <w:szCs w:val="28"/>
          <w:lang w:eastAsia="en-US"/>
        </w:rPr>
        <w:br/>
        <w:t>29 квітня 2018 року</w:t>
      </w:r>
    </w:p>
    <w:p w:rsidR="00C575ED" w:rsidRPr="001D752A" w:rsidRDefault="00C575ED" w:rsidP="00C575ED">
      <w:pPr>
        <w:shd w:val="clear" w:color="auto" w:fill="FFFFFF"/>
        <w:spacing w:after="0"/>
        <w:ind w:firstLine="0"/>
        <w:jc w:val="center"/>
        <w:textAlignment w:val="baseline"/>
        <w:rPr>
          <w:rFonts w:eastAsia="Calibri" w:cs="Courier New"/>
          <w:b/>
          <w:color w:val="000000"/>
          <w:szCs w:val="28"/>
          <w:lang w:eastAsia="en-US"/>
        </w:rPr>
      </w:pPr>
    </w:p>
    <w:tbl>
      <w:tblPr>
        <w:tblW w:w="10093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792"/>
        <w:gridCol w:w="3570"/>
        <w:gridCol w:w="2113"/>
        <w:gridCol w:w="2058"/>
      </w:tblGrid>
      <w:tr w:rsidR="00C575ED" w:rsidRPr="001D752A" w:rsidTr="00435944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ED" w:rsidRPr="001D752A" w:rsidRDefault="00C575ED" w:rsidP="00435944">
            <w:pPr>
              <w:widowControl w:val="0"/>
              <w:spacing w:after="0"/>
              <w:ind w:firstLine="0"/>
              <w:jc w:val="center"/>
              <w:textAlignment w:val="baseline"/>
              <w:rPr>
                <w:rFonts w:eastAsia="Calibri" w:cs="Courier New"/>
                <w:sz w:val="18"/>
                <w:szCs w:val="18"/>
                <w:lang w:eastAsia="en-US"/>
              </w:rPr>
            </w:pPr>
            <w:r w:rsidRPr="001D752A">
              <w:rPr>
                <w:rFonts w:eastAsia="Calibri" w:cs="Courier New"/>
                <w:sz w:val="18"/>
                <w:szCs w:val="18"/>
                <w:lang w:eastAsia="en-US"/>
              </w:rPr>
              <w:t>№ </w:t>
            </w:r>
            <w:r w:rsidRPr="001D752A">
              <w:rPr>
                <w:rFonts w:eastAsia="Calibri" w:cs="Courier New"/>
                <w:sz w:val="18"/>
                <w:szCs w:val="18"/>
                <w:lang w:eastAsia="en-US"/>
              </w:rPr>
              <w:br/>
              <w:t>з/п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ED" w:rsidRPr="001D752A" w:rsidRDefault="00C575ED" w:rsidP="00435944">
            <w:pPr>
              <w:widowControl w:val="0"/>
              <w:spacing w:after="0"/>
              <w:ind w:firstLine="0"/>
              <w:jc w:val="center"/>
              <w:textAlignment w:val="baseline"/>
              <w:rPr>
                <w:rFonts w:eastAsia="Calibri" w:cs="Courier New"/>
                <w:sz w:val="18"/>
                <w:szCs w:val="18"/>
                <w:lang w:eastAsia="en-US"/>
              </w:rPr>
            </w:pPr>
            <w:r w:rsidRPr="001D752A">
              <w:rPr>
                <w:rFonts w:eastAsia="Calibri" w:cs="Courier New"/>
                <w:sz w:val="18"/>
                <w:szCs w:val="18"/>
                <w:lang w:eastAsia="en-US"/>
              </w:rPr>
              <w:t>Найменування об’єднаної</w:t>
            </w:r>
            <w:r w:rsidRPr="001D752A">
              <w:rPr>
                <w:rFonts w:eastAsia="Calibri" w:cs="Courier New"/>
                <w:sz w:val="18"/>
                <w:szCs w:val="18"/>
                <w:lang w:eastAsia="en-US"/>
              </w:rPr>
              <w:br/>
              <w:t>територіальної громади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ED" w:rsidRPr="001D752A" w:rsidRDefault="00C575ED" w:rsidP="00435944">
            <w:pPr>
              <w:widowControl w:val="0"/>
              <w:spacing w:after="0"/>
              <w:ind w:firstLine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1D752A">
              <w:rPr>
                <w:rFonts w:eastAsia="Calibri"/>
                <w:sz w:val="18"/>
                <w:szCs w:val="18"/>
                <w:lang w:eastAsia="en-US"/>
              </w:rPr>
              <w:t xml:space="preserve">Найменування місцевих рад територіальних громад, що увійшли </w:t>
            </w:r>
            <w:r w:rsidRPr="001D752A">
              <w:rPr>
                <w:rFonts w:eastAsia="Calibri"/>
                <w:sz w:val="18"/>
                <w:szCs w:val="18"/>
                <w:lang w:eastAsia="en-US"/>
              </w:rPr>
              <w:br/>
              <w:t>до складу об’єднаної територіальної громади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ED" w:rsidRPr="001D752A" w:rsidRDefault="00C575ED" w:rsidP="00435944">
            <w:pPr>
              <w:widowControl w:val="0"/>
              <w:spacing w:after="0"/>
              <w:ind w:firstLine="0"/>
              <w:jc w:val="center"/>
              <w:textAlignment w:val="baseline"/>
              <w:rPr>
                <w:rFonts w:eastAsia="Calibri" w:cs="Courier New"/>
                <w:sz w:val="18"/>
                <w:szCs w:val="18"/>
                <w:lang w:eastAsia="en-US"/>
              </w:rPr>
            </w:pPr>
            <w:r w:rsidRPr="001D752A">
              <w:rPr>
                <w:rFonts w:eastAsia="Calibri" w:cs="Courier New"/>
                <w:sz w:val="18"/>
                <w:szCs w:val="18"/>
                <w:lang w:eastAsia="en-US"/>
              </w:rPr>
              <w:t>Найменування сільської, селищної, міської ради об’єднаної територіальної громади, що обиратиметься на перших виборах депутатів місцевої ради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ED" w:rsidRPr="001D752A" w:rsidRDefault="00C575ED" w:rsidP="00435944">
            <w:pPr>
              <w:widowControl w:val="0"/>
              <w:spacing w:after="0"/>
              <w:ind w:firstLine="0"/>
              <w:jc w:val="center"/>
              <w:textAlignment w:val="baseline"/>
              <w:rPr>
                <w:rFonts w:eastAsia="Calibri" w:cs="Courier New"/>
                <w:sz w:val="18"/>
                <w:szCs w:val="18"/>
                <w:lang w:eastAsia="en-US"/>
              </w:rPr>
            </w:pPr>
            <w:r w:rsidRPr="001D752A">
              <w:rPr>
                <w:rFonts w:eastAsia="Calibri" w:cs="Courier New"/>
                <w:sz w:val="18"/>
                <w:szCs w:val="18"/>
                <w:lang w:eastAsia="en-US"/>
              </w:rPr>
              <w:t>Найменування посади сільського, селищного, міського голови, що обиратиметься на перших виборах сільського, селищного, міського голови</w:t>
            </w:r>
          </w:p>
        </w:tc>
      </w:tr>
      <w:tr w:rsidR="00C575ED" w:rsidRPr="001D752A" w:rsidTr="00435944"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5ED" w:rsidRPr="001D752A" w:rsidRDefault="00C575ED" w:rsidP="00435944">
            <w:pPr>
              <w:widowControl w:val="0"/>
              <w:spacing w:before="60"/>
              <w:ind w:firstLine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1D752A">
              <w:rPr>
                <w:b/>
                <w:sz w:val="22"/>
                <w:szCs w:val="22"/>
              </w:rPr>
              <w:t>ОБ’ЄДНАНІ ТЕРИТОРІАЛЬНІ ГРОМАДИ, УТВОРЕНІ НА ТЕРИТОРІЇ</w:t>
            </w:r>
            <w:r w:rsidRPr="001D752A">
              <w:rPr>
                <w:b/>
                <w:sz w:val="22"/>
                <w:szCs w:val="22"/>
              </w:rPr>
              <w:br/>
              <w:t>ОДНІЄЇ АДМІНІСТРАТИВНО-ТЕРИТОРІАЛЬНОЇ ОДИНИЦІ</w:t>
            </w:r>
          </w:p>
        </w:tc>
      </w:tr>
      <w:tr w:rsidR="00C575ED" w:rsidRPr="001D752A" w:rsidTr="00435944"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5ED" w:rsidRPr="001D752A" w:rsidRDefault="00C575ED" w:rsidP="00435944">
            <w:pPr>
              <w:spacing w:before="60"/>
              <w:ind w:firstLine="0"/>
              <w:jc w:val="center"/>
              <w:rPr>
                <w:b/>
                <w:sz w:val="22"/>
                <w:szCs w:val="22"/>
              </w:rPr>
            </w:pPr>
            <w:r w:rsidRPr="001D752A">
              <w:rPr>
                <w:b/>
                <w:sz w:val="22"/>
                <w:szCs w:val="22"/>
              </w:rPr>
              <w:t>Білогірський район</w:t>
            </w:r>
          </w:p>
        </w:tc>
      </w:tr>
      <w:tr w:rsidR="00C575ED" w:rsidRPr="001D752A" w:rsidTr="004359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5ED" w:rsidRPr="001D752A" w:rsidRDefault="00C575ED" w:rsidP="00C575ED">
            <w:pPr>
              <w:widowControl w:val="0"/>
              <w:numPr>
                <w:ilvl w:val="0"/>
                <w:numId w:val="1"/>
              </w:numPr>
              <w:spacing w:before="6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ED" w:rsidRPr="001D752A" w:rsidRDefault="00C575ED" w:rsidP="00435944">
            <w:pPr>
              <w:widowControl w:val="0"/>
              <w:spacing w:beforeLines="20" w:before="48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1D752A">
              <w:rPr>
                <w:sz w:val="22"/>
                <w:szCs w:val="22"/>
              </w:rPr>
              <w:t>Білогірська селищна об’єднана територіальна громада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ED" w:rsidRPr="001D752A" w:rsidRDefault="00C575ED" w:rsidP="00435944">
            <w:pPr>
              <w:ind w:firstLine="0"/>
              <w:jc w:val="center"/>
              <w:rPr>
                <w:sz w:val="22"/>
                <w:szCs w:val="22"/>
              </w:rPr>
            </w:pPr>
            <w:r w:rsidRPr="001D752A">
              <w:rPr>
                <w:sz w:val="22"/>
                <w:szCs w:val="22"/>
              </w:rPr>
              <w:t xml:space="preserve">Білогірська селищна рада </w:t>
            </w:r>
            <w:r w:rsidRPr="001D752A">
              <w:rPr>
                <w:sz w:val="22"/>
                <w:szCs w:val="22"/>
              </w:rPr>
              <w:br/>
              <w:t xml:space="preserve">(смт </w:t>
            </w:r>
            <w:proofErr w:type="spellStart"/>
            <w:r w:rsidRPr="001D752A">
              <w:rPr>
                <w:sz w:val="22"/>
                <w:szCs w:val="22"/>
              </w:rPr>
              <w:t>Білогір’я</w:t>
            </w:r>
            <w:proofErr w:type="spellEnd"/>
            <w:r w:rsidRPr="001D752A">
              <w:rPr>
                <w:sz w:val="22"/>
                <w:szCs w:val="22"/>
              </w:rPr>
              <w:t xml:space="preserve">, села </w:t>
            </w:r>
            <w:proofErr w:type="spellStart"/>
            <w:r w:rsidRPr="001D752A">
              <w:rPr>
                <w:sz w:val="22"/>
                <w:szCs w:val="22"/>
              </w:rPr>
              <w:t>Закіт</w:t>
            </w:r>
            <w:proofErr w:type="spellEnd"/>
            <w:r w:rsidRPr="001D752A">
              <w:rPr>
                <w:sz w:val="22"/>
                <w:szCs w:val="22"/>
              </w:rPr>
              <w:t xml:space="preserve">, </w:t>
            </w:r>
            <w:proofErr w:type="spellStart"/>
            <w:r w:rsidRPr="001D752A">
              <w:rPr>
                <w:sz w:val="22"/>
                <w:szCs w:val="22"/>
              </w:rPr>
              <w:t>Карасиха</w:t>
            </w:r>
            <w:proofErr w:type="spellEnd"/>
            <w:r w:rsidRPr="001D752A">
              <w:rPr>
                <w:sz w:val="22"/>
                <w:szCs w:val="22"/>
              </w:rPr>
              <w:t xml:space="preserve">, </w:t>
            </w:r>
            <w:proofErr w:type="spellStart"/>
            <w:r w:rsidRPr="001D752A">
              <w:rPr>
                <w:sz w:val="22"/>
                <w:szCs w:val="22"/>
              </w:rPr>
              <w:t>Тростянка</w:t>
            </w:r>
            <w:proofErr w:type="spellEnd"/>
            <w:r w:rsidRPr="001D752A">
              <w:rPr>
                <w:sz w:val="22"/>
                <w:szCs w:val="22"/>
              </w:rPr>
              <w:t xml:space="preserve">, Українка), </w:t>
            </w:r>
            <w:proofErr w:type="spellStart"/>
            <w:r w:rsidRPr="001D752A">
              <w:rPr>
                <w:sz w:val="22"/>
                <w:szCs w:val="22"/>
              </w:rPr>
              <w:t>Гулівецька</w:t>
            </w:r>
            <w:proofErr w:type="spellEnd"/>
            <w:r w:rsidRPr="001D752A">
              <w:rPr>
                <w:sz w:val="22"/>
                <w:szCs w:val="22"/>
              </w:rPr>
              <w:t xml:space="preserve"> сільська рада </w:t>
            </w:r>
            <w:r w:rsidRPr="001D752A">
              <w:rPr>
                <w:sz w:val="22"/>
                <w:szCs w:val="22"/>
              </w:rPr>
              <w:br/>
              <w:t xml:space="preserve">(села </w:t>
            </w:r>
            <w:proofErr w:type="spellStart"/>
            <w:r w:rsidRPr="001D752A">
              <w:rPr>
                <w:sz w:val="22"/>
                <w:szCs w:val="22"/>
              </w:rPr>
              <w:t>Гулівці</w:t>
            </w:r>
            <w:proofErr w:type="spellEnd"/>
            <w:r w:rsidRPr="001D752A">
              <w:rPr>
                <w:sz w:val="22"/>
                <w:szCs w:val="22"/>
              </w:rPr>
              <w:t xml:space="preserve">, </w:t>
            </w:r>
            <w:proofErr w:type="spellStart"/>
            <w:r w:rsidRPr="001D752A">
              <w:rPr>
                <w:sz w:val="22"/>
                <w:szCs w:val="22"/>
              </w:rPr>
              <w:t>Жижниківці</w:t>
            </w:r>
            <w:proofErr w:type="spellEnd"/>
            <w:r w:rsidRPr="001D752A">
              <w:rPr>
                <w:sz w:val="22"/>
                <w:szCs w:val="22"/>
              </w:rPr>
              <w:t xml:space="preserve">, </w:t>
            </w:r>
            <w:proofErr w:type="spellStart"/>
            <w:r w:rsidRPr="001D752A">
              <w:rPr>
                <w:sz w:val="22"/>
                <w:szCs w:val="22"/>
              </w:rPr>
              <w:t>Синютки</w:t>
            </w:r>
            <w:proofErr w:type="spellEnd"/>
            <w:r w:rsidRPr="001D752A">
              <w:rPr>
                <w:sz w:val="22"/>
                <w:szCs w:val="22"/>
              </w:rPr>
              <w:t xml:space="preserve">), </w:t>
            </w:r>
            <w:proofErr w:type="spellStart"/>
            <w:r w:rsidRPr="001D752A">
              <w:rPr>
                <w:sz w:val="22"/>
                <w:szCs w:val="22"/>
              </w:rPr>
              <w:t>Квітневська</w:t>
            </w:r>
            <w:proofErr w:type="spellEnd"/>
            <w:r w:rsidRPr="001D752A">
              <w:rPr>
                <w:sz w:val="22"/>
                <w:szCs w:val="22"/>
              </w:rPr>
              <w:t xml:space="preserve"> сільська рада (села Квітневе, Весняне, </w:t>
            </w:r>
            <w:proofErr w:type="spellStart"/>
            <w:r w:rsidRPr="001D752A">
              <w:rPr>
                <w:sz w:val="22"/>
                <w:szCs w:val="22"/>
              </w:rPr>
              <w:t>Соснівка</w:t>
            </w:r>
            <w:proofErr w:type="spellEnd"/>
            <w:r w:rsidRPr="001D752A">
              <w:rPr>
                <w:sz w:val="22"/>
                <w:szCs w:val="22"/>
              </w:rPr>
              <w:t xml:space="preserve">, </w:t>
            </w:r>
            <w:proofErr w:type="spellStart"/>
            <w:r w:rsidRPr="001D752A">
              <w:rPr>
                <w:sz w:val="22"/>
                <w:szCs w:val="22"/>
              </w:rPr>
              <w:t>Соснівочка</w:t>
            </w:r>
            <w:proofErr w:type="spellEnd"/>
            <w:r w:rsidRPr="001D752A">
              <w:rPr>
                <w:sz w:val="22"/>
                <w:szCs w:val="22"/>
              </w:rPr>
              <w:t xml:space="preserve">), </w:t>
            </w:r>
            <w:proofErr w:type="spellStart"/>
            <w:r w:rsidRPr="001D752A">
              <w:rPr>
                <w:sz w:val="22"/>
                <w:szCs w:val="22"/>
              </w:rPr>
              <w:t>Мокроволянська</w:t>
            </w:r>
            <w:proofErr w:type="spellEnd"/>
            <w:r w:rsidRPr="001D752A">
              <w:rPr>
                <w:sz w:val="22"/>
                <w:szCs w:val="22"/>
              </w:rPr>
              <w:t xml:space="preserve"> сільська рада (села </w:t>
            </w:r>
            <w:proofErr w:type="spellStart"/>
            <w:r w:rsidRPr="001D752A">
              <w:rPr>
                <w:sz w:val="22"/>
                <w:szCs w:val="22"/>
              </w:rPr>
              <w:t>Мокроволя</w:t>
            </w:r>
            <w:proofErr w:type="spellEnd"/>
            <w:r w:rsidRPr="001D752A">
              <w:rPr>
                <w:sz w:val="22"/>
                <w:szCs w:val="22"/>
              </w:rPr>
              <w:t xml:space="preserve">, </w:t>
            </w:r>
            <w:proofErr w:type="spellStart"/>
            <w:r w:rsidRPr="001D752A">
              <w:rPr>
                <w:sz w:val="22"/>
                <w:szCs w:val="22"/>
              </w:rPr>
              <w:t>Жемелинці</w:t>
            </w:r>
            <w:proofErr w:type="spellEnd"/>
            <w:r w:rsidRPr="001D752A">
              <w:rPr>
                <w:sz w:val="22"/>
                <w:szCs w:val="22"/>
              </w:rPr>
              <w:t xml:space="preserve">, Окіп), </w:t>
            </w:r>
            <w:proofErr w:type="spellStart"/>
            <w:r w:rsidRPr="001D752A">
              <w:rPr>
                <w:sz w:val="22"/>
                <w:szCs w:val="22"/>
              </w:rPr>
              <w:t>Сивківська</w:t>
            </w:r>
            <w:proofErr w:type="spellEnd"/>
            <w:r w:rsidRPr="001D752A">
              <w:rPr>
                <w:sz w:val="22"/>
                <w:szCs w:val="22"/>
              </w:rPr>
              <w:t xml:space="preserve"> сільська рада (села Сивки, Міжгір’я), Ставищанська сільська рада </w:t>
            </w:r>
            <w:r w:rsidRPr="001D752A">
              <w:rPr>
                <w:sz w:val="22"/>
                <w:szCs w:val="22"/>
              </w:rPr>
              <w:br/>
              <w:t xml:space="preserve">(села </w:t>
            </w:r>
            <w:proofErr w:type="spellStart"/>
            <w:r w:rsidRPr="001D752A">
              <w:rPr>
                <w:sz w:val="22"/>
                <w:szCs w:val="22"/>
              </w:rPr>
              <w:t>Ставищани</w:t>
            </w:r>
            <w:proofErr w:type="spellEnd"/>
            <w:r w:rsidRPr="001D752A">
              <w:rPr>
                <w:sz w:val="22"/>
                <w:szCs w:val="22"/>
              </w:rPr>
              <w:t xml:space="preserve">, </w:t>
            </w:r>
            <w:proofErr w:type="spellStart"/>
            <w:r w:rsidRPr="001D752A">
              <w:rPr>
                <w:sz w:val="22"/>
                <w:szCs w:val="22"/>
              </w:rPr>
              <w:t>Баймаки</w:t>
            </w:r>
            <w:proofErr w:type="spellEnd"/>
            <w:r w:rsidRPr="001D752A">
              <w:rPr>
                <w:sz w:val="22"/>
                <w:szCs w:val="22"/>
              </w:rPr>
              <w:t xml:space="preserve">, </w:t>
            </w:r>
            <w:proofErr w:type="spellStart"/>
            <w:r w:rsidRPr="001D752A">
              <w:rPr>
                <w:sz w:val="22"/>
                <w:szCs w:val="22"/>
              </w:rPr>
              <w:t>Кащенці</w:t>
            </w:r>
            <w:proofErr w:type="spellEnd"/>
            <w:r w:rsidRPr="001D752A">
              <w:rPr>
                <w:sz w:val="22"/>
                <w:szCs w:val="22"/>
              </w:rPr>
              <w:t xml:space="preserve">, Ліски), </w:t>
            </w:r>
            <w:proofErr w:type="spellStart"/>
            <w:r w:rsidRPr="001D752A">
              <w:rPr>
                <w:sz w:val="22"/>
                <w:szCs w:val="22"/>
              </w:rPr>
              <w:t>Юрівська</w:t>
            </w:r>
            <w:proofErr w:type="spellEnd"/>
            <w:r w:rsidRPr="001D752A">
              <w:rPr>
                <w:sz w:val="22"/>
                <w:szCs w:val="22"/>
              </w:rPr>
              <w:t xml:space="preserve"> сільська рада (села </w:t>
            </w:r>
            <w:proofErr w:type="spellStart"/>
            <w:r w:rsidRPr="001D752A">
              <w:rPr>
                <w:sz w:val="22"/>
                <w:szCs w:val="22"/>
              </w:rPr>
              <w:t>Юрівка</w:t>
            </w:r>
            <w:proofErr w:type="spellEnd"/>
            <w:r w:rsidRPr="001D752A">
              <w:rPr>
                <w:sz w:val="22"/>
                <w:szCs w:val="22"/>
              </w:rPr>
              <w:t xml:space="preserve">, Великі </w:t>
            </w:r>
            <w:proofErr w:type="spellStart"/>
            <w:r w:rsidRPr="001D752A">
              <w:rPr>
                <w:sz w:val="22"/>
                <w:szCs w:val="22"/>
              </w:rPr>
              <w:t>Калетинці</w:t>
            </w:r>
            <w:proofErr w:type="spellEnd"/>
            <w:r w:rsidRPr="001D752A">
              <w:rPr>
                <w:sz w:val="22"/>
                <w:szCs w:val="22"/>
              </w:rPr>
              <w:t xml:space="preserve">, </w:t>
            </w:r>
            <w:proofErr w:type="spellStart"/>
            <w:r w:rsidRPr="001D752A">
              <w:rPr>
                <w:sz w:val="22"/>
                <w:szCs w:val="22"/>
              </w:rPr>
              <w:t>Шуньки</w:t>
            </w:r>
            <w:proofErr w:type="spellEnd"/>
            <w:r w:rsidRPr="001D752A">
              <w:rPr>
                <w:sz w:val="22"/>
                <w:szCs w:val="22"/>
              </w:rPr>
              <w:t>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ED" w:rsidRPr="001D752A" w:rsidRDefault="00C575ED" w:rsidP="00435944">
            <w:pPr>
              <w:widowControl w:val="0"/>
              <w:spacing w:beforeLines="20" w:before="48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1D752A">
              <w:rPr>
                <w:sz w:val="22"/>
                <w:szCs w:val="22"/>
              </w:rPr>
              <w:t xml:space="preserve">Білогірська селищна рада Білогірського району </w:t>
            </w:r>
            <w:r w:rsidRPr="001D752A">
              <w:rPr>
                <w:sz w:val="22"/>
                <w:szCs w:val="22"/>
              </w:rPr>
              <w:br/>
              <w:t>Хмельницької області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ED" w:rsidRPr="001D752A" w:rsidRDefault="00C575ED" w:rsidP="00435944">
            <w:pPr>
              <w:widowControl w:val="0"/>
              <w:spacing w:beforeLines="20" w:before="48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1D752A">
              <w:rPr>
                <w:sz w:val="22"/>
                <w:szCs w:val="22"/>
              </w:rPr>
              <w:t xml:space="preserve">Білогірський селищний голова Білогірського району </w:t>
            </w:r>
            <w:r w:rsidRPr="001D752A">
              <w:rPr>
                <w:sz w:val="22"/>
                <w:szCs w:val="22"/>
              </w:rPr>
              <w:br/>
              <w:t>Хмельницької області</w:t>
            </w:r>
          </w:p>
        </w:tc>
      </w:tr>
      <w:tr w:rsidR="00C575ED" w:rsidRPr="001D752A" w:rsidTr="00435944"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5ED" w:rsidRPr="001D752A" w:rsidRDefault="00C575ED" w:rsidP="00435944">
            <w:pPr>
              <w:spacing w:before="60"/>
              <w:ind w:firstLine="0"/>
              <w:jc w:val="center"/>
              <w:rPr>
                <w:b/>
                <w:sz w:val="22"/>
                <w:szCs w:val="22"/>
              </w:rPr>
            </w:pPr>
            <w:r w:rsidRPr="001D752A">
              <w:rPr>
                <w:b/>
                <w:sz w:val="22"/>
                <w:szCs w:val="22"/>
              </w:rPr>
              <w:t>Хмельницький район</w:t>
            </w:r>
          </w:p>
        </w:tc>
      </w:tr>
      <w:tr w:rsidR="00C575ED" w:rsidRPr="001D752A" w:rsidTr="004359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5ED" w:rsidRPr="001D752A" w:rsidRDefault="00C575ED" w:rsidP="00C575ED">
            <w:pPr>
              <w:widowControl w:val="0"/>
              <w:numPr>
                <w:ilvl w:val="0"/>
                <w:numId w:val="1"/>
              </w:numPr>
              <w:spacing w:before="6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5ED" w:rsidRPr="001D752A" w:rsidRDefault="00C575ED" w:rsidP="00435944">
            <w:pPr>
              <w:widowControl w:val="0"/>
              <w:spacing w:beforeLines="20" w:before="48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1D752A">
              <w:rPr>
                <w:sz w:val="22"/>
                <w:szCs w:val="22"/>
              </w:rPr>
              <w:t>Шаровечківська</w:t>
            </w:r>
            <w:proofErr w:type="spellEnd"/>
            <w:r w:rsidRPr="001D752A">
              <w:rPr>
                <w:sz w:val="22"/>
                <w:szCs w:val="22"/>
              </w:rPr>
              <w:t xml:space="preserve"> </w:t>
            </w:r>
            <w:r w:rsidRPr="001D752A">
              <w:rPr>
                <w:rFonts w:eastAsia="Calibri"/>
                <w:sz w:val="22"/>
                <w:szCs w:val="22"/>
              </w:rPr>
              <w:t xml:space="preserve">сільська </w:t>
            </w:r>
            <w:r w:rsidRPr="001D752A">
              <w:rPr>
                <w:sz w:val="22"/>
                <w:szCs w:val="22"/>
              </w:rPr>
              <w:t>об’єднана територіальна громада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5ED" w:rsidRPr="001D752A" w:rsidRDefault="00C575ED" w:rsidP="00435944">
            <w:pPr>
              <w:spacing w:beforeLines="20" w:before="48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1D752A">
              <w:rPr>
                <w:sz w:val="22"/>
                <w:szCs w:val="22"/>
              </w:rPr>
              <w:t>Шаровечківська</w:t>
            </w:r>
            <w:proofErr w:type="spellEnd"/>
            <w:r w:rsidRPr="001D752A">
              <w:rPr>
                <w:sz w:val="22"/>
                <w:szCs w:val="22"/>
              </w:rPr>
              <w:t xml:space="preserve"> сільська рада (села </w:t>
            </w:r>
            <w:proofErr w:type="spellStart"/>
            <w:r w:rsidRPr="001D752A">
              <w:rPr>
                <w:sz w:val="22"/>
                <w:szCs w:val="22"/>
              </w:rPr>
              <w:t>Шаровечка</w:t>
            </w:r>
            <w:proofErr w:type="spellEnd"/>
            <w:r w:rsidRPr="001D752A">
              <w:rPr>
                <w:sz w:val="22"/>
                <w:szCs w:val="22"/>
              </w:rPr>
              <w:t xml:space="preserve">, </w:t>
            </w:r>
            <w:proofErr w:type="spellStart"/>
            <w:r w:rsidRPr="001D752A">
              <w:rPr>
                <w:sz w:val="22"/>
                <w:szCs w:val="22"/>
              </w:rPr>
              <w:t>Мацьківці</w:t>
            </w:r>
            <w:proofErr w:type="spellEnd"/>
            <w:r w:rsidRPr="001D752A">
              <w:rPr>
                <w:sz w:val="22"/>
                <w:szCs w:val="22"/>
              </w:rPr>
              <w:t xml:space="preserve">), </w:t>
            </w:r>
            <w:proofErr w:type="spellStart"/>
            <w:r w:rsidRPr="001D752A">
              <w:rPr>
                <w:sz w:val="22"/>
                <w:szCs w:val="22"/>
              </w:rPr>
              <w:t>Малашовецька</w:t>
            </w:r>
            <w:proofErr w:type="spellEnd"/>
            <w:r w:rsidRPr="001D752A">
              <w:rPr>
                <w:sz w:val="22"/>
                <w:szCs w:val="22"/>
              </w:rPr>
              <w:t xml:space="preserve"> сільська рада </w:t>
            </w:r>
            <w:r w:rsidRPr="001D752A">
              <w:rPr>
                <w:sz w:val="22"/>
                <w:szCs w:val="22"/>
              </w:rPr>
              <w:br/>
              <w:t xml:space="preserve">(села </w:t>
            </w:r>
            <w:proofErr w:type="spellStart"/>
            <w:r w:rsidRPr="001D752A">
              <w:rPr>
                <w:sz w:val="22"/>
                <w:szCs w:val="22"/>
              </w:rPr>
              <w:t>Малашівці</w:t>
            </w:r>
            <w:proofErr w:type="spellEnd"/>
            <w:r w:rsidRPr="001D752A">
              <w:rPr>
                <w:sz w:val="22"/>
                <w:szCs w:val="22"/>
              </w:rPr>
              <w:t xml:space="preserve">, </w:t>
            </w:r>
            <w:proofErr w:type="spellStart"/>
            <w:r w:rsidRPr="001D752A">
              <w:rPr>
                <w:sz w:val="22"/>
                <w:szCs w:val="22"/>
              </w:rPr>
              <w:t>Волиця</w:t>
            </w:r>
            <w:proofErr w:type="spellEnd"/>
            <w:r w:rsidRPr="001D752A">
              <w:rPr>
                <w:sz w:val="22"/>
                <w:szCs w:val="22"/>
              </w:rPr>
              <w:t>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5ED" w:rsidRPr="001D752A" w:rsidRDefault="00C575ED" w:rsidP="00435944">
            <w:pPr>
              <w:widowControl w:val="0"/>
              <w:spacing w:beforeLines="20" w:before="48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1D752A">
              <w:rPr>
                <w:sz w:val="22"/>
                <w:szCs w:val="22"/>
              </w:rPr>
              <w:t>Шаровечківська</w:t>
            </w:r>
            <w:proofErr w:type="spellEnd"/>
            <w:r w:rsidRPr="001D752A">
              <w:rPr>
                <w:sz w:val="22"/>
                <w:szCs w:val="22"/>
              </w:rPr>
              <w:t xml:space="preserve"> </w:t>
            </w:r>
            <w:r w:rsidRPr="001D752A">
              <w:rPr>
                <w:rFonts w:eastAsia="Calibri"/>
                <w:sz w:val="22"/>
                <w:szCs w:val="22"/>
              </w:rPr>
              <w:t>сільська рада</w:t>
            </w:r>
            <w:r w:rsidRPr="001D752A">
              <w:rPr>
                <w:sz w:val="22"/>
                <w:szCs w:val="22"/>
              </w:rPr>
              <w:t xml:space="preserve"> Хмельницького району </w:t>
            </w:r>
            <w:r w:rsidRPr="001D752A">
              <w:rPr>
                <w:sz w:val="22"/>
                <w:szCs w:val="22"/>
              </w:rPr>
              <w:br/>
              <w:t>Хмельницької області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5ED" w:rsidRPr="001D752A" w:rsidRDefault="00C575ED" w:rsidP="00435944">
            <w:pPr>
              <w:widowControl w:val="0"/>
              <w:spacing w:beforeLines="20" w:before="48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1D752A">
              <w:rPr>
                <w:sz w:val="22"/>
                <w:szCs w:val="22"/>
              </w:rPr>
              <w:t>Шаровечківський</w:t>
            </w:r>
            <w:proofErr w:type="spellEnd"/>
            <w:r w:rsidRPr="001D752A">
              <w:rPr>
                <w:sz w:val="22"/>
                <w:szCs w:val="22"/>
              </w:rPr>
              <w:t xml:space="preserve"> сільський голова Хмельницького району </w:t>
            </w:r>
            <w:r w:rsidRPr="001D752A">
              <w:rPr>
                <w:sz w:val="22"/>
                <w:szCs w:val="22"/>
              </w:rPr>
              <w:br/>
              <w:t>Хмельницької області</w:t>
            </w:r>
          </w:p>
        </w:tc>
      </w:tr>
    </w:tbl>
    <w:p w:rsidR="00C575ED" w:rsidRPr="001D752A" w:rsidRDefault="00C575ED" w:rsidP="00C575ED">
      <w:pPr>
        <w:pStyle w:val="a3"/>
        <w:ind w:left="720"/>
        <w:rPr>
          <w:b/>
          <w:i/>
          <w:sz w:val="24"/>
          <w:lang w:val="uk-UA"/>
        </w:rPr>
      </w:pPr>
    </w:p>
    <w:p w:rsidR="00C575ED" w:rsidRPr="001D752A" w:rsidRDefault="00C575ED" w:rsidP="00C575ED">
      <w:pPr>
        <w:pStyle w:val="a3"/>
        <w:ind w:left="720"/>
        <w:rPr>
          <w:b/>
          <w:i/>
          <w:sz w:val="24"/>
          <w:lang w:val="uk-UA"/>
        </w:rPr>
      </w:pPr>
    </w:p>
    <w:p w:rsidR="00C575ED" w:rsidRPr="001D752A" w:rsidRDefault="00C575ED" w:rsidP="00C575ED">
      <w:pPr>
        <w:spacing w:after="0"/>
        <w:rPr>
          <w:b/>
          <w:i/>
        </w:rPr>
      </w:pPr>
      <w:r w:rsidRPr="001D752A">
        <w:rPr>
          <w:b/>
          <w:i/>
        </w:rPr>
        <w:t xml:space="preserve">           Секретар </w:t>
      </w:r>
    </w:p>
    <w:p w:rsidR="00C575ED" w:rsidRPr="001D752A" w:rsidRDefault="00C575ED" w:rsidP="00C575ED">
      <w:pPr>
        <w:spacing w:after="0"/>
        <w:ind w:firstLine="0"/>
        <w:rPr>
          <w:b/>
          <w:i/>
        </w:rPr>
      </w:pPr>
      <w:r w:rsidRPr="001D752A">
        <w:rPr>
          <w:b/>
          <w:i/>
        </w:rPr>
        <w:t xml:space="preserve">Центральної виборчої комісії      </w:t>
      </w:r>
      <w:r w:rsidRPr="001D752A">
        <w:rPr>
          <w:b/>
          <w:i/>
        </w:rPr>
        <w:tab/>
      </w:r>
      <w:r w:rsidRPr="001D752A">
        <w:rPr>
          <w:b/>
          <w:i/>
        </w:rPr>
        <w:tab/>
      </w:r>
      <w:r w:rsidRPr="001D752A">
        <w:rPr>
          <w:b/>
          <w:i/>
        </w:rPr>
        <w:tab/>
      </w:r>
      <w:r w:rsidRPr="001D752A">
        <w:rPr>
          <w:b/>
          <w:i/>
        </w:rPr>
        <w:tab/>
      </w:r>
      <w:r w:rsidRPr="001D752A">
        <w:rPr>
          <w:b/>
          <w:i/>
        </w:rPr>
        <w:tab/>
        <w:t xml:space="preserve">          Т. ЛУКАШ</w:t>
      </w:r>
    </w:p>
    <w:p w:rsidR="00B50600" w:rsidRDefault="00B50600">
      <w:bookmarkStart w:id="0" w:name="_GoBack"/>
      <w:bookmarkEnd w:id="0"/>
    </w:p>
    <w:sectPr w:rsidR="00B506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F55"/>
    <w:multiLevelType w:val="hybridMultilevel"/>
    <w:tmpl w:val="8B084A1C"/>
    <w:lvl w:ilvl="0" w:tplc="6EA41F2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ED"/>
    <w:rsid w:val="00B50600"/>
    <w:rsid w:val="00C5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245FF-D314-40FB-951E-B6429E2F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5ED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575ED"/>
    <w:pPr>
      <w:spacing w:after="0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C575ED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1191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Лужняк</dc:creator>
  <cp:keywords/>
  <dc:description/>
  <cp:lastModifiedBy>Лужняк</cp:lastModifiedBy>
  <cp:revision>1</cp:revision>
  <dcterms:created xsi:type="dcterms:W3CDTF">2018-02-19T08:03:00Z</dcterms:created>
  <dcterms:modified xsi:type="dcterms:W3CDTF">2018-02-19T08:04:00Z</dcterms:modified>
</cp:coreProperties>
</file>