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8" w:rsidRDefault="00EB1D18" w:rsidP="00DF400B">
      <w:pPr>
        <w:spacing w:after="0" w:line="259" w:lineRule="auto"/>
        <w:ind w:left="0" w:firstLine="0"/>
      </w:pPr>
    </w:p>
    <w:p w:rsidR="00EB1D18" w:rsidRDefault="00660F1B">
      <w:pPr>
        <w:spacing w:after="0" w:line="259" w:lineRule="auto"/>
        <w:ind w:left="2928" w:firstLine="0"/>
      </w:pPr>
      <w:r>
        <w:rPr>
          <w:b/>
          <w:sz w:val="24"/>
          <w:u w:val="single" w:color="000000"/>
        </w:rPr>
        <w:t>ХМЕЛЬНИЦЬКА ОБЛАСТЬ</w:t>
      </w:r>
      <w:r>
        <w:rPr>
          <w:b/>
          <w:sz w:val="24"/>
        </w:rPr>
        <w:t xml:space="preserve"> </w:t>
      </w:r>
    </w:p>
    <w:p w:rsidR="00EB1D18" w:rsidRDefault="00660F1B">
      <w:pPr>
        <w:spacing w:after="0" w:line="259" w:lineRule="auto"/>
        <w:ind w:left="4536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482" w:type="dxa"/>
        <w:tblInd w:w="-572" w:type="dxa"/>
        <w:tblLayout w:type="fixed"/>
        <w:tblCellMar>
          <w:top w:w="30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835"/>
        <w:gridCol w:w="3120"/>
        <w:gridCol w:w="7"/>
        <w:gridCol w:w="277"/>
        <w:gridCol w:w="1558"/>
        <w:gridCol w:w="1417"/>
        <w:gridCol w:w="992"/>
        <w:gridCol w:w="1276"/>
      </w:tblGrid>
      <w:tr w:rsidR="009E0D32" w:rsidTr="00760AC7">
        <w:trPr>
          <w:gridAfter w:val="1"/>
          <w:wAfter w:w="1276" w:type="dxa"/>
          <w:trHeight w:val="432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Символіка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104140</wp:posOffset>
                  </wp:positionV>
                  <wp:extent cx="1943100" cy="2289175"/>
                  <wp:effectExtent l="0" t="0" r="0" b="0"/>
                  <wp:wrapSquare wrapText="bothSides"/>
                  <wp:docPr id="1" name="Рисунок 1" descr="Ge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1C02">
            <w:pPr>
              <w:spacing w:after="160" w:line="259" w:lineRule="auto"/>
              <w:ind w:left="-707" w:right="70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354330</wp:posOffset>
                  </wp:positionV>
                  <wp:extent cx="2583180" cy="2072005"/>
                  <wp:effectExtent l="0" t="0" r="7620" b="4445"/>
                  <wp:wrapSquare wrapText="bothSides"/>
                  <wp:docPr id="2" name="Рисунок 2" descr="Pra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0D32" w:rsidTr="00760AC7">
        <w:trPr>
          <w:gridAfter w:val="1"/>
          <w:wAfter w:w="1276" w:type="dxa"/>
          <w:trHeight w:val="283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утворення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 w:rsidRPr="000452A0">
              <w:rPr>
                <w:b/>
                <w:sz w:val="28"/>
                <w:szCs w:val="28"/>
              </w:rPr>
              <w:t>22 вересня 1937 року</w:t>
            </w:r>
            <w:r w:rsidRPr="00B42838">
              <w:rPr>
                <w:b/>
                <w:i/>
              </w:rPr>
              <w:t xml:space="preserve">  </w:t>
            </w:r>
            <w:r>
              <w:rPr>
                <w:b/>
                <w:i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Керівництво області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ради </w:t>
            </w:r>
          </w:p>
          <w:p w:rsidR="009E0D32" w:rsidRDefault="008C0916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813560" cy="21710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агородний-3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86" cy="218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449C1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ЗАГОРОДНИЙ МИХАЙЛО ВАСИЛЬОВИЧ,</w:t>
            </w: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</w:pP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народився 24 січня              1966 року, закінчив</w:t>
            </w: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Кам</w:t>
            </w:r>
            <w:r w:rsidRPr="00E449C1">
              <w:rPr>
                <w:color w:val="auto"/>
                <w:sz w:val="28"/>
                <w:szCs w:val="26"/>
                <w:lang w:val="ru-RU" w:eastAsia="ru-RU"/>
              </w:rPr>
              <w:t>’</w:t>
            </w:r>
            <w:proofErr w:type="spellStart"/>
            <w:r w:rsidRPr="00E449C1">
              <w:rPr>
                <w:color w:val="auto"/>
                <w:sz w:val="28"/>
                <w:szCs w:val="26"/>
                <w:lang w:eastAsia="ru-RU"/>
              </w:rPr>
              <w:t>янець</w:t>
            </w:r>
            <w:proofErr w:type="spellEnd"/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-Подільський сільськогосподарський </w:t>
            </w:r>
            <w:r>
              <w:rPr>
                <w:color w:val="auto"/>
                <w:sz w:val="28"/>
                <w:szCs w:val="26"/>
                <w:lang w:eastAsia="ru-RU"/>
              </w:rPr>
              <w:t>і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нститут, </w:t>
            </w:r>
            <w:r w:rsidRPr="00E449C1">
              <w:rPr>
                <w:bCs/>
                <w:color w:val="auto"/>
                <w:sz w:val="28"/>
                <w:szCs w:val="28"/>
                <w:lang w:eastAsia="ru-RU"/>
              </w:rPr>
              <w:t>ч</w:t>
            </w:r>
            <w:r w:rsidRPr="00E449C1">
              <w:rPr>
                <w:bCs/>
                <w:color w:val="auto"/>
                <w:sz w:val="28"/>
                <w:szCs w:val="28"/>
                <w:lang w:val="ru-RU" w:eastAsia="ru-RU"/>
              </w:rPr>
              <w:t>лен ПАРТІЇ «БЛОК ПЕТРА ПОРОШЕНКА «СОЛІДАРНІСТЬ»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,              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            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27 листопада 2015 року –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головою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Хмельницької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ради.</w:t>
            </w: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776ABB" w:rsidRDefault="009E0D32" w:rsidP="00776ABB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державної адміністрації 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6DD5">
            <w:pPr>
              <w:spacing w:line="216" w:lineRule="auto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sz w:val="24"/>
              </w:rPr>
              <w:t xml:space="preserve"> </w:t>
            </w:r>
          </w:p>
          <w:p w:rsidR="009E0D32" w:rsidRDefault="00B60A4E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ЛО</w:t>
            </w:r>
            <w:r w:rsidR="00502827">
              <w:rPr>
                <w:color w:val="auto"/>
                <w:sz w:val="28"/>
                <w:szCs w:val="26"/>
                <w:lang w:eastAsia="ru-RU"/>
              </w:rPr>
              <w:t>З</w:t>
            </w:r>
            <w:r>
              <w:rPr>
                <w:color w:val="auto"/>
                <w:sz w:val="28"/>
                <w:szCs w:val="26"/>
                <w:lang w:eastAsia="ru-RU"/>
              </w:rPr>
              <w:t>О</w:t>
            </w:r>
            <w:r w:rsidR="00502827">
              <w:rPr>
                <w:color w:val="auto"/>
                <w:sz w:val="28"/>
                <w:szCs w:val="26"/>
                <w:lang w:eastAsia="ru-RU"/>
              </w:rPr>
              <w:t>В</w:t>
            </w:r>
            <w:r>
              <w:rPr>
                <w:color w:val="auto"/>
                <w:sz w:val="28"/>
                <w:szCs w:val="26"/>
                <w:lang w:eastAsia="ru-RU"/>
              </w:rPr>
              <w:t>ИЙ ВАДИМ МИКОЛАЙОВИЧ</w:t>
            </w:r>
          </w:p>
          <w:p w:rsidR="00502827" w:rsidRDefault="00502827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Народився 30 січня 1971 року,</w:t>
            </w:r>
          </w:p>
          <w:p w:rsidR="009E0D32" w:rsidRPr="00091EA8" w:rsidRDefault="00502827" w:rsidP="00502827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502827">
              <w:rPr>
                <w:color w:val="auto"/>
                <w:sz w:val="28"/>
                <w:szCs w:val="28"/>
              </w:rPr>
              <w:t xml:space="preserve">Закінчив </w:t>
            </w:r>
            <w:r w:rsidRPr="00502827">
              <w:rPr>
                <w:color w:val="auto"/>
                <w:sz w:val="28"/>
                <w:szCs w:val="28"/>
              </w:rPr>
              <w:t>Український державний університет харчових технологій (</w:t>
            </w:r>
            <w:proofErr w:type="spellStart"/>
            <w:r w:rsidRPr="00502827">
              <w:rPr>
                <w:color w:val="auto"/>
                <w:sz w:val="28"/>
                <w:szCs w:val="28"/>
              </w:rPr>
              <w:t>м.Київ</w:t>
            </w:r>
            <w:proofErr w:type="spellEnd"/>
            <w:r w:rsidRPr="00502827">
              <w:rPr>
                <w:color w:val="auto"/>
                <w:sz w:val="28"/>
                <w:szCs w:val="28"/>
              </w:rPr>
              <w:t>)</w:t>
            </w:r>
            <w:r>
              <w:rPr>
                <w:color w:val="auto"/>
                <w:sz w:val="28"/>
                <w:szCs w:val="28"/>
              </w:rPr>
              <w:t xml:space="preserve">, позапартійний, </w:t>
            </w:r>
            <w:r w:rsidRPr="00502827">
              <w:rPr>
                <w:color w:val="auto"/>
                <w:sz w:val="28"/>
                <w:szCs w:val="28"/>
              </w:rPr>
              <w:br/>
            </w:r>
            <w:r w:rsidR="00B60A4E">
              <w:rPr>
                <w:color w:val="auto"/>
                <w:sz w:val="28"/>
                <w:szCs w:val="26"/>
                <w:lang w:eastAsia="ru-RU"/>
              </w:rPr>
              <w:t>1</w:t>
            </w:r>
            <w:r>
              <w:rPr>
                <w:color w:val="auto"/>
                <w:sz w:val="28"/>
                <w:szCs w:val="26"/>
                <w:lang w:eastAsia="ru-RU"/>
              </w:rPr>
              <w:t xml:space="preserve">8 травня </w:t>
            </w:r>
            <w:r w:rsidR="009E0D32" w:rsidRPr="00091EA8">
              <w:rPr>
                <w:color w:val="auto"/>
                <w:sz w:val="28"/>
                <w:szCs w:val="26"/>
                <w:lang w:eastAsia="ru-RU"/>
              </w:rPr>
              <w:t>201</w:t>
            </w:r>
            <w:r w:rsidR="00B60A4E">
              <w:rPr>
                <w:color w:val="auto"/>
                <w:sz w:val="28"/>
                <w:szCs w:val="26"/>
                <w:lang w:eastAsia="ru-RU"/>
              </w:rPr>
              <w:t>8</w:t>
            </w:r>
            <w:r w:rsidR="009E0D32" w:rsidRPr="00091EA8">
              <w:rPr>
                <w:color w:val="auto"/>
                <w:sz w:val="28"/>
                <w:szCs w:val="26"/>
                <w:lang w:eastAsia="ru-RU"/>
              </w:rPr>
              <w:t xml:space="preserve"> року призначений на посаду.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Міський голова (місто обласний центр)</w:t>
            </w:r>
          </w:p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val="en-US" w:eastAsia="ru-RU"/>
              </w:rPr>
            </w:pPr>
            <w:r w:rsidRPr="00F837C9">
              <w:rPr>
                <w:noProof/>
                <w:color w:val="auto"/>
                <w:sz w:val="28"/>
                <w:szCs w:val="26"/>
              </w:rPr>
              <w:lastRenderedPageBreak/>
              <w:drawing>
                <wp:inline distT="0" distB="0" distL="0" distR="0">
                  <wp:extent cx="2156460" cy="2491740"/>
                  <wp:effectExtent l="0" t="0" r="0" b="3810"/>
                  <wp:docPr id="4" name="Рисунок 4" descr="mer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lastRenderedPageBreak/>
              <w:t>СИМЧИШИН ОЛЕКСАНДР СЕРГІЙОВИЧ,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 xml:space="preserve">народився 04 листопада 1980 року, закінчив Кам’янець-Подільський державний педагогічний університет, 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lastRenderedPageBreak/>
              <w:t>член партії Всеукраїнське об’єднання «Свобода»</w:t>
            </w:r>
          </w:p>
          <w:p w:rsidR="009E0D32" w:rsidRPr="00F837C9" w:rsidRDefault="009E0D32" w:rsidP="00776ABB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11.2015</w:t>
            </w:r>
            <w:r w:rsidRPr="00F837C9">
              <w:rPr>
                <w:color w:val="auto"/>
                <w:sz w:val="28"/>
                <w:szCs w:val="26"/>
                <w:lang w:val="en-US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Хмельницьким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міським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головою.</w:t>
            </w:r>
          </w:p>
          <w:p w:rsidR="009E0D32" w:rsidRDefault="009E0D32" w:rsidP="00D96DD5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234B97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Pr="00747386" w:rsidRDefault="009E0D32" w:rsidP="00747386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Адміністративна карта області</w:t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0452A0">
              <w:rPr>
                <w:b/>
                <w:i/>
                <w:noProof/>
                <w:sz w:val="28"/>
                <w:szCs w:val="26"/>
              </w:rPr>
              <w:lastRenderedPageBreak/>
              <w:drawing>
                <wp:inline distT="0" distB="0" distL="0" distR="0">
                  <wp:extent cx="5989320" cy="8237220"/>
                  <wp:effectExtent l="0" t="0" r="0" b="0"/>
                  <wp:docPr id="6" name="Рисунок 6" descr="Хмельницька область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Хмельницька область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823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</w:tc>
      </w:tr>
      <w:tr w:rsidR="009E0D32" w:rsidTr="00760AC7">
        <w:trPr>
          <w:gridAfter w:val="1"/>
          <w:wAfter w:w="1276" w:type="dxa"/>
          <w:trHeight w:val="8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Відстань від обласного центру до Києва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D32" w:rsidRDefault="009E0D32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залізницею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76ABB">
            <w:pPr>
              <w:spacing w:after="0" w:line="259" w:lineRule="auto"/>
              <w:ind w:left="0" w:right="947" w:firstLine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9E0D32" w:rsidRDefault="009E0D32" w:rsidP="00AA1C02">
            <w:pPr>
              <w:spacing w:after="0" w:line="259" w:lineRule="auto"/>
              <w:ind w:left="0" w:right="947" w:firstLine="0"/>
              <w:jc w:val="center"/>
            </w:pPr>
            <w:r>
              <w:rPr>
                <w:sz w:val="24"/>
              </w:rPr>
              <w:t xml:space="preserve">                </w:t>
            </w:r>
            <w:r w:rsidRPr="00776ABB">
              <w:rPr>
                <w:sz w:val="24"/>
              </w:rPr>
              <w:t xml:space="preserve">366 </w:t>
            </w:r>
            <w:r>
              <w:rPr>
                <w:sz w:val="24"/>
              </w:rPr>
              <w:t>км</w:t>
            </w:r>
          </w:p>
        </w:tc>
      </w:tr>
      <w:tr w:rsidR="009E0D32" w:rsidTr="00234B97">
        <w:trPr>
          <w:gridAfter w:val="1"/>
          <w:wAfter w:w="1276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автодорогами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8" w:firstLine="0"/>
              <w:jc w:val="center"/>
            </w:pPr>
            <w:r w:rsidRPr="00776ABB">
              <w:rPr>
                <w:sz w:val="24"/>
              </w:rPr>
              <w:t xml:space="preserve">384 </w:t>
            </w:r>
            <w:r>
              <w:rPr>
                <w:sz w:val="24"/>
              </w:rPr>
              <w:t xml:space="preserve">км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Географічні дані та ресурсний потенціал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Територія області, </w:t>
            </w:r>
            <w:proofErr w:type="spellStart"/>
            <w:r>
              <w:rPr>
                <w:sz w:val="24"/>
              </w:rPr>
              <w:t>тис.кв.км</w:t>
            </w:r>
            <w:proofErr w:type="spellEnd"/>
            <w:r>
              <w:rPr>
                <w:sz w:val="24"/>
              </w:rPr>
              <w:t xml:space="preserve">/% території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97" w:rsidRDefault="00234B97" w:rsidP="00776A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 20,6 /3,4 </w:t>
            </w:r>
          </w:p>
        </w:tc>
      </w:tr>
      <w:tr w:rsidR="00234B97" w:rsidTr="008A0384">
        <w:trPr>
          <w:gridAfter w:val="1"/>
          <w:wAfter w:w="1276" w:type="dxa"/>
          <w:trHeight w:val="6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b/>
                <w:i/>
                <w:sz w:val="24"/>
              </w:rPr>
              <w:t>Межує із</w:t>
            </w:r>
            <w:r w:rsidRPr="00776ABB">
              <w:rPr>
                <w:b/>
                <w:i/>
                <w:sz w:val="24"/>
              </w:rPr>
              <w:t xml:space="preserve"> 5 областями</w:t>
            </w:r>
            <w:r>
              <w:rPr>
                <w:b/>
                <w:i/>
                <w:sz w:val="24"/>
              </w:rPr>
              <w:t xml:space="preserve">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Вінницька,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Житомирська,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Рівненська,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Тернопільська,</w:t>
            </w:r>
          </w:p>
          <w:p w:rsidR="00234B97" w:rsidRPr="00776ABB" w:rsidRDefault="00234B97" w:rsidP="00D244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Чернівецька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Середня температура зимова/літня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7" w:rsidRPr="00776ABB" w:rsidRDefault="00234B97" w:rsidP="00776ABB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- 3 ºС/+</w:t>
            </w:r>
            <w:proofErr w:type="spellStart"/>
            <w:r w:rsidRPr="00776ABB">
              <w:rPr>
                <w:sz w:val="24"/>
                <w:szCs w:val="24"/>
              </w:rPr>
              <w:t>19ºС</w:t>
            </w:r>
            <w:proofErr w:type="spellEnd"/>
            <w:r w:rsidRPr="00776ABB">
              <w:rPr>
                <w:sz w:val="24"/>
                <w:szCs w:val="24"/>
              </w:rPr>
              <w:t xml:space="preserve"> з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Середньорічні опади, мм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510-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776ABB">
                <w:rPr>
                  <w:sz w:val="24"/>
                  <w:szCs w:val="24"/>
                </w:rPr>
                <w:t>580 мм</w:t>
              </w:r>
            </w:smartTag>
            <w:r w:rsidRPr="00776ABB">
              <w:rPr>
                <w:sz w:val="24"/>
                <w:szCs w:val="24"/>
              </w:rPr>
              <w:t xml:space="preserve"> 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Природа, ландшафт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 w:rsidP="00776ABB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76ABB">
              <w:rPr>
                <w:sz w:val="24"/>
                <w:szCs w:val="24"/>
              </w:rPr>
              <w:t>Область розташована на південному заході Східно-Європейської рівнини в зонах лісостепу і мішаних лісів (Полісся)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Наявні природні копалини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  <w:lang w:eastAsia="ru-RU"/>
              </w:rPr>
              <w:t xml:space="preserve">У даний час в Хмельницькій області            розвідано 372 родовища 23 видів корисних копалин. Експлуатується 167 родовищ без врахування дрібних кар’єрів, що розробляються сільськогосподарськими підприємствами для власних потреб. В основному, це родовища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цегельночерепичної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сировини, будівельного каменю, вапняків для цементної та цукрової промисловості, каолінових глин.</w:t>
            </w:r>
          </w:p>
          <w:p w:rsidR="00234B97" w:rsidRDefault="00234B97" w:rsidP="00DC64E4">
            <w:pPr>
              <w:spacing w:after="0" w:line="259" w:lineRule="auto"/>
              <w:ind w:left="5" w:firstLine="0"/>
              <w:jc w:val="both"/>
            </w:pPr>
            <w:r w:rsidRPr="00DC64E4">
              <w:rPr>
                <w:sz w:val="24"/>
                <w:szCs w:val="24"/>
                <w:lang w:eastAsia="ru-RU"/>
              </w:rPr>
              <w:t xml:space="preserve">Область є одним із головних                 постачальників карбонатної сировини для цукрової промисловості України. Із семи розвіданих родовищ (загальні запаси 129,4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) розробляється чотири. У них зосереджено                             32,8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сировини.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Ґрунти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 Ґрунтовий покрив області представлений 50 різновидами ґрунтів. 90% площ області знаходиться  в лісостеповій </w:t>
            </w:r>
            <w:proofErr w:type="spellStart"/>
            <w:r w:rsidRPr="00DC64E4">
              <w:rPr>
                <w:sz w:val="24"/>
                <w:szCs w:val="24"/>
              </w:rPr>
              <w:t>грунтово</w:t>
            </w:r>
            <w:proofErr w:type="spellEnd"/>
            <w:r w:rsidRPr="00DC64E4">
              <w:rPr>
                <w:sz w:val="24"/>
                <w:szCs w:val="24"/>
              </w:rPr>
              <w:t xml:space="preserve">-кліматичній зоні, для якої характерні чорноземи глибокі мало гумусні (37% від загальної площі </w:t>
            </w:r>
            <w:r w:rsidRPr="00DC64E4">
              <w:rPr>
                <w:sz w:val="24"/>
                <w:szCs w:val="24"/>
              </w:rPr>
              <w:lastRenderedPageBreak/>
              <w:t xml:space="preserve">землекористування), ясно-сірі, сірі і темно-сірі опідзолені ґрунти (48%). Крім того, ґрунтовий покрив області представлений сірими </w:t>
            </w:r>
            <w:proofErr w:type="spellStart"/>
            <w:r w:rsidRPr="00DC64E4">
              <w:rPr>
                <w:sz w:val="24"/>
                <w:szCs w:val="24"/>
              </w:rPr>
              <w:t>оглеєними</w:t>
            </w:r>
            <w:proofErr w:type="spellEnd"/>
            <w:r w:rsidRPr="00DC64E4">
              <w:rPr>
                <w:sz w:val="24"/>
                <w:szCs w:val="24"/>
              </w:rPr>
              <w:t xml:space="preserve"> ґрунтами (6,1%), </w:t>
            </w:r>
            <w:proofErr w:type="spellStart"/>
            <w:r w:rsidRPr="00DC64E4">
              <w:rPr>
                <w:sz w:val="24"/>
                <w:szCs w:val="24"/>
              </w:rPr>
              <w:t>лучно</w:t>
            </w:r>
            <w:proofErr w:type="spellEnd"/>
            <w:r w:rsidRPr="00DC64E4">
              <w:rPr>
                <w:sz w:val="24"/>
                <w:szCs w:val="24"/>
              </w:rPr>
              <w:t>-чорноземними ґрунтами (2,6%), дерновими та дерново-підзолистими ґрунтами (2,3%).</w:t>
            </w:r>
          </w:p>
        </w:tc>
      </w:tr>
      <w:tr w:rsidR="009E0D32" w:rsidTr="00234B97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Лісові ресурси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</w:rPr>
              <w:t xml:space="preserve">Загальна площа лісів в області складає 267,8 </w:t>
            </w:r>
            <w:proofErr w:type="spellStart"/>
            <w:r w:rsidRPr="00DC64E4">
              <w:rPr>
                <w:sz w:val="24"/>
                <w:szCs w:val="24"/>
              </w:rPr>
              <w:t>тис.га</w:t>
            </w:r>
            <w:proofErr w:type="spellEnd"/>
            <w:r w:rsidRPr="00DC64E4">
              <w:rPr>
                <w:sz w:val="24"/>
                <w:szCs w:val="24"/>
              </w:rPr>
              <w:t xml:space="preserve">, площа державного лісового фонду - 186, 0 тис. га. Лісистість в області становить 12,9%. Хвойні ліси займають 32% площі вкритих лісом земель області. Загальний запас деревини на Хмельниччині складає 38415,3 тис. куб. м.  </w:t>
            </w:r>
          </w:p>
        </w:tc>
      </w:tr>
      <w:tr w:rsidR="009E0D32" w:rsidTr="00234B9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Водні ресурси (в тому числі, мінеральні води)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0" w:right="41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На території області протікає понад 3 тисячі річок і потічків. Найбільші ріки - Дністер, Південний Буг, Горинь, Случ, Збруч, Смотрич. Область має 60   водосховищ з обсягом води   153 млн. куб. м,                                  1799 ставків. Найбільші водосховища – Дністровське  та </w:t>
            </w:r>
            <w:proofErr w:type="spellStart"/>
            <w:r w:rsidRPr="00DC64E4">
              <w:rPr>
                <w:sz w:val="24"/>
                <w:szCs w:val="24"/>
              </w:rPr>
              <w:t>Щедрівське</w:t>
            </w:r>
            <w:proofErr w:type="spellEnd"/>
            <w:r w:rsidRPr="00DC64E4">
              <w:rPr>
                <w:sz w:val="24"/>
                <w:szCs w:val="24"/>
              </w:rPr>
              <w:t xml:space="preserve"> на Південному Бузі. За запасами водних ресурсів регіон посідає  6 місце в країні.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Демографічні дані </w:t>
            </w:r>
          </w:p>
          <w:p w:rsidR="00234B97" w:rsidRDefault="00234B97" w:rsidP="009E0D32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6</w:t>
            </w:r>
            <w:r w:rsidRPr="005A2810">
              <w:rPr>
                <w:b/>
                <w:sz w:val="24"/>
                <w:szCs w:val="24"/>
              </w:rPr>
              <w:t>р</w:t>
            </w:r>
            <w:proofErr w:type="spellEnd"/>
            <w:r w:rsidRPr="005A28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7</w:t>
            </w:r>
            <w:r w:rsidRPr="005A2810">
              <w:rPr>
                <w:b/>
                <w:sz w:val="24"/>
                <w:szCs w:val="24"/>
              </w:rPr>
              <w:t>р</w:t>
            </w:r>
            <w:proofErr w:type="spellEnd"/>
            <w:r w:rsidRPr="005A2810">
              <w:rPr>
                <w:b/>
                <w:sz w:val="24"/>
                <w:szCs w:val="24"/>
              </w:rPr>
              <w:t>.</w:t>
            </w:r>
            <w:r w:rsidR="00E93533">
              <w:rPr>
                <w:b/>
                <w:sz w:val="24"/>
                <w:szCs w:val="24"/>
              </w:rPr>
              <w:t xml:space="preserve"> </w:t>
            </w:r>
            <w:r w:rsidR="00E93533" w:rsidRPr="001B1290">
              <w:rPr>
                <w:b/>
                <w:szCs w:val="20"/>
              </w:rPr>
              <w:t>(січень-листопад)</w:t>
            </w:r>
          </w:p>
        </w:tc>
      </w:tr>
      <w:tr w:rsidR="00234B97" w:rsidTr="008A0384">
        <w:trPr>
          <w:gridAfter w:val="1"/>
          <w:wAfter w:w="1276" w:type="dxa"/>
          <w:trHeight w:val="6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Всього населення, </w:t>
            </w:r>
            <w:proofErr w:type="spellStart"/>
            <w:r>
              <w:rPr>
                <w:sz w:val="24"/>
              </w:rPr>
              <w:t>тис.осіб</w:t>
            </w:r>
            <w:proofErr w:type="spellEnd"/>
            <w:r>
              <w:rPr>
                <w:sz w:val="24"/>
              </w:rPr>
              <w:t xml:space="preserve">/% населення України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AA1C02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34087">
              <w:rPr>
                <w:sz w:val="24"/>
              </w:rPr>
              <w:t>75</w:t>
            </w:r>
            <w:r>
              <w:rPr>
                <w:sz w:val="24"/>
              </w:rPr>
              <w:t>,3/3,0</w:t>
            </w:r>
            <w:r w:rsidRPr="00F53E6C">
              <w:rPr>
                <w:sz w:val="24"/>
                <w:vertAlign w:val="superscript"/>
              </w:rPr>
              <w:t>1</w:t>
            </w:r>
          </w:p>
          <w:p w:rsidR="00234B97" w:rsidRDefault="00234B97">
            <w:pPr>
              <w:spacing w:after="0" w:line="259" w:lineRule="auto"/>
              <w:ind w:left="0" w:right="108" w:firstLine="0"/>
              <w:jc w:val="right"/>
            </w:pPr>
          </w:p>
        </w:tc>
      </w:tr>
      <w:tr w:rsidR="00234B97" w:rsidTr="008A0384">
        <w:trPr>
          <w:gridAfter w:val="1"/>
          <w:wAfter w:w="1276" w:type="dxa"/>
          <w:trHeight w:val="3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Щільність населення, осіб/км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6</w:t>
            </w:r>
            <w:r w:rsidR="00C34087">
              <w:rPr>
                <w:sz w:val="24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3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Природний рух 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B97" w:rsidRDefault="00234B97" w:rsidP="005A2810">
            <w:pPr>
              <w:spacing w:after="0" w:line="259" w:lineRule="auto"/>
              <w:ind w:left="0" w:right="103" w:firstLine="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народжуваність,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2,7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0,7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смертність,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  <w:p w:rsidR="00C34087" w:rsidRDefault="00C34087" w:rsidP="005A2810">
            <w:pPr>
              <w:spacing w:after="0" w:line="259" w:lineRule="auto"/>
              <w:ind w:left="0" w:right="106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5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природний приріст </w:t>
            </w:r>
          </w:p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(скорочення),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–7</w:t>
            </w:r>
            <w:r w:rsidR="00C34087">
              <w:rPr>
                <w:sz w:val="24"/>
              </w:rPr>
              <w:t>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7,2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Сальдо міграції,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1,9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2,7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Міське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Сільське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3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Діти,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238,</w:t>
            </w:r>
            <w:r w:rsidR="00C34087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Пенсіонери,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41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3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зайнятості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</w:t>
            </w:r>
            <w:r w:rsidR="00C34087">
              <w:rPr>
                <w:sz w:val="24"/>
              </w:rPr>
              <w:t>3,9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55</w:t>
            </w:r>
            <w:r w:rsidR="00234B97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234B97">
              <w:rPr>
                <w:sz w:val="24"/>
                <w:vertAlign w:val="superscript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безробіття, 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9,4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8,6</w:t>
            </w:r>
            <w:r w:rsidR="00234B97" w:rsidRPr="00AA430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line="236" w:lineRule="auto"/>
              <w:ind w:left="0" w:right="29" w:firstLine="0"/>
              <w:jc w:val="both"/>
            </w:pPr>
            <w:r>
              <w:rPr>
                <w:sz w:val="24"/>
              </w:rPr>
              <w:t xml:space="preserve">Національний склад населення, в %: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українці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93,9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росіяни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41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поляки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інші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0,9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Коротка історична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A4306">
              <w:rPr>
                <w:sz w:val="24"/>
                <w:szCs w:val="24"/>
              </w:rPr>
              <w:t xml:space="preserve">Одними із найдавніших міст України вважаються </w:t>
            </w:r>
            <w:proofErr w:type="spellStart"/>
            <w:r w:rsidRPr="00AA4306">
              <w:rPr>
                <w:sz w:val="24"/>
                <w:szCs w:val="24"/>
              </w:rPr>
              <w:t>Бакота</w:t>
            </w:r>
            <w:proofErr w:type="spellEnd"/>
            <w:r w:rsidRPr="00AA4306">
              <w:rPr>
                <w:sz w:val="24"/>
                <w:szCs w:val="24"/>
              </w:rPr>
              <w:t>, Полонне, Ушиця, Кам’янець-Подільський, Калюс, Ізяслав, Сатанів, Бар, Меджибіж.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В давні часи наддністрянська земля звалася Пониззям і входила до складу Галицько-Волинського князівства. Східна частина по річці Південний Буг і його притоках відома під назвою Побужжя і належала Київському князівству. У XIV столітті Пониззя і Побужжя дістали спільну назву Поділля, що означає територію, яка розкинулась по </w:t>
            </w:r>
            <w:proofErr w:type="spellStart"/>
            <w:r w:rsidRPr="00AA4306">
              <w:rPr>
                <w:sz w:val="24"/>
                <w:szCs w:val="24"/>
              </w:rPr>
              <w:t>долу</w:t>
            </w:r>
            <w:proofErr w:type="spellEnd"/>
            <w:r w:rsidRPr="00AA4306">
              <w:rPr>
                <w:sz w:val="24"/>
                <w:szCs w:val="24"/>
              </w:rPr>
              <w:t xml:space="preserve"> (по низу) від Карпат. З середини XV століття край був самостійним татарським улусом, що відокремився від Золотої Орди.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Хмельниччина знаходиться на стику великих історико-географічних країв - Правобережжя (до якого входить сама) і Західної України. У вужчому розумінні територія області належить до Волині (північна частина, приблизно до р. Случ) і Поділля (середня і південна частини) і є пограниччям останнього з Галичиною на заході та Буковиною і Бессарабією на півдні. В минулому Волинь і Поділля (як і сусідні землі) входять до складу одних і тих же або різних держав; південні і західні межі сучасної області тривалий час були державними кордонами.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другій половині XIV століття спочатку Волинь, а пізніше й Поділля (1362 р.) потрапили під владу Литви і були в ній до середини XV століття автономними князівствами. В 1430 – 1434 роках Західне Поділля відійшло до Польщі (утворено Подільське воєводство з центром у Кам'янці), а після Люблінської унії  1569 році до неї перейшло й Волинське воєводство.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На території області відбувалися активні військові дії під час визвольної війни українського народу проти шляхетської Польщі під проводом Богдана Хмельницького (битви під Пилявцями і </w:t>
            </w:r>
            <w:proofErr w:type="spellStart"/>
            <w:r w:rsidRPr="00AA4306">
              <w:rPr>
                <w:sz w:val="24"/>
                <w:szCs w:val="24"/>
              </w:rPr>
              <w:t>Старокостянтиновим</w:t>
            </w:r>
            <w:proofErr w:type="spellEnd"/>
            <w:r w:rsidRPr="00AA4306">
              <w:rPr>
                <w:sz w:val="24"/>
                <w:szCs w:val="24"/>
              </w:rPr>
              <w:t xml:space="preserve"> у 1648 році, під Жванцем у 1653 році). Однак за угодою 1667 року Поділля і Волинь залишились за Польщею і перебували в її складі до 1793 року (за винятком 1672 – 1699  років, коли Поділля було захоплене турками).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У 1793 році Правобережна Україна була приєднана до Росії, землі </w:t>
            </w:r>
            <w:r w:rsidRPr="00AA4306">
              <w:rPr>
                <w:sz w:val="24"/>
                <w:szCs w:val="24"/>
              </w:rPr>
              <w:lastRenderedPageBreak/>
              <w:t>області відійшли до Волинської та Подільської губернії. З цього часу р. Збруч майже на півтора століття "перекроїла" суцільну українську етнічну території, ставши кордоном між Російською та Австро-Угорською імперіями (до 1917 року), межею між проголошеними, але не до кінця з реалізованими у вихорі воєнних дій 1917 – 1919 років, Українською та Західноукраїнською Народними Республіками, кордоном між Україною та Польщею (1920 – 1939 рр.). Дністер же в 1918 – 1940 роках відділяв Україну від Румунії.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радянський час (1923 р.) в Подільській губернії на території сучасної Хмельницької області створено </w:t>
            </w:r>
            <w:proofErr w:type="spellStart"/>
            <w:r w:rsidRPr="00AA4306">
              <w:rPr>
                <w:sz w:val="24"/>
                <w:szCs w:val="24"/>
              </w:rPr>
              <w:t>Кам’янецький</w:t>
            </w:r>
            <w:proofErr w:type="spellEnd"/>
            <w:r w:rsidRPr="00AA4306">
              <w:rPr>
                <w:sz w:val="24"/>
                <w:szCs w:val="24"/>
              </w:rPr>
              <w:t xml:space="preserve"> і Проскурівський, у Волинській – Шепетівський округи. 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1932 року ХІV позачергова сесія ВУЦВК прийняла постанову про створення областей. Всі райони сучасної Хмельниччини ввійшли до складу Вінницької області.  22 вересня 1937 року створено Кам'янець-Подільську область. В 1941 році обласний центр перенесено до м. Проскурів, однак область ще тривалий час носила стару назву.</w:t>
            </w:r>
          </w:p>
          <w:p w:rsidR="009E0D32" w:rsidRPr="001A0B29" w:rsidRDefault="009E0D32" w:rsidP="00AA4306">
            <w:pPr>
              <w:ind w:left="0"/>
              <w:jc w:val="both"/>
              <w:rPr>
                <w:b/>
                <w:i/>
              </w:rPr>
            </w:pPr>
            <w:r w:rsidRPr="00AA4306">
              <w:rPr>
                <w:sz w:val="24"/>
                <w:szCs w:val="24"/>
              </w:rPr>
              <w:t xml:space="preserve">        У 1954 році на відзнаку 300-річчя возз’єднання України з Росією Президія Верховної Ради УРСР перейменувала м. Проскурів у м. Хмельницький, а Кам'янець-Подільську область – у Хмельницьку.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Адміністративно-територіальний устрій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Районів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636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Населених пунктів на всього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</w:t>
            </w:r>
          </w:p>
          <w:p w:rsidR="009E0D32" w:rsidRDefault="009E0D32" w:rsidP="005A2810">
            <w:pPr>
              <w:spacing w:after="0" w:line="259" w:lineRule="auto"/>
              <w:ind w:left="0" w:firstLine="0"/>
              <w:jc w:val="center"/>
            </w:pPr>
          </w:p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1451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  у тому числі</w:t>
            </w:r>
            <w:r>
              <w:rPr>
                <w:sz w:val="24"/>
              </w:rPr>
              <w:t xml:space="preserve">: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обласного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районного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міського типу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5A281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сіл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1414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636BD">
            <w:pPr>
              <w:spacing w:after="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Об’єднаних територіальних громад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i/>
                <w:sz w:val="24"/>
                <w:lang w:val="en-US"/>
              </w:rPr>
            </w:pPr>
            <w:r w:rsidRPr="00A636BD">
              <w:rPr>
                <w:i/>
                <w:sz w:val="24"/>
              </w:rPr>
              <w:t>у тому числі</w:t>
            </w:r>
            <w:r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іських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селищних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сільських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75973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973">
              <w:rPr>
                <w:sz w:val="24"/>
              </w:rPr>
              <w:t>8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Найбільші міста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Хмельницький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268,7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Кам’янець-Подільський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100,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Шепетівка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42,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Нетішин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37,</w:t>
            </w:r>
            <w:r w:rsidR="00C34087">
              <w:rPr>
                <w:sz w:val="24"/>
              </w:rPr>
              <w:t>0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Органи місцевого самоврядування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C06A5">
            <w:pPr>
              <w:spacing w:after="0" w:line="259" w:lineRule="auto"/>
              <w:ind w:left="0" w:firstLine="0"/>
            </w:pPr>
          </w:p>
        </w:tc>
      </w:tr>
      <w:tr w:rsidR="009E0D32" w:rsidTr="00970493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2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рад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у містах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970493" w:rsidRDefault="00970493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97049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обласного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6</w:t>
            </w:r>
          </w:p>
          <w:p w:rsidR="009E0D32" w:rsidRDefault="009E0D32" w:rsidP="00AC06A5">
            <w:pPr>
              <w:spacing w:after="0" w:line="259" w:lineRule="auto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районного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7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Селищних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 w:rsidR="00970493">
              <w:rPr>
                <w:sz w:val="24"/>
              </w:rPr>
              <w:t>24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Сільських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B20A9E">
              <w:rPr>
                <w:sz w:val="24"/>
              </w:rPr>
              <w:t>288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Склад обласної ради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депутатів, осіб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84 </w:t>
            </w:r>
          </w:p>
          <w:p w:rsidR="009E0D32" w:rsidRPr="000948EE" w:rsidRDefault="009E0D32" w:rsidP="00AC06A5">
            <w:pPr>
              <w:spacing w:after="0" w:line="259" w:lineRule="auto"/>
              <w:ind w:left="5" w:firstLine="0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C06A5" w:rsidRDefault="009E0D32" w:rsidP="00AA430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20376B">
              <w:rPr>
                <w:sz w:val="24"/>
                <w:szCs w:val="24"/>
              </w:rPr>
              <w:t>із них: чл</w:t>
            </w:r>
            <w:r>
              <w:rPr>
                <w:sz w:val="24"/>
                <w:szCs w:val="24"/>
              </w:rPr>
              <w:t>енів партій</w:t>
            </w:r>
            <w:r w:rsidRPr="0020376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осіб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AC06A5">
              <w:rPr>
                <w:bCs/>
                <w:color w:val="auto"/>
                <w:sz w:val="24"/>
                <w:szCs w:val="24"/>
                <w:lang w:val="ru-RU" w:eastAsia="ru-RU"/>
              </w:rPr>
              <w:t>ПОЛІТИЧНА ПАРТІЯ "ЗА КОНКРЕТНІ СПРАВИ"</w:t>
            </w:r>
          </w:p>
          <w:p w:rsidR="009E0D32" w:rsidRPr="00AC06A5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20376B">
              <w:rPr>
                <w:bCs/>
                <w:color w:val="auto"/>
                <w:sz w:val="24"/>
                <w:szCs w:val="24"/>
                <w:lang w:val="ru-RU" w:eastAsia="ru-RU"/>
              </w:rPr>
              <w:t>ПАРТІЯ "БЛОК ПЕТРА ПОРОШЕНКА "СОЛІДАРНІСТЬ"</w:t>
            </w:r>
          </w:p>
          <w:p w:rsidR="008A0384" w:rsidRPr="0020376B" w:rsidRDefault="008A0384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3. Аграрна партія України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4. Всеукраїнське об'єднання "Батьківщина"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5. Всеукраїнське об'єднання "Свобода"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6. Радикальна Партія Олега Ляшка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Pr="00AC06A5" w:rsidRDefault="009E0D32" w:rsidP="00AC06A5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7. Політична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 партія "Об'єднання "САМОПОМІЧ"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A0384" w:rsidRDefault="008A0384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8A03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 xml:space="preserve">9,5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 місцевих рад, осіб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B20A9E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5194</w:t>
            </w:r>
            <w:r w:rsidR="009E0D32"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із них: членів партій, %: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осіб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Транспортна інфраструктура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Залізничні колії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Автошляхи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16" w:lineRule="auto"/>
              <w:ind w:left="254" w:right="1716" w:hanging="254"/>
            </w:pPr>
            <w:r>
              <w:rPr>
                <w:sz w:val="24"/>
              </w:rPr>
              <w:t xml:space="preserve">Аеропорти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 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міжнародні </w:t>
            </w:r>
          </w:p>
          <w:p w:rsidR="009E0D32" w:rsidRDefault="009E0D32" w:rsidP="00AA4306">
            <w:pPr>
              <w:spacing w:after="0" w:line="216" w:lineRule="auto"/>
              <w:ind w:left="254" w:right="1649" w:hanging="254"/>
            </w:pPr>
            <w:r>
              <w:rPr>
                <w:sz w:val="24"/>
              </w:rPr>
              <w:t xml:space="preserve">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: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морські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річкові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Трубопроводи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738,4 км</w:t>
            </w:r>
          </w:p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9E0D32" w:rsidRDefault="009E0D32" w:rsidP="0020376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717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2</w:t>
            </w:r>
            <w:r>
              <w:rPr>
                <w:sz w:val="24"/>
              </w:rPr>
              <w:t xml:space="preserve"> км</w:t>
            </w:r>
          </w:p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72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4" w:line="216" w:lineRule="auto"/>
              <w:ind w:left="0" w:right="256" w:firstLine="0"/>
              <w:jc w:val="both"/>
            </w:pPr>
            <w:r>
              <w:rPr>
                <w:b/>
                <w:i/>
                <w:sz w:val="24"/>
              </w:rPr>
              <w:t xml:space="preserve">Питома вага області в  економіці України за обсягом </w:t>
            </w:r>
            <w:r>
              <w:rPr>
                <w:i/>
                <w:sz w:val="24"/>
              </w:rPr>
              <w:t>(у %)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B09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Промислове виробництво</w:t>
            </w:r>
            <w:r>
              <w:rPr>
                <w:sz w:val="24"/>
                <w:vertAlign w:val="superscript"/>
              </w:rPr>
              <w:t xml:space="preserve"> </w:t>
            </w:r>
            <w:r w:rsidR="00C34087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</w:tr>
      <w:tr w:rsidR="001B1290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5B09E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Реалізована промислова продукція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сільського господарства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4,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5,6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будівництва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2,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2,2 </w:t>
            </w:r>
          </w:p>
        </w:tc>
      </w:tr>
      <w:tr w:rsidR="00C34087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087" w:rsidRDefault="00C3408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Капітальні інвестиції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 w:rsidP="00C34087">
            <w:pPr>
              <w:spacing w:after="0" w:line="259" w:lineRule="auto"/>
              <w:ind w:left="0" w:right="90" w:firstLine="0"/>
              <w:jc w:val="right"/>
              <w:rPr>
                <w:sz w:val="24"/>
              </w:rPr>
            </w:pP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0,9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1,1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1B1290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0,2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3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0,2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Роздрібний товарооборот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1,9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7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  <w:u w:val="single" w:color="000000"/>
              </w:rPr>
              <w:t>Питома вага виробництва основних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галузей промисловості відносно до України в цілому</w:t>
            </w:r>
            <w:r>
              <w:rPr>
                <w:b/>
                <w:sz w:val="24"/>
              </w:rPr>
              <w:t xml:space="preserve">, %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48" w:firstLine="0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 w:rsidR="00C34087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34" w:firstLine="0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.</w:t>
            </w:r>
            <w:r w:rsidR="0095552F">
              <w:rPr>
                <w:b/>
                <w:sz w:val="24"/>
                <w:vertAlign w:val="superscript"/>
              </w:rPr>
              <w:t xml:space="preserve"> 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1B129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1B1290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</w:t>
            </w:r>
            <w:r w:rsidR="001B1290">
              <w:rPr>
                <w:sz w:val="24"/>
              </w:rPr>
              <w:t>хімічних речовин, хімічної продукції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0,4</w:t>
            </w:r>
          </w:p>
        </w:tc>
      </w:tr>
      <w:tr w:rsidR="001B1290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42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1B129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Виробництво фармацевтичних продуктів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4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металургійне виробництво, виробництво готових металевих виробів, крім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2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5,0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електричного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6,9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0,8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меблів, іншої продукції; ремонт і монтаж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7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right="71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0</w:t>
            </w: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1,3</w:t>
            </w:r>
          </w:p>
        </w:tc>
      </w:tr>
      <w:tr w:rsidR="008D4B8B" w:rsidTr="008D4B8B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B" w:rsidRDefault="008D4B8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Структура обсягу реалізованої промислової продукції в регіоні, %: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31B5E">
            <w:pPr>
              <w:spacing w:after="0" w:line="259" w:lineRule="auto"/>
              <w:ind w:left="29" w:right="-5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0D0B63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2,</w:t>
            </w:r>
            <w:r w:rsidR="00B032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B03234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1,</w:t>
            </w:r>
            <w:r w:rsidR="00B03234">
              <w:rPr>
                <w:sz w:val="24"/>
                <w:szCs w:val="24"/>
              </w:rPr>
              <w:t>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19" w:firstLine="0"/>
              <w:jc w:val="center"/>
            </w:pPr>
            <w: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0" w:firstLine="0"/>
              <w:jc w:val="center"/>
            </w:pPr>
            <w:r>
              <w:t>64,4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25,2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коксу та продуктів </w:t>
            </w:r>
            <w:proofErr w:type="spellStart"/>
            <w:r>
              <w:rPr>
                <w:sz w:val="24"/>
              </w:rPr>
              <w:t>нафтоперероблення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0,6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Pr="00B03234" w:rsidRDefault="00B03234">
            <w:pPr>
              <w:spacing w:after="0" w:line="259" w:lineRule="auto"/>
              <w:ind w:left="173" w:firstLine="0"/>
              <w:jc w:val="both"/>
              <w:rPr>
                <w:sz w:val="24"/>
                <w:szCs w:val="24"/>
              </w:rPr>
            </w:pPr>
            <w:r w:rsidRPr="00B03234">
              <w:rPr>
                <w:sz w:val="24"/>
                <w:szCs w:val="24"/>
              </w:rPr>
              <w:t>виробництво основних фармацевтичних продуктів і фармацевтичних препаратів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-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0" w:firstLine="0"/>
              <w:jc w:val="center"/>
            </w:pPr>
            <w:r>
              <w:t>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5" w:firstLine="0"/>
              <w:jc w:val="center"/>
            </w:pPr>
            <w:r>
              <w:t>15,7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металургійне виробництво, виробництво готових металевих виробів, крім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6,1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8,8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виробництво електричного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5,3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firstLine="0"/>
              <w:jc w:val="both"/>
            </w:pPr>
            <w:r>
              <w:rPr>
                <w:sz w:val="24"/>
              </w:rPr>
              <w:t>виробництво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1,1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B03234">
            <w:pPr>
              <w:spacing w:after="0" w:line="259" w:lineRule="auto"/>
              <w:ind w:left="0" w:right="65" w:firstLine="0"/>
            </w:pPr>
            <w:r>
              <w:t>1,0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hanging="58"/>
              <w:jc w:val="both"/>
            </w:pPr>
            <w:r>
              <w:rPr>
                <w:sz w:val="24"/>
              </w:rPr>
              <w:t>виробництво меблів, іншої продукції; ремонт і монтаж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3,2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64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86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33,4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Агропромисловий потенціал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135E41" w:rsidRDefault="00135E41" w:rsidP="005E7AE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</w:pPr>
            <w:r>
              <w:rPr>
                <w:sz w:val="24"/>
                <w:u w:val="single" w:color="000000"/>
              </w:rPr>
              <w:t>Земельний фонд всього</w:t>
            </w:r>
            <w:r>
              <w:rPr>
                <w:sz w:val="24"/>
              </w:rPr>
              <w:t xml:space="preserve">, тис. 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2062,9</w:t>
            </w:r>
          </w:p>
        </w:tc>
        <w:tc>
          <w:tcPr>
            <w:tcW w:w="992" w:type="dxa"/>
          </w:tcPr>
          <w:p w:rsidR="00135E41" w:rsidRPr="00B03234" w:rsidRDefault="00135E41" w:rsidP="005E7AE2">
            <w:pPr>
              <w:spacing w:after="0" w:line="259" w:lineRule="auto"/>
              <w:ind w:left="-113" w:right="-16" w:firstLine="0"/>
              <w:jc w:val="center"/>
              <w:rPr>
                <w:sz w:val="18"/>
                <w:szCs w:val="18"/>
              </w:rPr>
            </w:pPr>
            <w:r w:rsidRPr="00B03234">
              <w:rPr>
                <w:sz w:val="18"/>
                <w:szCs w:val="18"/>
              </w:rPr>
              <w:t xml:space="preserve">Після отримання </w:t>
            </w:r>
            <w:proofErr w:type="spellStart"/>
            <w:r w:rsidRPr="00B03234">
              <w:rPr>
                <w:sz w:val="18"/>
                <w:szCs w:val="18"/>
              </w:rPr>
              <w:t>данних</w:t>
            </w:r>
            <w:proofErr w:type="spellEnd"/>
            <w:r w:rsidRPr="00B03234">
              <w:rPr>
                <w:sz w:val="18"/>
                <w:szCs w:val="18"/>
              </w:rPr>
              <w:t xml:space="preserve"> з </w:t>
            </w:r>
            <w:proofErr w:type="spellStart"/>
            <w:r w:rsidRPr="00B03234">
              <w:rPr>
                <w:sz w:val="18"/>
                <w:szCs w:val="18"/>
              </w:rPr>
              <w:t>держстату</w:t>
            </w:r>
            <w:proofErr w:type="spellEnd"/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i/>
                <w:sz w:val="24"/>
              </w:rPr>
              <w:t xml:space="preserve">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992" w:type="dxa"/>
          </w:tcPr>
          <w:p w:rsidR="00135E41" w:rsidRDefault="00135E41">
            <w:pPr>
              <w:spacing w:after="0" w:line="259" w:lineRule="auto"/>
              <w:ind w:left="132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сільгоспугіддя, % від всіх сільгоспугідь </w:t>
            </w:r>
            <w:proofErr w:type="spellStart"/>
            <w:r>
              <w:rPr>
                <w:sz w:val="24"/>
              </w:rPr>
              <w:t>України</w:t>
            </w:r>
            <w:r>
              <w:rPr>
                <w:sz w:val="24"/>
                <w:vertAlign w:val="superscript"/>
              </w:rPr>
              <w:t>1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тис.га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F91B8E">
            <w:pPr>
              <w:spacing w:after="0" w:line="259" w:lineRule="auto"/>
              <w:ind w:left="187" w:firstLine="0"/>
              <w:jc w:val="center"/>
            </w:pPr>
            <w:r>
              <w:rPr>
                <w:sz w:val="24"/>
              </w:rPr>
              <w:t>1568,1/3,8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0" w:line="259" w:lineRule="auto"/>
              <w:ind w:left="360" w:firstLine="0"/>
            </w:pPr>
            <w:r w:rsidRPr="007B0AC2">
              <w:rPr>
                <w:i/>
                <w:sz w:val="24"/>
              </w:rPr>
              <w:t xml:space="preserve">з них рілля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1254,3/3,9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5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60" w:firstLine="0"/>
            </w:pPr>
            <w:r>
              <w:rPr>
                <w:sz w:val="24"/>
                <w:u w:val="single" w:color="000000"/>
              </w:rPr>
              <w:t xml:space="preserve">Суб’єкти господарювання, </w:t>
            </w:r>
            <w:r>
              <w:rPr>
                <w:sz w:val="24"/>
              </w:rPr>
              <w:t xml:space="preserve">од.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right="-44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5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9E0D32">
            <w:pPr>
              <w:pStyle w:val="a5"/>
              <w:numPr>
                <w:ilvl w:val="0"/>
                <w:numId w:val="6"/>
              </w:numPr>
              <w:spacing w:after="0" w:line="259" w:lineRule="auto"/>
              <w:rPr>
                <w:i/>
              </w:rPr>
            </w:pPr>
            <w:r w:rsidRPr="009E0D32">
              <w:rPr>
                <w:sz w:val="24"/>
              </w:rPr>
              <w:t xml:space="preserve">фермерські господарства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82" w:right="-43" w:firstLine="0"/>
              <w:jc w:val="center"/>
            </w:pPr>
            <w:r>
              <w:rPr>
                <w:sz w:val="24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1128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господарські товариства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279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pStyle w:val="a5"/>
              <w:numPr>
                <w:ilvl w:val="0"/>
                <w:numId w:val="2"/>
              </w:numPr>
              <w:spacing w:after="0" w:line="259" w:lineRule="auto"/>
            </w:pPr>
            <w:r>
              <w:rPr>
                <w:sz w:val="24"/>
              </w:rPr>
              <w:t xml:space="preserve"> приватні підприємства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виробничі кооперативи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Валова продукція сільгоспвиробництва, млн. грн/ % від виробленої в Україні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12548,6/4,9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13771,3/5,6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рослинництво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8131,5/4,8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9283,2/5,0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8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тваринництво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19" w:firstLine="0"/>
              <w:jc w:val="center"/>
            </w:pPr>
            <w:r>
              <w:rPr>
                <w:sz w:val="24"/>
              </w:rPr>
              <w:t>3467,2/4,9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34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3183,6/4,6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Валовий збір та питома вага основної продукції рослинництва в загальних обсягах України, </w:t>
            </w:r>
            <w:proofErr w:type="spellStart"/>
            <w:r>
              <w:rPr>
                <w:sz w:val="24"/>
              </w:rPr>
              <w:t>млн.т</w:t>
            </w:r>
            <w:proofErr w:type="spellEnd"/>
            <w:r>
              <w:rPr>
                <w:sz w:val="24"/>
              </w:rPr>
              <w:t xml:space="preserve">/%: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41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зернові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3,1/4,7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3,3/5,4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7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06" w:right="327" w:firstLine="0"/>
            </w:pPr>
            <w:r>
              <w:rPr>
                <w:sz w:val="24"/>
              </w:rPr>
              <w:t xml:space="preserve">– цукрові буряки (фабричні)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135E41">
            <w:pPr>
              <w:spacing w:after="0" w:line="259" w:lineRule="auto"/>
              <w:ind w:left="106" w:right="327" w:firstLine="0"/>
              <w:jc w:val="center"/>
              <w:rPr>
                <w:sz w:val="24"/>
                <w:szCs w:val="24"/>
              </w:rPr>
            </w:pPr>
            <w:r w:rsidRPr="009E0D3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9E0D32">
              <w:rPr>
                <w:sz w:val="24"/>
                <w:szCs w:val="24"/>
              </w:rPr>
              <w:t>/11,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1,9/13,3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картопля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1,3/6,1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</w:t>
            </w:r>
            <w:r>
              <w:rPr>
                <w:szCs w:val="20"/>
              </w:rPr>
              <w:t>4</w:t>
            </w:r>
            <w:r w:rsidRPr="00135E41">
              <w:rPr>
                <w:szCs w:val="20"/>
              </w:rPr>
              <w:t>/6,</w:t>
            </w:r>
            <w:r>
              <w:rPr>
                <w:szCs w:val="20"/>
              </w:rPr>
              <w:t>2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овочі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0,3/2,9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плоди та ягоди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0,2/11,0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Виробництво продукції тваринництва та питома вага в Україні: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м’ясо,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97,9/3,0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95,2/2,9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831B5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молоко,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0D0B63">
              <w:rPr>
                <w:szCs w:val="20"/>
                <w:lang w:val="en-US"/>
              </w:rPr>
              <w:t>58</w:t>
            </w:r>
            <w:r>
              <w:rPr>
                <w:szCs w:val="20"/>
              </w:rPr>
              <w:t>9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6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D0B63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  <w:lang w:val="en-US"/>
              </w:rPr>
            </w:pPr>
            <w:r w:rsidRPr="000D0B63">
              <w:rPr>
                <w:szCs w:val="20"/>
                <w:lang w:val="en-US"/>
              </w:rPr>
              <w:t>59</w:t>
            </w:r>
            <w:r>
              <w:rPr>
                <w:szCs w:val="20"/>
              </w:rPr>
              <w:t>6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vertAlign w:val="superscript"/>
                <w:lang w:val="en-US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яйця, </w:t>
            </w:r>
            <w:proofErr w:type="spellStart"/>
            <w:r>
              <w:rPr>
                <w:sz w:val="24"/>
              </w:rPr>
              <w:t>млн.шт</w:t>
            </w:r>
            <w:proofErr w:type="spellEnd"/>
            <w:r>
              <w:rPr>
                <w:sz w:val="24"/>
              </w:rPr>
              <w:t xml:space="preserve">/%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1026,4/6,8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1297,9/8,3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Зовнішньоекономічна діяльність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Суб’єкти зовнішньоекономічної діяльності області: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Експортери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B03234">
              <w:rPr>
                <w:sz w:val="18"/>
                <w:szCs w:val="18"/>
              </w:rPr>
              <w:t xml:space="preserve">Після отримання </w:t>
            </w:r>
            <w:proofErr w:type="spellStart"/>
            <w:r w:rsidRPr="00B03234">
              <w:rPr>
                <w:sz w:val="18"/>
                <w:szCs w:val="18"/>
              </w:rPr>
              <w:t>данних</w:t>
            </w:r>
            <w:proofErr w:type="spellEnd"/>
            <w:r w:rsidRPr="00B03234">
              <w:rPr>
                <w:sz w:val="18"/>
                <w:szCs w:val="18"/>
              </w:rPr>
              <w:t xml:space="preserve"> з </w:t>
            </w:r>
            <w:proofErr w:type="spellStart"/>
            <w:r w:rsidRPr="00B03234">
              <w:rPr>
                <w:sz w:val="18"/>
                <w:szCs w:val="18"/>
              </w:rPr>
              <w:t>держстату</w:t>
            </w:r>
            <w:proofErr w:type="spellEnd"/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9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Імпортери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Географія експорту, %: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країни СНД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6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країни ЄС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</w:t>
            </w:r>
            <w:r w:rsidR="00ED336D">
              <w:rPr>
                <w:sz w:val="24"/>
                <w:szCs w:val="24"/>
              </w:rPr>
              <w:t>8,8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Азії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Америки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ED33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Структура експорту, %: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живі тварини; продукти тваринного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11,</w:t>
            </w:r>
            <w:r w:rsidR="00ED336D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7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продукти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35E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3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D336D">
              <w:rPr>
                <w:sz w:val="24"/>
                <w:szCs w:val="24"/>
              </w:rPr>
              <w:t>3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жири та олії тваринного або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готові харчові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мінеральні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3,1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продукція хімічної та пов’язаних з нею галузей промисловості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полімерні матеріали, пластмаси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деревина і вироби з деревини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right="92" w:firstLine="0"/>
            </w:pPr>
            <w:r>
              <w:rPr>
                <w:sz w:val="24"/>
              </w:rPr>
              <w:t xml:space="preserve">маса з деревини або інших целюлозних матеріалів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текстильні матеріали та текстильні вироби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взуття, головні убори, парасольки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2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15" w:firstLine="0"/>
            </w:pPr>
            <w:r>
              <w:rPr>
                <w:sz w:val="24"/>
              </w:rPr>
              <w:t xml:space="preserve">вироби з каменю, гіпсу, цементу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B6A4F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0" w:line="259" w:lineRule="auto"/>
              <w:ind w:left="101" w:right="15" w:firstLine="0"/>
              <w:rPr>
                <w:sz w:val="24"/>
              </w:rPr>
            </w:pPr>
            <w:r>
              <w:rPr>
                <w:sz w:val="24"/>
              </w:rPr>
              <w:t xml:space="preserve">Перли природні, або культивовані, дорогоцінне, або </w:t>
            </w:r>
            <w:proofErr w:type="spellStart"/>
            <w:r>
              <w:rPr>
                <w:sz w:val="24"/>
              </w:rPr>
              <w:t>напівдорогоцінне</w:t>
            </w:r>
            <w:proofErr w:type="spellEnd"/>
            <w:r>
              <w:rPr>
                <w:sz w:val="24"/>
              </w:rPr>
              <w:t xml:space="preserve"> каміння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недорогоцінні метали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машини, обладнання та механізми, електротехнічне обладнання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7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5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засоби наземного транспорту, літальні апарати, плавучі засоби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прилади і апарати оптичні, фотографічні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5E41" w:rsidRPr="00F91B8E">
              <w:rPr>
                <w:sz w:val="24"/>
                <w:szCs w:val="24"/>
              </w:rPr>
              <w:t>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інші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Обсяг зовнішньоторговельного обороту,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США:  </w:t>
            </w:r>
          </w:p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– експорт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  <w:r w:rsidR="00080D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080DBC" w:rsidP="00080DBC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467,6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– імпорт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сальдо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-13,2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3B6A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53,4</w:t>
            </w:r>
            <w:r w:rsidR="00135E41">
              <w:rPr>
                <w:sz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firstLine="0"/>
            </w:pPr>
            <w:r>
              <w:rPr>
                <w:sz w:val="24"/>
              </w:rPr>
              <w:t xml:space="preserve">Підприємства з іноземними інвестиціями,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252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right="113" w:firstLine="0"/>
            </w:pPr>
            <w:r>
              <w:rPr>
                <w:sz w:val="24"/>
              </w:rPr>
              <w:t>Обсяг залучених іноземних інвестицій: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Залучення інвестицій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84" w:firstLine="0"/>
              <w:jc w:val="both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160</w:t>
            </w:r>
            <w:r w:rsidR="00135E41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7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0D0B6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1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на одного мешканця,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80DBC" w:rsidRDefault="00135E41" w:rsidP="00080DB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12</w:t>
            </w:r>
            <w:r w:rsidR="00080DBC">
              <w:rPr>
                <w:sz w:val="24"/>
                <w:szCs w:val="24"/>
              </w:rPr>
              <w:t>4</w:t>
            </w:r>
            <w:r w:rsidRPr="000D0B63">
              <w:rPr>
                <w:sz w:val="24"/>
                <w:szCs w:val="24"/>
                <w:lang w:val="en-US"/>
              </w:rPr>
              <w:t>,</w:t>
            </w:r>
            <w:r w:rsidR="00080DBC">
              <w:rPr>
                <w:sz w:val="24"/>
                <w:szCs w:val="24"/>
              </w:rPr>
              <w:t>5</w:t>
            </w:r>
            <w:r w:rsidR="00080DB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D0B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166,8</w:t>
            </w:r>
            <w:r w:rsidRPr="00D971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Соціальна та гуманітарна сфера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 xml:space="preserve">Наука, освіта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>Кількість організацій, які виконують наукові дослідження,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 xml:space="preserve">І декада червня </w:t>
            </w:r>
          </w:p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>ІІ декада березня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Кількість дослідників з урахування сумісників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Чисельність докторів наук,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Чисельність докторів філософії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ІІІ-ІV рівня акредитації, одиниць/студентів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080DBC"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>/2</w:t>
            </w:r>
            <w:r w:rsidR="00080DBC">
              <w:rPr>
                <w:sz w:val="24"/>
              </w:rPr>
              <w:t>7,5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І-ІІ рівня акредитації,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135E41">
              <w:rPr>
                <w:sz w:val="24"/>
                <w:vertAlign w:val="superscript"/>
              </w:rPr>
              <w:t>11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4,9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Професійно-технічні навчальні заклади,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32/1</w:t>
            </w:r>
            <w:r w:rsidR="00080DBC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Денні загальноосвітні навчальні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</w:t>
            </w:r>
            <w:r w:rsidR="00080DBC">
              <w:rPr>
                <w:sz w:val="24"/>
              </w:rPr>
              <w:t>52</w:t>
            </w:r>
            <w:r>
              <w:rPr>
                <w:sz w:val="24"/>
              </w:rPr>
              <w:t>/12</w:t>
            </w:r>
            <w:r w:rsidR="00080DBC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Постійні дошкільні заклади, одиниць/дітей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78</w:t>
            </w:r>
            <w:r w:rsidR="00080DBC">
              <w:rPr>
                <w:sz w:val="24"/>
              </w:rPr>
              <w:t>1</w:t>
            </w:r>
            <w:r>
              <w:rPr>
                <w:sz w:val="24"/>
              </w:rPr>
              <w:t>/4</w:t>
            </w:r>
            <w:r w:rsidR="00080DBC">
              <w:rPr>
                <w:sz w:val="24"/>
              </w:rPr>
              <w:t>7218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35" w:hanging="91"/>
              <w:jc w:val="center"/>
            </w:pPr>
            <w:r>
              <w:rPr>
                <w:sz w:val="24"/>
              </w:rPr>
              <w:t>ІІ декада травня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Навчально-виховні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 </w:t>
            </w:r>
            <w:r w:rsidR="00135E41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Спеціальні школи (школи-інтернати), школи </w:t>
            </w:r>
            <w:proofErr w:type="spellStart"/>
            <w:r>
              <w:rPr>
                <w:sz w:val="24"/>
              </w:rPr>
              <w:t>соц.реабілітації</w:t>
            </w:r>
            <w:proofErr w:type="spellEnd"/>
            <w:r>
              <w:rPr>
                <w:sz w:val="24"/>
              </w:rPr>
              <w:t xml:space="preserve">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Pr="00080DBC" w:rsidRDefault="00080DBC" w:rsidP="00965BC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80DBC">
              <w:rPr>
                <w:sz w:val="24"/>
                <w:szCs w:val="24"/>
              </w:rPr>
              <w:t>12/1,2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Default="00080DBC" w:rsidP="005E7AE2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Охорона здоров’я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20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78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Лікувальні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557" w:rsidRDefault="00454557" w:rsidP="005E7AE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І декада липня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Ліжковий фонд, тис. 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F6927">
            <w:pPr>
              <w:spacing w:after="0" w:line="259" w:lineRule="auto"/>
              <w:ind w:left="0" w:right="2" w:firstLine="0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лікарняними ліжками на 10 тис. 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79,3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липня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5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Амбулаторно-поліклінічні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381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Чисельність лікарів,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лікарями на 10 тис. </w:t>
            </w:r>
          </w:p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42,9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D971A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Санаторії-профілакторії, одиниць/ліжок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1/50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Філармонії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149" w:hanging="67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Кінотеатри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…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Бібліотеки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Будинки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Клуби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1159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Музеї (включаючи філії)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>…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музичні школи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школи мистецтв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Пам’ятки: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2984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історії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–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архітектури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археології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природи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 і туризм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Стадіони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Спортивні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Спортивні майданчики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Плавальні басейни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Тренажерні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Туризм всього,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 тому числі іноземних туристів,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0669B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</w:tr>
    </w:tbl>
    <w:p w:rsidR="00EB1D18" w:rsidRDefault="00660F1B">
      <w:pPr>
        <w:ind w:left="-5" w:right="369"/>
      </w:pPr>
      <w:r>
        <w:t xml:space="preserve">______________ </w:t>
      </w:r>
    </w:p>
    <w:p w:rsidR="00454557" w:rsidRDefault="00660F1B">
      <w:pPr>
        <w:spacing w:after="0" w:line="259" w:lineRule="auto"/>
        <w:ind w:left="-5"/>
      </w:pPr>
      <w:r>
        <w:rPr>
          <w:sz w:val="13"/>
        </w:rPr>
        <w:t>1</w:t>
      </w:r>
      <w:r w:rsidR="00454557">
        <w:t xml:space="preserve"> </w:t>
      </w:r>
      <w:proofErr w:type="spellStart"/>
      <w:r w:rsidR="00454557">
        <w:t>Інформацяя</w:t>
      </w:r>
      <w:proofErr w:type="spellEnd"/>
      <w:r w:rsidR="00454557">
        <w:t xml:space="preserve"> наведена без урахування тимчасово окупованої території Автономної Республіки Крим,                               м. Севастополя та частини зони проведення антитерористичної операції.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2</w:t>
      </w:r>
      <w:r>
        <w:t xml:space="preserve"> Дані за січень–вересень </w:t>
      </w:r>
      <w:proofErr w:type="spellStart"/>
      <w:r>
        <w:t>2017р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3</w:t>
      </w:r>
      <w:r>
        <w:t xml:space="preserve"> Дані статистичною звітністю не передбачені.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4</w:t>
      </w:r>
      <w:r>
        <w:t xml:space="preserve">  Дані сформовані за функціональним підходом (спосіб узагальнення даних, за яким показники діяльності формуються за однорідними видами діяльності) та з урахуванням зміни підприємствами основного виду економічної діяльності у </w:t>
      </w:r>
      <w:proofErr w:type="spellStart"/>
      <w:r>
        <w:t>2016р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5</w:t>
      </w:r>
      <w:r>
        <w:t xml:space="preserve">  Короткострокові дані щодо обсягу реалізованої промислової продукції розроблено на підставі місячної звітності. Дані за видами промислової діяльності сформовані за функціональним принципом (по однорідних продуктах).</w:t>
      </w:r>
    </w:p>
    <w:p w:rsidR="00454557" w:rsidRDefault="00454557">
      <w:pPr>
        <w:spacing w:after="0" w:line="259" w:lineRule="auto"/>
        <w:ind w:left="-5"/>
      </w:pPr>
      <w:r>
        <w:t xml:space="preserve">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6</w:t>
      </w:r>
      <w:r>
        <w:t xml:space="preserve">  Дані попередні.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7</w:t>
      </w:r>
      <w:r>
        <w:t xml:space="preserve">  Станом на 1 листопада, за даними реєстру сільськогосподарських товаровиробників "Агро".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8</w:t>
      </w:r>
      <w:r>
        <w:t xml:space="preserve">  У постійних цінах </w:t>
      </w:r>
      <w:proofErr w:type="spellStart"/>
      <w:r>
        <w:t>2010р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9</w:t>
      </w:r>
      <w:r>
        <w:t xml:space="preserve">  На 31.12.2016.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10</w:t>
      </w:r>
      <w:r>
        <w:t xml:space="preserve">  З 2016/17 навчального року – університети, академії, інститути. </w:t>
      </w:r>
    </w:p>
    <w:p w:rsidR="00454557" w:rsidRDefault="00454557">
      <w:pPr>
        <w:spacing w:after="0" w:line="259" w:lineRule="auto"/>
        <w:ind w:left="-5"/>
      </w:pPr>
    </w:p>
    <w:p w:rsidR="00EB1D18" w:rsidRDefault="00454557">
      <w:pPr>
        <w:spacing w:after="0" w:line="259" w:lineRule="auto"/>
        <w:ind w:left="-5"/>
      </w:pPr>
      <w:r>
        <w:rPr>
          <w:sz w:val="13"/>
        </w:rPr>
        <w:t>11</w:t>
      </w:r>
      <w:r>
        <w:t xml:space="preserve">  З 2016/17 навчального року – коледжі, технікуми, училища.</w:t>
      </w:r>
    </w:p>
    <w:sectPr w:rsidR="00EB1D18" w:rsidSect="008B7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709" w:left="1080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8F" w:rsidRDefault="003D718F">
      <w:pPr>
        <w:spacing w:after="0" w:line="240" w:lineRule="auto"/>
      </w:pPr>
      <w:r>
        <w:separator/>
      </w:r>
    </w:p>
  </w:endnote>
  <w:endnote w:type="continuationSeparator" w:id="0">
    <w:p w:rsidR="003D718F" w:rsidRDefault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8F" w:rsidRDefault="003D718F">
      <w:pPr>
        <w:spacing w:after="0" w:line="240" w:lineRule="auto"/>
      </w:pPr>
      <w:r>
        <w:separator/>
      </w:r>
    </w:p>
  </w:footnote>
  <w:footnote w:type="continuationSeparator" w:id="0">
    <w:p w:rsidR="003D718F" w:rsidRDefault="003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>
      <w:rPr>
        <w:sz w:val="24"/>
      </w:rPr>
      <w:t>2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 w:rsidR="00E75973" w:rsidRPr="00E75973">
      <w:rPr>
        <w:noProof/>
        <w:sz w:val="24"/>
      </w:rPr>
      <w:t>6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B5E"/>
    <w:multiLevelType w:val="hybridMultilevel"/>
    <w:tmpl w:val="E8ACBD98"/>
    <w:lvl w:ilvl="0" w:tplc="B8B0BF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BB0679C"/>
    <w:multiLevelType w:val="hybridMultilevel"/>
    <w:tmpl w:val="6D4C7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3E4B"/>
    <w:multiLevelType w:val="hybridMultilevel"/>
    <w:tmpl w:val="F412D9EA"/>
    <w:lvl w:ilvl="0" w:tplc="A8A0ABD8">
      <w:start w:val="1"/>
      <w:numFmt w:val="bullet"/>
      <w:lvlText w:val="–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F25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E4F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C056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AA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0A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A562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DE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09A9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20345"/>
    <w:multiLevelType w:val="hybridMultilevel"/>
    <w:tmpl w:val="6416074E"/>
    <w:lvl w:ilvl="0" w:tplc="35F66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0AA9"/>
    <w:multiLevelType w:val="hybridMultilevel"/>
    <w:tmpl w:val="7172B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21FD"/>
    <w:multiLevelType w:val="hybridMultilevel"/>
    <w:tmpl w:val="1B668CC6"/>
    <w:lvl w:ilvl="0" w:tplc="FE56BA8A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ACE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584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BBEE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AC61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3EA7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666C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3D81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362B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8"/>
    <w:rsid w:val="000043AC"/>
    <w:rsid w:val="00024CB9"/>
    <w:rsid w:val="00046C46"/>
    <w:rsid w:val="00054F4E"/>
    <w:rsid w:val="000669BE"/>
    <w:rsid w:val="00080DBC"/>
    <w:rsid w:val="00091EA8"/>
    <w:rsid w:val="000948EE"/>
    <w:rsid w:val="000D064D"/>
    <w:rsid w:val="000D0B63"/>
    <w:rsid w:val="000E10F1"/>
    <w:rsid w:val="0012113C"/>
    <w:rsid w:val="00135E41"/>
    <w:rsid w:val="001B1290"/>
    <w:rsid w:val="001D3F43"/>
    <w:rsid w:val="0020376B"/>
    <w:rsid w:val="00206CD3"/>
    <w:rsid w:val="00215277"/>
    <w:rsid w:val="0023335C"/>
    <w:rsid w:val="00234B97"/>
    <w:rsid w:val="002460DD"/>
    <w:rsid w:val="002466B4"/>
    <w:rsid w:val="002A30C6"/>
    <w:rsid w:val="002E15A3"/>
    <w:rsid w:val="002E1CB2"/>
    <w:rsid w:val="002F6927"/>
    <w:rsid w:val="0031392D"/>
    <w:rsid w:val="003B14EE"/>
    <w:rsid w:val="003B6A4F"/>
    <w:rsid w:val="003D718F"/>
    <w:rsid w:val="00454557"/>
    <w:rsid w:val="00482D3D"/>
    <w:rsid w:val="004B79B7"/>
    <w:rsid w:val="00502827"/>
    <w:rsid w:val="00594F5F"/>
    <w:rsid w:val="005A2810"/>
    <w:rsid w:val="005A495B"/>
    <w:rsid w:val="005B09EE"/>
    <w:rsid w:val="005C703D"/>
    <w:rsid w:val="005F1D68"/>
    <w:rsid w:val="006546B0"/>
    <w:rsid w:val="00660F1B"/>
    <w:rsid w:val="006F7989"/>
    <w:rsid w:val="0071418F"/>
    <w:rsid w:val="00747386"/>
    <w:rsid w:val="00760AC7"/>
    <w:rsid w:val="00776ABB"/>
    <w:rsid w:val="0077721F"/>
    <w:rsid w:val="007B0AC2"/>
    <w:rsid w:val="007D27E5"/>
    <w:rsid w:val="007F0BB4"/>
    <w:rsid w:val="00831B5E"/>
    <w:rsid w:val="00841CC1"/>
    <w:rsid w:val="008706D1"/>
    <w:rsid w:val="008976BD"/>
    <w:rsid w:val="008A0384"/>
    <w:rsid w:val="008B2580"/>
    <w:rsid w:val="008B7306"/>
    <w:rsid w:val="008C0916"/>
    <w:rsid w:val="008D4B8B"/>
    <w:rsid w:val="00942F96"/>
    <w:rsid w:val="0095552F"/>
    <w:rsid w:val="00965BC2"/>
    <w:rsid w:val="00970493"/>
    <w:rsid w:val="00986D58"/>
    <w:rsid w:val="009A43CA"/>
    <w:rsid w:val="009E0D32"/>
    <w:rsid w:val="009F7D4A"/>
    <w:rsid w:val="00A636BD"/>
    <w:rsid w:val="00AA1C02"/>
    <w:rsid w:val="00AA4306"/>
    <w:rsid w:val="00AC06A5"/>
    <w:rsid w:val="00AC5CB8"/>
    <w:rsid w:val="00B03234"/>
    <w:rsid w:val="00B20A9E"/>
    <w:rsid w:val="00B22220"/>
    <w:rsid w:val="00B60A4E"/>
    <w:rsid w:val="00BD7563"/>
    <w:rsid w:val="00C12C74"/>
    <w:rsid w:val="00C1557F"/>
    <w:rsid w:val="00C23BBF"/>
    <w:rsid w:val="00C3078A"/>
    <w:rsid w:val="00C34087"/>
    <w:rsid w:val="00C34FDD"/>
    <w:rsid w:val="00C95CCF"/>
    <w:rsid w:val="00D244BB"/>
    <w:rsid w:val="00D96DD5"/>
    <w:rsid w:val="00D971AD"/>
    <w:rsid w:val="00DC64E4"/>
    <w:rsid w:val="00DF400B"/>
    <w:rsid w:val="00E449C1"/>
    <w:rsid w:val="00E75973"/>
    <w:rsid w:val="00E80A38"/>
    <w:rsid w:val="00E93533"/>
    <w:rsid w:val="00EB1D18"/>
    <w:rsid w:val="00ED336D"/>
    <w:rsid w:val="00EF0EC5"/>
    <w:rsid w:val="00F53E6C"/>
    <w:rsid w:val="00F5789F"/>
    <w:rsid w:val="00F837C9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89FEF"/>
  <w15:docId w15:val="{0D378AF2-34BC-416A-8A4D-B0CAE26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CB2"/>
    <w:pPr>
      <w:spacing w:after="5" w:line="248" w:lineRule="auto"/>
      <w:ind w:left="67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2E1CB2"/>
    <w:pPr>
      <w:keepNext/>
      <w:keepLines/>
      <w:spacing w:after="0" w:line="228" w:lineRule="auto"/>
      <w:ind w:left="1464" w:right="10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CB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E1C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F7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F7989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776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60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2DD2-C7E6-4144-9D83-9F698ECB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11182</Words>
  <Characters>6375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Пастернак</dc:creator>
  <cp:lastModifiedBy>nataveresneva@gmail.com</cp:lastModifiedBy>
  <cp:revision>2</cp:revision>
  <cp:lastPrinted>2018-02-16T14:41:00Z</cp:lastPrinted>
  <dcterms:created xsi:type="dcterms:W3CDTF">2019-03-18T16:16:00Z</dcterms:created>
  <dcterms:modified xsi:type="dcterms:W3CDTF">2019-03-18T16:16:00Z</dcterms:modified>
</cp:coreProperties>
</file>