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57" w:rsidRPr="00F66C57" w:rsidRDefault="00F66C57" w:rsidP="00F66C5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</w:p>
    <w:p w:rsidR="00F66C57" w:rsidRPr="00F66C57" w:rsidRDefault="00F66C57" w:rsidP="00F66C5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рішення обласної ради</w:t>
      </w:r>
    </w:p>
    <w:p w:rsidR="00F66C57" w:rsidRPr="00F66C57" w:rsidRDefault="00F66C57" w:rsidP="00F66C5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21 червня 2019 року</w:t>
      </w:r>
    </w:p>
    <w:p w:rsidR="00F66C57" w:rsidRPr="00F66C57" w:rsidRDefault="00F66C57" w:rsidP="00F66C5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uk-UA"/>
        </w:rPr>
        <w:t>№ 25-26/2019</w:t>
      </w:r>
    </w:p>
    <w:p w:rsidR="00F66C57" w:rsidRDefault="00F66C57" w:rsidP="00D3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24138" w:rsidRPr="00D37DE0" w:rsidRDefault="00A24138" w:rsidP="00D3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37D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D37DE0" w:rsidRPr="00D37D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ВЕРНЕННЯ</w:t>
      </w:r>
      <w:r w:rsidRPr="00D37D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37DE0" w:rsidRPr="00D37DE0" w:rsidRDefault="00A24138" w:rsidP="00D3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7D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депутатів Хмельницької обласної ради до Кабінету Міністрів України </w:t>
      </w:r>
    </w:p>
    <w:p w:rsidR="00D37DE0" w:rsidRPr="00D37DE0" w:rsidRDefault="00A24138" w:rsidP="00D3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7D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 АТ «Укрзалізниця» щодо налагодження системи безперебійної </w:t>
      </w:r>
    </w:p>
    <w:p w:rsidR="00A24138" w:rsidRPr="00D37DE0" w:rsidRDefault="00A24138" w:rsidP="00D3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37D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подачі-відправки вагонів для підприємств області</w:t>
      </w:r>
    </w:p>
    <w:p w:rsidR="00A24138" w:rsidRPr="00D37DE0" w:rsidRDefault="00A24138" w:rsidP="00D37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4138" w:rsidRPr="00A24138" w:rsidRDefault="00D37DE0" w:rsidP="00F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Ми, д</w:t>
      </w:r>
      <w:r w:rsidR="00A24138" w:rsidRPr="00D37DE0">
        <w:rPr>
          <w:rFonts w:ascii="Times New Roman" w:eastAsia="Times New Roman" w:hAnsi="Times New Roman" w:cs="Times New Roman"/>
          <w:sz w:val="28"/>
          <w:szCs w:val="28"/>
          <w:lang w:eastAsia="uk-UA"/>
        </w:rPr>
        <w:t>епутати Хмельницької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24138" w:rsidRPr="00D37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глибоко </w:t>
      </w:r>
      <w:r w:rsidR="00A24138" w:rsidRPr="00D37DE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стурбовані ситуацією, що склалась із</w:t>
      </w:r>
      <w:r w:rsidR="00A24138" w:rsidRPr="00A24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наданням послуг вантажних перевезень залізничним транспортом АТ «Укрзалізниця»</w:t>
      </w:r>
      <w:r w:rsidR="00393A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категорично не</w:t>
      </w:r>
      <w:r w:rsidR="00F66C5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погоджуємося з високим рівнем</w:t>
      </w:r>
      <w:r w:rsidR="00393A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заробітної плати іноземних фахівців високих рангів, які не забезпечують належного рівня якості обслуговування і</w:t>
      </w:r>
      <w:r w:rsidR="00F66C5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393A7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несуть жодної відповідальності</w:t>
      </w:r>
      <w:r w:rsidR="008A3F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24138" w:rsidRPr="00A24138" w:rsidRDefault="00A24138" w:rsidP="00F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413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останн</w:t>
      </w:r>
      <w:r w:rsidR="00393A76">
        <w:rPr>
          <w:rFonts w:ascii="Times New Roman" w:eastAsia="Times New Roman" w:hAnsi="Times New Roman" w:cs="Times New Roman"/>
          <w:sz w:val="28"/>
          <w:szCs w:val="28"/>
          <w:lang w:eastAsia="uk-UA"/>
        </w:rPr>
        <w:t>іх років</w:t>
      </w:r>
      <w:r w:rsidRPr="00A24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органів виконавчої влади та органів місцевого самоврядування регіону неодноразово надходили звернення від</w:t>
      </w:r>
      <w:r w:rsidR="00F66C5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2413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суб'єктів підприємницької діяльності щодо несвоєчасної подачі та</w:t>
      </w:r>
      <w:r w:rsidR="00F66C5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24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прийняття до перевезень завантажених залізничних вагонів. </w:t>
      </w:r>
    </w:p>
    <w:p w:rsidR="00A24138" w:rsidRPr="00A24138" w:rsidRDefault="00A24138" w:rsidP="00F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4138">
        <w:rPr>
          <w:rFonts w:ascii="Times New Roman" w:eastAsia="Times New Roman" w:hAnsi="Times New Roman" w:cs="Times New Roman"/>
          <w:sz w:val="28"/>
          <w:szCs w:val="28"/>
          <w:lang w:eastAsia="uk-UA"/>
        </w:rPr>
        <w:t>Це, у першу чергу, стосується перевезень зернових культур, продукції лісової та деревообробної промисловості, сипучих будівельних матеріалів.</w:t>
      </w:r>
    </w:p>
    <w:p w:rsidR="00A24138" w:rsidRPr="00A24138" w:rsidRDefault="00A24138" w:rsidP="00F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413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дефіцит рухомого складу та недосконалу систему забезпечення замовників залізничними вагонами підприємства області зазнають збитків у</w:t>
      </w:r>
      <w:r w:rsidR="00F66C5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24138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своїй діяльності та частково змушені відмовитись від послуг АТ</w:t>
      </w:r>
      <w:r w:rsidR="00F66C5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24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«Укрзалізниця» на користь автомобільного транспорту. </w:t>
      </w:r>
    </w:p>
    <w:p w:rsidR="00A24138" w:rsidRPr="00A24138" w:rsidRDefault="00A24138" w:rsidP="00F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4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вищевикладене, просимо розглянути питання щодо поліпшення роботи АТ «Укрзалізниця» із забезпечення підприємств області залізничними вагонами та оперативного відправлення вантажів. </w:t>
      </w:r>
    </w:p>
    <w:p w:rsidR="00F66C57" w:rsidRDefault="00F66C57" w:rsidP="00F66C57">
      <w:pPr>
        <w:pStyle w:val="a5"/>
        <w:tabs>
          <w:tab w:val="left" w:pos="2110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F66C57" w:rsidRDefault="00F66C57" w:rsidP="00F66C57">
      <w:pPr>
        <w:pStyle w:val="a5"/>
        <w:tabs>
          <w:tab w:val="left" w:pos="2110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F66C57" w:rsidRPr="00396A80" w:rsidRDefault="00F66C57" w:rsidP="00F66C57">
      <w:pPr>
        <w:pStyle w:val="a5"/>
        <w:tabs>
          <w:tab w:val="left" w:pos="2110"/>
        </w:tabs>
        <w:spacing w:after="0" w:line="240" w:lineRule="auto"/>
        <w:ind w:left="2109" w:hanging="21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</w:t>
      </w:r>
      <w:r w:rsidRPr="00396A80">
        <w:rPr>
          <w:rFonts w:ascii="Times New Roman" w:hAnsi="Times New Roman"/>
          <w:i/>
          <w:sz w:val="28"/>
          <w:szCs w:val="28"/>
        </w:rPr>
        <w:t>Схвалено</w:t>
      </w:r>
    </w:p>
    <w:p w:rsidR="00F66C57" w:rsidRPr="00396A80" w:rsidRDefault="00F66C57" w:rsidP="00F66C57">
      <w:pPr>
        <w:pStyle w:val="a5"/>
        <w:tabs>
          <w:tab w:val="left" w:pos="2110"/>
        </w:tabs>
        <w:spacing w:after="0" w:line="240" w:lineRule="auto"/>
        <w:ind w:left="2109" w:hanging="21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</w:t>
      </w:r>
      <w:r w:rsidRPr="00396A80">
        <w:rPr>
          <w:rFonts w:ascii="Times New Roman" w:hAnsi="Times New Roman"/>
          <w:i/>
          <w:sz w:val="28"/>
          <w:szCs w:val="28"/>
        </w:rPr>
        <w:t>на пленарному засіданні</w:t>
      </w:r>
    </w:p>
    <w:p w:rsidR="00F66C57" w:rsidRPr="00396A80" w:rsidRDefault="00F66C57" w:rsidP="00F66C57">
      <w:pPr>
        <w:pStyle w:val="a5"/>
        <w:tabs>
          <w:tab w:val="left" w:pos="2110"/>
        </w:tabs>
        <w:spacing w:after="0" w:line="240" w:lineRule="auto"/>
        <w:ind w:left="2109" w:hanging="21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</w:t>
      </w:r>
      <w:r w:rsidRPr="00396A80">
        <w:rPr>
          <w:rFonts w:ascii="Times New Roman" w:hAnsi="Times New Roman"/>
          <w:i/>
          <w:sz w:val="28"/>
          <w:szCs w:val="28"/>
        </w:rPr>
        <w:t>двадцять шостої сесії обласної ради</w:t>
      </w:r>
    </w:p>
    <w:p w:rsidR="00504377" w:rsidRDefault="00F66C57" w:rsidP="00F66C57">
      <w:pPr>
        <w:spacing w:after="0" w:line="360" w:lineRule="auto"/>
        <w:ind w:left="2109" w:hanging="2109"/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  <w:r w:rsidRPr="00396A80">
        <w:rPr>
          <w:rFonts w:ascii="Times New Roman" w:hAnsi="Times New Roman"/>
          <w:i/>
          <w:sz w:val="28"/>
          <w:szCs w:val="28"/>
        </w:rPr>
        <w:t>21 червня 2019 року</w:t>
      </w:r>
    </w:p>
    <w:p w:rsidR="00F66C57" w:rsidRDefault="00F66C57">
      <w:pPr>
        <w:spacing w:after="0" w:line="360" w:lineRule="auto"/>
        <w:ind w:firstLine="709"/>
      </w:pPr>
      <w:bookmarkStart w:id="0" w:name="_GoBack"/>
      <w:bookmarkEnd w:id="0"/>
    </w:p>
    <w:sectPr w:rsidR="00F66C57" w:rsidSect="00F66C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138"/>
    <w:rsid w:val="0010631A"/>
    <w:rsid w:val="00393A76"/>
    <w:rsid w:val="00504377"/>
    <w:rsid w:val="008A3F99"/>
    <w:rsid w:val="00A24138"/>
    <w:rsid w:val="00D37DE0"/>
    <w:rsid w:val="00F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7E72"/>
  <w15:docId w15:val="{9B5F22E1-1146-4432-B037-938DA84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3F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6C57"/>
    <w:pPr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</dc:creator>
  <cp:keywords/>
  <dc:description/>
  <cp:lastModifiedBy>Іванова</cp:lastModifiedBy>
  <cp:revision>5</cp:revision>
  <cp:lastPrinted>2019-06-24T10:37:00Z</cp:lastPrinted>
  <dcterms:created xsi:type="dcterms:W3CDTF">2019-06-14T13:58:00Z</dcterms:created>
  <dcterms:modified xsi:type="dcterms:W3CDTF">2019-06-24T10:46:00Z</dcterms:modified>
</cp:coreProperties>
</file>