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776F1E" w:rsidRDefault="00171E93" w:rsidP="00171E93">
      <w:pPr>
        <w:pStyle w:val="a3"/>
        <w:rPr>
          <w:sz w:val="26"/>
          <w:szCs w:val="26"/>
        </w:rPr>
      </w:pPr>
      <w:r w:rsidRPr="00776F1E">
        <w:rPr>
          <w:sz w:val="26"/>
          <w:szCs w:val="26"/>
        </w:rPr>
        <w:t xml:space="preserve">ПРОТОКОЛ </w:t>
      </w:r>
      <w:r w:rsidR="00B0422C" w:rsidRPr="00776F1E">
        <w:rPr>
          <w:sz w:val="26"/>
          <w:szCs w:val="26"/>
        </w:rPr>
        <w:t xml:space="preserve">№ </w:t>
      </w:r>
      <w:r w:rsidR="009F07DB" w:rsidRPr="00776F1E">
        <w:rPr>
          <w:sz w:val="26"/>
          <w:szCs w:val="26"/>
        </w:rPr>
        <w:t>3</w:t>
      </w:r>
    </w:p>
    <w:p w:rsidR="00FE6617" w:rsidRDefault="00FE6617" w:rsidP="00FE6617">
      <w:pPr>
        <w:jc w:val="center"/>
        <w:rPr>
          <w:b/>
          <w:sz w:val="26"/>
          <w:szCs w:val="26"/>
        </w:rPr>
      </w:pPr>
      <w:r w:rsidRPr="00776F1E">
        <w:rPr>
          <w:b/>
          <w:sz w:val="26"/>
          <w:szCs w:val="26"/>
        </w:rPr>
        <w:t xml:space="preserve">засідання конкурсної комісії для визначення кандидата на посаду </w:t>
      </w:r>
      <w:r w:rsidR="00E9683F" w:rsidRPr="00AD7662">
        <w:rPr>
          <w:b/>
          <w:sz w:val="26"/>
          <w:szCs w:val="26"/>
        </w:rPr>
        <w:t>начальника Хмельницького обласного бюро судово-медичної експертизи</w:t>
      </w:r>
    </w:p>
    <w:p w:rsidR="00E9683F" w:rsidRPr="00776F1E" w:rsidRDefault="00E9683F" w:rsidP="00FE6617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FE6617" w:rsidRPr="00776F1E" w:rsidTr="008304BB">
        <w:tc>
          <w:tcPr>
            <w:tcW w:w="2224" w:type="dxa"/>
          </w:tcPr>
          <w:p w:rsidR="00FE6617" w:rsidRPr="00776F1E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776F1E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FE6617" w:rsidRPr="00776F1E" w:rsidRDefault="00E9683F" w:rsidP="008304BB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E6617" w:rsidRPr="00776F1E">
              <w:rPr>
                <w:sz w:val="26"/>
                <w:szCs w:val="26"/>
              </w:rPr>
              <w:t>.11.2019</w:t>
            </w:r>
          </w:p>
        </w:tc>
      </w:tr>
      <w:tr w:rsidR="00FE6617" w:rsidRPr="00776F1E" w:rsidTr="008304BB">
        <w:tc>
          <w:tcPr>
            <w:tcW w:w="2224" w:type="dxa"/>
          </w:tcPr>
          <w:p w:rsidR="00FE6617" w:rsidRPr="00776F1E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776F1E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FE6617" w:rsidRPr="00776F1E" w:rsidRDefault="00E9683F" w:rsidP="008304BB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E6617" w:rsidRPr="00776F1E">
              <w:rPr>
                <w:sz w:val="26"/>
                <w:szCs w:val="26"/>
              </w:rPr>
              <w:t>.00.</w:t>
            </w:r>
          </w:p>
        </w:tc>
      </w:tr>
      <w:tr w:rsidR="00FE6617" w:rsidRPr="00776F1E" w:rsidTr="008304BB">
        <w:tc>
          <w:tcPr>
            <w:tcW w:w="2224" w:type="dxa"/>
          </w:tcPr>
          <w:p w:rsidR="00FE6617" w:rsidRPr="00776F1E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776F1E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FE6617" w:rsidRPr="00776F1E" w:rsidRDefault="00FE6617" w:rsidP="008304BB">
            <w:pPr>
              <w:ind w:right="-108"/>
              <w:rPr>
                <w:color w:val="000000"/>
                <w:sz w:val="26"/>
                <w:szCs w:val="26"/>
              </w:rPr>
            </w:pPr>
            <w:r w:rsidRPr="00776F1E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776F1E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776F1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FE6617" w:rsidRPr="00776F1E" w:rsidRDefault="00FE6617" w:rsidP="00FE6617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E9683F" w:rsidRPr="00AD7662" w:rsidRDefault="00FE6617" w:rsidP="00E9683F">
      <w:pPr>
        <w:ind w:firstLine="708"/>
        <w:jc w:val="both"/>
        <w:rPr>
          <w:sz w:val="26"/>
          <w:szCs w:val="26"/>
        </w:rPr>
      </w:pPr>
      <w:r w:rsidRPr="00776F1E">
        <w:rPr>
          <w:b/>
          <w:i/>
          <w:sz w:val="26"/>
          <w:szCs w:val="26"/>
          <w:u w:val="single"/>
        </w:rPr>
        <w:t>Присутні члени комісії</w:t>
      </w:r>
      <w:r w:rsidRPr="00776F1E">
        <w:rPr>
          <w:b/>
          <w:sz w:val="26"/>
          <w:szCs w:val="26"/>
        </w:rPr>
        <w:t>:</w:t>
      </w:r>
      <w:r w:rsidR="00E9683F" w:rsidRPr="00E9683F">
        <w:rPr>
          <w:sz w:val="26"/>
          <w:szCs w:val="26"/>
        </w:rPr>
        <w:t xml:space="preserve"> </w:t>
      </w:r>
      <w:r w:rsidR="00E9683F">
        <w:rPr>
          <w:sz w:val="26"/>
          <w:szCs w:val="26"/>
        </w:rPr>
        <w:t xml:space="preserve">Монастирський Е.П. – голова комісії, </w:t>
      </w:r>
      <w:r w:rsidR="00E9683F" w:rsidRPr="00AD7662">
        <w:rPr>
          <w:sz w:val="26"/>
          <w:szCs w:val="26"/>
        </w:rPr>
        <w:t>Гудь В.Я</w:t>
      </w:r>
      <w:r w:rsidR="00E9683F">
        <w:rPr>
          <w:sz w:val="26"/>
          <w:szCs w:val="26"/>
        </w:rPr>
        <w:t xml:space="preserve">. - секретар комісії, </w:t>
      </w:r>
      <w:r w:rsidR="00E9683F" w:rsidRPr="00AD7662">
        <w:rPr>
          <w:sz w:val="26"/>
          <w:szCs w:val="26"/>
        </w:rPr>
        <w:t xml:space="preserve"> </w:t>
      </w:r>
      <w:proofErr w:type="spellStart"/>
      <w:r w:rsidR="00E9683F" w:rsidRPr="00AD7662">
        <w:rPr>
          <w:sz w:val="26"/>
          <w:szCs w:val="26"/>
        </w:rPr>
        <w:t>Бенькалович</w:t>
      </w:r>
      <w:proofErr w:type="spellEnd"/>
      <w:r w:rsidR="00E9683F" w:rsidRPr="00AD7662">
        <w:rPr>
          <w:sz w:val="26"/>
          <w:szCs w:val="26"/>
        </w:rPr>
        <w:t xml:space="preserve"> Я.М., </w:t>
      </w:r>
      <w:proofErr w:type="spellStart"/>
      <w:r w:rsidR="00E9683F" w:rsidRPr="00AD7662">
        <w:rPr>
          <w:sz w:val="26"/>
          <w:szCs w:val="26"/>
        </w:rPr>
        <w:t>Гавадза</w:t>
      </w:r>
      <w:proofErr w:type="spellEnd"/>
      <w:r w:rsidR="00E9683F" w:rsidRPr="00AD7662">
        <w:rPr>
          <w:sz w:val="26"/>
          <w:szCs w:val="26"/>
        </w:rPr>
        <w:t xml:space="preserve"> Р.В.,</w:t>
      </w:r>
      <w:r w:rsidR="00E9683F">
        <w:rPr>
          <w:sz w:val="26"/>
          <w:szCs w:val="26"/>
        </w:rPr>
        <w:t xml:space="preserve"> </w:t>
      </w:r>
      <w:proofErr w:type="spellStart"/>
      <w:r w:rsidR="00E9683F" w:rsidRPr="00AD7662">
        <w:rPr>
          <w:sz w:val="26"/>
          <w:szCs w:val="26"/>
        </w:rPr>
        <w:t>Кряжева</w:t>
      </w:r>
      <w:proofErr w:type="spellEnd"/>
      <w:r w:rsidR="00E9683F" w:rsidRPr="00AD7662">
        <w:rPr>
          <w:sz w:val="26"/>
          <w:szCs w:val="26"/>
        </w:rPr>
        <w:t xml:space="preserve"> О.М., Латинський Е.В., </w:t>
      </w:r>
      <w:proofErr w:type="spellStart"/>
      <w:r w:rsidR="00E9683F" w:rsidRPr="00AD7662">
        <w:rPr>
          <w:sz w:val="26"/>
          <w:szCs w:val="26"/>
        </w:rPr>
        <w:t>Люлькун</w:t>
      </w:r>
      <w:proofErr w:type="spellEnd"/>
      <w:r w:rsidR="00E9683F" w:rsidRPr="00AD7662">
        <w:rPr>
          <w:sz w:val="26"/>
          <w:szCs w:val="26"/>
        </w:rPr>
        <w:t xml:space="preserve"> В.Г., Семенюк Т.Ю., </w:t>
      </w:r>
      <w:proofErr w:type="spellStart"/>
      <w:r w:rsidR="00E9683F" w:rsidRPr="00AD7662">
        <w:rPr>
          <w:sz w:val="26"/>
          <w:szCs w:val="26"/>
        </w:rPr>
        <w:t>Цуглевич</w:t>
      </w:r>
      <w:proofErr w:type="spellEnd"/>
      <w:r w:rsidR="00E9683F" w:rsidRPr="00AD7662">
        <w:rPr>
          <w:sz w:val="26"/>
          <w:szCs w:val="26"/>
        </w:rPr>
        <w:t xml:space="preserve"> Я.М.</w:t>
      </w:r>
    </w:p>
    <w:p w:rsidR="00FE6617" w:rsidRPr="00776F1E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776F1E">
        <w:rPr>
          <w:sz w:val="26"/>
          <w:szCs w:val="26"/>
        </w:rPr>
        <w:t>В роботі комісії взяла участь перший заступник голови ради Андрійчук Н. В.</w:t>
      </w:r>
    </w:p>
    <w:p w:rsidR="00171E93" w:rsidRPr="00776F1E" w:rsidRDefault="009B6BF6" w:rsidP="00C244E3">
      <w:pPr>
        <w:jc w:val="both"/>
        <w:rPr>
          <w:b/>
          <w:bCs/>
          <w:sz w:val="26"/>
          <w:szCs w:val="26"/>
          <w:u w:val="single"/>
        </w:rPr>
      </w:pPr>
      <w:r w:rsidRPr="00776F1E">
        <w:rPr>
          <w:sz w:val="26"/>
          <w:szCs w:val="26"/>
        </w:rPr>
        <w:t>.</w:t>
      </w:r>
    </w:p>
    <w:p w:rsidR="00BE3F97" w:rsidRPr="00776F1E" w:rsidRDefault="00BE3F97" w:rsidP="00D666CE">
      <w:pPr>
        <w:jc w:val="center"/>
        <w:rPr>
          <w:b/>
          <w:bCs/>
          <w:sz w:val="26"/>
          <w:szCs w:val="26"/>
          <w:u w:val="single"/>
        </w:rPr>
      </w:pPr>
    </w:p>
    <w:p w:rsidR="00171E93" w:rsidRPr="00776F1E" w:rsidRDefault="00171E93" w:rsidP="00D666CE">
      <w:pPr>
        <w:jc w:val="center"/>
        <w:rPr>
          <w:b/>
          <w:bCs/>
          <w:sz w:val="26"/>
          <w:szCs w:val="26"/>
          <w:u w:val="single"/>
        </w:rPr>
      </w:pPr>
      <w:r w:rsidRPr="00776F1E">
        <w:rPr>
          <w:b/>
          <w:bCs/>
          <w:sz w:val="26"/>
          <w:szCs w:val="26"/>
          <w:u w:val="single"/>
        </w:rPr>
        <w:t>ПОРЯДОК ДЕННИЙ:</w:t>
      </w:r>
    </w:p>
    <w:p w:rsidR="00B55CE6" w:rsidRPr="00776F1E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776F1E" w:rsidRDefault="009F07DB" w:rsidP="00FE6617">
      <w:pPr>
        <w:ind w:firstLine="708"/>
        <w:jc w:val="both"/>
        <w:rPr>
          <w:b/>
          <w:sz w:val="26"/>
          <w:szCs w:val="26"/>
        </w:rPr>
      </w:pPr>
      <w:r w:rsidRPr="00776F1E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="00E9683F" w:rsidRPr="00AD7662">
        <w:rPr>
          <w:b/>
          <w:sz w:val="26"/>
          <w:szCs w:val="26"/>
        </w:rPr>
        <w:t>начальника Хмельницького обласного бюро судово-медичної експертизи</w:t>
      </w:r>
      <w:r w:rsidR="00E9683F">
        <w:rPr>
          <w:b/>
          <w:sz w:val="26"/>
          <w:szCs w:val="26"/>
        </w:rPr>
        <w:t>.</w:t>
      </w:r>
    </w:p>
    <w:p w:rsidR="009F07DB" w:rsidRPr="00776F1E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776F1E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>
        <w:rPr>
          <w:rStyle w:val="ac"/>
          <w:color w:val="303030"/>
          <w:sz w:val="26"/>
          <w:szCs w:val="26"/>
        </w:rPr>
        <w:t>іністрів України від 27.12.2017</w:t>
      </w:r>
      <w:r w:rsidRPr="00776F1E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776F1E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776F1E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776F1E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776F1E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776F1E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776F1E" w:rsidTr="005432FF">
        <w:tc>
          <w:tcPr>
            <w:tcW w:w="2302" w:type="dxa"/>
            <w:shd w:val="clear" w:color="auto" w:fill="auto"/>
          </w:tcPr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>СЛУХАЛИ</w:t>
            </w:r>
            <w:r w:rsidRPr="00776F1E">
              <w:rPr>
                <w:color w:val="000000"/>
                <w:sz w:val="26"/>
                <w:szCs w:val="26"/>
              </w:rPr>
              <w:t>:</w:t>
            </w: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776F1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776F1E" w:rsidRDefault="00FE6617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>Монастирського Е.П.</w:t>
            </w:r>
            <w:r w:rsidR="00772E00" w:rsidRPr="00776F1E">
              <w:rPr>
                <w:sz w:val="26"/>
                <w:szCs w:val="26"/>
              </w:rPr>
              <w:t xml:space="preserve"> – голову</w:t>
            </w:r>
            <w:r w:rsidR="009F07DB" w:rsidRPr="00776F1E">
              <w:rPr>
                <w:sz w:val="26"/>
                <w:szCs w:val="26"/>
              </w:rPr>
              <w:t xml:space="preserve"> конкурсної </w:t>
            </w:r>
            <w:r w:rsidR="00772E00" w:rsidRPr="00776F1E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E9683F" w:rsidRDefault="00E9683F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Заслуховування конкурсної</w:t>
            </w:r>
            <w:r w:rsidR="009F07DB" w:rsidRPr="00776F1E">
              <w:rPr>
                <w:sz w:val="26"/>
                <w:szCs w:val="26"/>
              </w:rPr>
              <w:t xml:space="preserve"> пропозицій та проведення співбесід</w:t>
            </w:r>
            <w:r>
              <w:rPr>
                <w:sz w:val="26"/>
                <w:szCs w:val="26"/>
              </w:rPr>
              <w:t>и з учасницею</w:t>
            </w:r>
            <w:r w:rsidR="009F07DB" w:rsidRPr="00776F1E">
              <w:rPr>
                <w:sz w:val="26"/>
                <w:szCs w:val="26"/>
              </w:rPr>
              <w:t xml:space="preserve"> конкурсу на зайняття вакантної посади</w:t>
            </w:r>
            <w:r>
              <w:rPr>
                <w:sz w:val="26"/>
                <w:szCs w:val="26"/>
              </w:rPr>
              <w:t xml:space="preserve"> </w:t>
            </w:r>
            <w:r w:rsidRPr="00E9683F">
              <w:rPr>
                <w:sz w:val="26"/>
                <w:szCs w:val="26"/>
              </w:rPr>
              <w:t>начальника Хмельницького обласного бюро судово-медичної експертизи</w:t>
            </w:r>
            <w:r w:rsidR="009F07DB" w:rsidRPr="00E9683F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776F1E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776F1E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776F1E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776F1E" w:rsidTr="005432FF">
        <w:tc>
          <w:tcPr>
            <w:tcW w:w="2302" w:type="dxa"/>
            <w:shd w:val="clear" w:color="auto" w:fill="auto"/>
          </w:tcPr>
          <w:p w:rsidR="00231517" w:rsidRPr="00776F1E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>ГОЛОСУВАЛИ:</w:t>
            </w:r>
          </w:p>
          <w:p w:rsidR="00231517" w:rsidRPr="00776F1E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776F1E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776F1E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776F1E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776F1E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776F1E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776F1E" w:rsidRDefault="00FE6617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 xml:space="preserve">Монастирського Е.П. </w:t>
            </w:r>
            <w:r w:rsidR="009F07DB" w:rsidRPr="00776F1E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776F1E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776F1E">
              <w:rPr>
                <w:b/>
                <w:color w:val="303030"/>
                <w:sz w:val="26"/>
                <w:szCs w:val="26"/>
              </w:rPr>
              <w:t> </w:t>
            </w:r>
            <w:r w:rsidRPr="00776F1E">
              <w:rPr>
                <w:color w:val="303030"/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E9683F" w:rsidRPr="00E9683F" w:rsidRDefault="009F07DB" w:rsidP="00E9683F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776F1E">
              <w:rPr>
                <w:color w:val="303030"/>
                <w:sz w:val="26"/>
                <w:szCs w:val="26"/>
              </w:rPr>
              <w:lastRenderedPageBreak/>
              <w:t>- план реформування </w:t>
            </w:r>
            <w:r w:rsidR="00E9683F" w:rsidRPr="00E9683F">
              <w:rPr>
                <w:sz w:val="26"/>
                <w:szCs w:val="26"/>
              </w:rPr>
              <w:t>Хмельницького обласного бюро судово-медичної експертизи</w:t>
            </w:r>
            <w:r w:rsidR="00E9683F">
              <w:rPr>
                <w:rStyle w:val="ac"/>
                <w:color w:val="303030"/>
              </w:rPr>
              <w:t>;</w:t>
            </w:r>
          </w:p>
          <w:p w:rsidR="009F07DB" w:rsidRPr="00776F1E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776F1E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E9683F" w:rsidRPr="00E9683F">
              <w:rPr>
                <w:sz w:val="26"/>
                <w:szCs w:val="26"/>
              </w:rPr>
              <w:t>Хмельницького обласного бюро судово-медичної експертизи</w:t>
            </w:r>
            <w:r w:rsidR="00E9683F"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Pr="00776F1E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776F1E">
              <w:rPr>
                <w:color w:val="303030"/>
                <w:sz w:val="26"/>
                <w:szCs w:val="26"/>
              </w:rPr>
              <w:t xml:space="preserve"> закладу</w:t>
            </w:r>
            <w:r w:rsidRPr="00776F1E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776F1E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776F1E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776F1E">
              <w:rPr>
                <w:color w:val="303030"/>
                <w:sz w:val="26"/>
                <w:szCs w:val="26"/>
              </w:rPr>
              <w:t>закладу</w:t>
            </w:r>
            <w:r w:rsidRPr="00776F1E">
              <w:rPr>
                <w:color w:val="303030"/>
                <w:sz w:val="26"/>
                <w:szCs w:val="26"/>
              </w:rPr>
              <w:t>;</w:t>
            </w:r>
          </w:p>
          <w:p w:rsidR="009F07DB" w:rsidRPr="00776F1E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776F1E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776F1E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776F1E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9F07DB" w:rsidRPr="00776F1E">
              <w:rPr>
                <w:rStyle w:val="ac"/>
                <w:b w:val="0"/>
                <w:color w:val="303030"/>
                <w:sz w:val="26"/>
                <w:szCs w:val="26"/>
              </w:rPr>
              <w:t>запросив</w:t>
            </w:r>
            <w:r w:rsidR="00E9683F">
              <w:rPr>
                <w:rStyle w:val="ac"/>
                <w:b w:val="0"/>
                <w:color w:val="303030"/>
                <w:sz w:val="26"/>
                <w:szCs w:val="26"/>
              </w:rPr>
              <w:t xml:space="preserve"> Козицьку Н.В.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776F1E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E9683F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776F1E">
              <w:rPr>
                <w:i/>
                <w:sz w:val="26"/>
                <w:szCs w:val="26"/>
              </w:rPr>
              <w:t xml:space="preserve">Заслухано </w:t>
            </w:r>
            <w:r w:rsidR="00E9683F">
              <w:rPr>
                <w:i/>
                <w:sz w:val="26"/>
                <w:szCs w:val="26"/>
              </w:rPr>
              <w:t>Козицьку Н.В.</w:t>
            </w:r>
          </w:p>
          <w:p w:rsidR="00E9683F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776F1E">
              <w:rPr>
                <w:i/>
                <w:sz w:val="26"/>
                <w:szCs w:val="26"/>
              </w:rPr>
              <w:t>Членами конкурсної комісії обговорено кандидатур</w:t>
            </w:r>
            <w:r w:rsidR="00E9683F">
              <w:rPr>
                <w:i/>
                <w:sz w:val="26"/>
                <w:szCs w:val="26"/>
              </w:rPr>
              <w:t>у</w:t>
            </w:r>
            <w:r w:rsidRPr="00776F1E">
              <w:rPr>
                <w:i/>
                <w:sz w:val="26"/>
                <w:szCs w:val="26"/>
              </w:rPr>
              <w:t xml:space="preserve"> </w:t>
            </w:r>
            <w:r w:rsidR="00776F1E">
              <w:rPr>
                <w:i/>
                <w:sz w:val="26"/>
                <w:szCs w:val="26"/>
              </w:rPr>
              <w:t xml:space="preserve">                     </w:t>
            </w:r>
            <w:r w:rsidR="00E9683F">
              <w:rPr>
                <w:i/>
                <w:sz w:val="26"/>
                <w:szCs w:val="26"/>
              </w:rPr>
              <w:t>Козицької Н.В.</w:t>
            </w:r>
          </w:p>
          <w:p w:rsidR="009F07DB" w:rsidRPr="00776F1E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>Монастирський Е.П.</w:t>
            </w:r>
            <w:r w:rsidR="009F07DB" w:rsidRPr="00776F1E">
              <w:rPr>
                <w:sz w:val="26"/>
                <w:szCs w:val="26"/>
              </w:rPr>
              <w:t>. – голова конкурсної комісії повідомив, що відповідно до</w:t>
            </w:r>
            <w:r w:rsidR="009F07DB" w:rsidRPr="00776F1E">
              <w:rPr>
                <w:i/>
                <w:sz w:val="26"/>
                <w:szCs w:val="26"/>
              </w:rPr>
              <w:t xml:space="preserve"> </w:t>
            </w:r>
            <w:r w:rsidR="009F07DB" w:rsidRPr="00776F1E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Pr="00776F1E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776F1E">
              <w:rPr>
                <w:color w:val="303030"/>
                <w:sz w:val="26"/>
                <w:szCs w:val="26"/>
              </w:rPr>
              <w:t xml:space="preserve"> </w:t>
            </w:r>
            <w:r w:rsidR="00776F1E">
              <w:rPr>
                <w:color w:val="303030"/>
                <w:sz w:val="26"/>
                <w:szCs w:val="26"/>
              </w:rPr>
              <w:t xml:space="preserve">                      </w:t>
            </w:r>
            <w:r w:rsidR="009F07DB" w:rsidRPr="00776F1E">
              <w:rPr>
                <w:color w:val="303030"/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776F1E">
              <w:rPr>
                <w:color w:val="303030"/>
                <w:sz w:val="26"/>
                <w:szCs w:val="26"/>
              </w:rPr>
              <w:t xml:space="preserve"> </w:t>
            </w:r>
            <w:r w:rsidR="005B0DF9" w:rsidRPr="00776F1E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776F1E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776F1E" w:rsidTr="005432FF">
        <w:tc>
          <w:tcPr>
            <w:tcW w:w="2302" w:type="dxa"/>
            <w:shd w:val="clear" w:color="auto" w:fill="auto"/>
          </w:tcPr>
          <w:p w:rsidR="00D666CE" w:rsidRPr="00776F1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76F1E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D666CE" w:rsidRPr="00776F1E" w:rsidRDefault="00D666CE" w:rsidP="00E96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D706FC" w:rsidRPr="00776F1E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776F1E">
              <w:rPr>
                <w:sz w:val="26"/>
                <w:szCs w:val="26"/>
              </w:rPr>
              <w:t xml:space="preserve">зайняття посади </w:t>
            </w:r>
            <w:r w:rsidR="00E9683F">
              <w:rPr>
                <w:sz w:val="26"/>
                <w:szCs w:val="26"/>
              </w:rPr>
              <w:t xml:space="preserve">начальника </w:t>
            </w:r>
            <w:r w:rsidR="00E9683F" w:rsidRPr="00E9683F">
              <w:rPr>
                <w:sz w:val="26"/>
                <w:szCs w:val="26"/>
              </w:rPr>
              <w:t>Хмельницького обласного бюро судово-медичної експертизи</w:t>
            </w:r>
            <w:r w:rsidR="00FE6617" w:rsidRPr="00776F1E">
              <w:rPr>
                <w:rStyle w:val="ac"/>
                <w:sz w:val="26"/>
                <w:szCs w:val="26"/>
              </w:rPr>
              <w:t xml:space="preserve"> </w:t>
            </w:r>
            <w:r w:rsidR="00E9683F">
              <w:rPr>
                <w:rStyle w:val="ac"/>
                <w:b w:val="0"/>
                <w:sz w:val="26"/>
                <w:szCs w:val="26"/>
              </w:rPr>
              <w:t>Козицьку Наталію Василівну</w:t>
            </w:r>
          </w:p>
          <w:p w:rsidR="00D706FC" w:rsidRPr="00776F1E" w:rsidRDefault="00D706FC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776F1E" w:rsidRDefault="009C51EB" w:rsidP="00FE6617">
            <w:pPr>
              <w:shd w:val="clear" w:color="auto" w:fill="FFFFFF"/>
              <w:ind w:firstLine="599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776F1E" w:rsidTr="005432FF">
        <w:tc>
          <w:tcPr>
            <w:tcW w:w="2302" w:type="dxa"/>
            <w:shd w:val="clear" w:color="auto" w:fill="auto"/>
          </w:tcPr>
          <w:p w:rsidR="009C51EB" w:rsidRPr="00776F1E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76F1E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B0DF9" w:rsidRPr="00776F1E" w:rsidRDefault="005B0DF9" w:rsidP="00DC6EB2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776F1E">
              <w:rPr>
                <w:color w:val="303030"/>
                <w:sz w:val="26"/>
                <w:szCs w:val="26"/>
              </w:rPr>
              <w:t>Монастирського Е.П., який повідомив, що виходячи із результатів голосування та розподілу голосів</w:t>
            </w:r>
            <w:r w:rsidR="00DC6EB2" w:rsidRPr="00776F1E">
              <w:rPr>
                <w:color w:val="303030"/>
                <w:sz w:val="26"/>
                <w:szCs w:val="26"/>
              </w:rPr>
              <w:t>,</w:t>
            </w:r>
            <w:r w:rsidRPr="00776F1E">
              <w:rPr>
                <w:color w:val="303030"/>
                <w:sz w:val="26"/>
                <w:szCs w:val="26"/>
              </w:rPr>
              <w:t xml:space="preserve"> </w:t>
            </w:r>
            <w:r w:rsidRPr="00776F1E">
              <w:rPr>
                <w:sz w:val="26"/>
                <w:szCs w:val="26"/>
              </w:rPr>
              <w:t xml:space="preserve">переможцем конкурсу </w:t>
            </w:r>
            <w:r w:rsidR="00D706FC" w:rsidRPr="00776F1E">
              <w:rPr>
                <w:sz w:val="26"/>
                <w:szCs w:val="26"/>
              </w:rPr>
              <w:t xml:space="preserve">на </w:t>
            </w:r>
            <w:r w:rsidRPr="00776F1E">
              <w:rPr>
                <w:sz w:val="26"/>
                <w:szCs w:val="26"/>
              </w:rPr>
              <w:t xml:space="preserve">зайняття посади </w:t>
            </w:r>
            <w:r w:rsidR="00E9683F">
              <w:rPr>
                <w:sz w:val="26"/>
                <w:szCs w:val="26"/>
              </w:rPr>
              <w:t xml:space="preserve">начальника </w:t>
            </w:r>
            <w:r w:rsidR="00E9683F" w:rsidRPr="00E9683F">
              <w:rPr>
                <w:sz w:val="26"/>
                <w:szCs w:val="26"/>
              </w:rPr>
              <w:t>Хмельницького обласного бюро судово-медичної експертизи</w:t>
            </w:r>
            <w:r w:rsidR="00E9683F"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визнано кандидатуру </w:t>
            </w:r>
            <w:r w:rsidR="00E9683F">
              <w:rPr>
                <w:rStyle w:val="ac"/>
                <w:b w:val="0"/>
                <w:color w:val="303030"/>
                <w:sz w:val="26"/>
                <w:szCs w:val="26"/>
              </w:rPr>
              <w:t xml:space="preserve">Козицької Наталії Василівни та рекомендовано її 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кандидатуру </w:t>
            </w:r>
            <w:r w:rsidR="00B9632D"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подати 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голові обласної ради </w:t>
            </w:r>
            <w:r w:rsidR="00B9632D" w:rsidRPr="00776F1E">
              <w:rPr>
                <w:rStyle w:val="ac"/>
                <w:b w:val="0"/>
                <w:color w:val="303030"/>
                <w:sz w:val="26"/>
                <w:szCs w:val="26"/>
              </w:rPr>
              <w:t>для винесення</w:t>
            </w:r>
            <w:r w:rsidRPr="00776F1E">
              <w:rPr>
                <w:rStyle w:val="ac"/>
                <w:b w:val="0"/>
                <w:color w:val="303030"/>
                <w:sz w:val="26"/>
                <w:szCs w:val="26"/>
              </w:rPr>
              <w:t xml:space="preserve"> на розгляд с</w:t>
            </w:r>
            <w:r w:rsidR="00DC6EB2" w:rsidRPr="00776F1E">
              <w:rPr>
                <w:rStyle w:val="ac"/>
                <w:b w:val="0"/>
                <w:color w:val="303030"/>
                <w:sz w:val="26"/>
                <w:szCs w:val="26"/>
              </w:rPr>
              <w:t>есії обласної ради з послідуючим укладанням контракту терміном на</w:t>
            </w:r>
            <w:r w:rsidR="006654DC">
              <w:rPr>
                <w:rStyle w:val="ac"/>
                <w:b w:val="0"/>
                <w:color w:val="303030"/>
                <w:sz w:val="26"/>
                <w:szCs w:val="26"/>
              </w:rPr>
              <w:t xml:space="preserve"> п’ять років</w:t>
            </w:r>
            <w:r w:rsidR="00DC6EB2" w:rsidRPr="00776F1E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DC6EB2" w:rsidRPr="00776F1E" w:rsidRDefault="00DC6EB2" w:rsidP="00DC6EB2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9C51EB" w:rsidRPr="00776F1E" w:rsidTr="005432FF">
        <w:tc>
          <w:tcPr>
            <w:tcW w:w="2302" w:type="dxa"/>
            <w:shd w:val="clear" w:color="auto" w:fill="auto"/>
          </w:tcPr>
          <w:p w:rsidR="009C51EB" w:rsidRPr="00776F1E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76F1E">
              <w:rPr>
                <w:color w:val="000000"/>
                <w:sz w:val="26"/>
                <w:szCs w:val="26"/>
              </w:rPr>
              <w:t>ГОЛОСУВАЛИ:</w:t>
            </w:r>
          </w:p>
          <w:p w:rsidR="009C51EB" w:rsidRPr="00776F1E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76F1E">
              <w:rPr>
                <w:color w:val="000000"/>
                <w:sz w:val="26"/>
                <w:szCs w:val="26"/>
              </w:rPr>
              <w:t>одноголосно</w:t>
            </w:r>
          </w:p>
          <w:p w:rsidR="009C51EB" w:rsidRPr="00776F1E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776F1E" w:rsidRDefault="009C51EB" w:rsidP="009C51E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DC6EB2" w:rsidRPr="00776F1E" w:rsidRDefault="00DC6EB2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 w:val="26"/>
                <w:szCs w:val="26"/>
              </w:rPr>
            </w:pPr>
            <w:r w:rsidRPr="00776F1E">
              <w:rPr>
                <w:b/>
                <w:sz w:val="26"/>
                <w:szCs w:val="26"/>
              </w:rPr>
              <w:t>р</w:t>
            </w:r>
            <w:r w:rsidR="00D706FC" w:rsidRPr="00776F1E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r w:rsidR="006654DC">
              <w:rPr>
                <w:rStyle w:val="ac"/>
                <w:color w:val="303030"/>
              </w:rPr>
              <w:t xml:space="preserve">Козицької Наталії Василівни </w:t>
            </w:r>
            <w:r w:rsidR="006654DC">
              <w:rPr>
                <w:b/>
                <w:sz w:val="26"/>
                <w:szCs w:val="26"/>
              </w:rPr>
              <w:t>як переможниці</w:t>
            </w:r>
            <w:r w:rsidR="00D706FC" w:rsidRPr="00776F1E">
              <w:rPr>
                <w:b/>
                <w:sz w:val="26"/>
                <w:szCs w:val="26"/>
              </w:rPr>
              <w:t xml:space="preserve"> конкурсу на зайняття посади </w:t>
            </w:r>
            <w:r w:rsidR="006654DC">
              <w:rPr>
                <w:b/>
                <w:sz w:val="26"/>
                <w:szCs w:val="26"/>
              </w:rPr>
              <w:t xml:space="preserve">начальника </w:t>
            </w:r>
            <w:r w:rsidR="006654DC" w:rsidRPr="006654DC">
              <w:rPr>
                <w:b/>
                <w:sz w:val="26"/>
                <w:szCs w:val="26"/>
              </w:rPr>
              <w:t>Хмельницького обласного бюро судово-медичної експертизи</w:t>
            </w:r>
            <w:r w:rsidR="006654DC" w:rsidRPr="006654D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D706FC" w:rsidRPr="00776F1E">
              <w:rPr>
                <w:rStyle w:val="ac"/>
                <w:color w:val="303030"/>
                <w:sz w:val="26"/>
                <w:szCs w:val="26"/>
              </w:rPr>
              <w:t>для затв</w:t>
            </w:r>
            <w:r w:rsidRPr="00776F1E">
              <w:rPr>
                <w:rStyle w:val="ac"/>
                <w:color w:val="303030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="006654DC">
              <w:rPr>
                <w:rStyle w:val="ac"/>
                <w:color w:val="303030"/>
                <w:sz w:val="26"/>
                <w:szCs w:val="26"/>
              </w:rPr>
              <w:t xml:space="preserve">п’ять років </w:t>
            </w:r>
            <w:r w:rsidRPr="00776F1E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C51EB" w:rsidRPr="00776F1E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6654DC" w:rsidRPr="00AD7662" w:rsidRDefault="006654DC" w:rsidP="006654DC">
      <w:pPr>
        <w:rPr>
          <w:sz w:val="26"/>
          <w:szCs w:val="26"/>
        </w:rPr>
      </w:pPr>
      <w:r w:rsidRPr="00AD7662">
        <w:rPr>
          <w:b/>
          <w:sz w:val="26"/>
          <w:szCs w:val="26"/>
        </w:rPr>
        <w:t xml:space="preserve">Голова  комісії                                          </w:t>
      </w:r>
      <w:r w:rsidRPr="00AD7662">
        <w:rPr>
          <w:sz w:val="26"/>
          <w:szCs w:val="26"/>
        </w:rPr>
        <w:t>________________ Монастирський Е.П.</w:t>
      </w:r>
    </w:p>
    <w:p w:rsidR="006654DC" w:rsidRPr="00AD7662" w:rsidRDefault="006654DC" w:rsidP="006654DC">
      <w:pPr>
        <w:rPr>
          <w:sz w:val="26"/>
          <w:szCs w:val="26"/>
        </w:rPr>
      </w:pPr>
    </w:p>
    <w:p w:rsidR="006654DC" w:rsidRPr="00AD7662" w:rsidRDefault="006654DC" w:rsidP="006654DC">
      <w:pPr>
        <w:rPr>
          <w:b/>
          <w:sz w:val="26"/>
          <w:szCs w:val="26"/>
        </w:rPr>
      </w:pPr>
      <w:r w:rsidRPr="00AD7662">
        <w:rPr>
          <w:b/>
          <w:sz w:val="26"/>
          <w:szCs w:val="26"/>
        </w:rPr>
        <w:t>Секретар</w:t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  <w:t xml:space="preserve">         </w:t>
      </w:r>
      <w:r w:rsidRPr="00AD7662">
        <w:rPr>
          <w:sz w:val="26"/>
          <w:szCs w:val="26"/>
        </w:rPr>
        <w:t>_______________ Гудь В.Я.</w:t>
      </w:r>
    </w:p>
    <w:p w:rsidR="006654DC" w:rsidRPr="00AD7662" w:rsidRDefault="006654DC" w:rsidP="006654DC">
      <w:pPr>
        <w:jc w:val="center"/>
        <w:rPr>
          <w:b/>
          <w:sz w:val="26"/>
          <w:szCs w:val="26"/>
        </w:rPr>
      </w:pPr>
    </w:p>
    <w:p w:rsidR="006654DC" w:rsidRPr="00AD7662" w:rsidRDefault="006654DC" w:rsidP="006654DC">
      <w:pPr>
        <w:jc w:val="center"/>
        <w:rPr>
          <w:b/>
          <w:sz w:val="26"/>
          <w:szCs w:val="26"/>
        </w:rPr>
      </w:pPr>
      <w:r w:rsidRPr="00AD7662">
        <w:rPr>
          <w:b/>
          <w:sz w:val="26"/>
          <w:szCs w:val="26"/>
        </w:rPr>
        <w:t>Члени комісії:</w:t>
      </w:r>
    </w:p>
    <w:p w:rsidR="006654DC" w:rsidRPr="00AD7662" w:rsidRDefault="006654DC" w:rsidP="006654DC">
      <w:pPr>
        <w:ind w:firstLine="708"/>
        <w:jc w:val="both"/>
        <w:rPr>
          <w:b/>
          <w:sz w:val="26"/>
          <w:szCs w:val="26"/>
        </w:rPr>
      </w:pPr>
      <w:r w:rsidRPr="00AD7662">
        <w:rPr>
          <w:b/>
          <w:sz w:val="26"/>
          <w:szCs w:val="26"/>
        </w:rPr>
        <w:lastRenderedPageBreak/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</w:p>
    <w:p w:rsidR="006654DC" w:rsidRPr="00AD7662" w:rsidRDefault="006654DC" w:rsidP="006654DC">
      <w:pPr>
        <w:ind w:firstLine="708"/>
        <w:jc w:val="both"/>
        <w:rPr>
          <w:sz w:val="26"/>
          <w:szCs w:val="26"/>
        </w:rPr>
      </w:pP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  <w:r w:rsidRPr="00AD7662">
        <w:rPr>
          <w:b/>
          <w:sz w:val="26"/>
          <w:szCs w:val="26"/>
        </w:rPr>
        <w:tab/>
      </w: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b/>
          <w:sz w:val="26"/>
          <w:szCs w:val="26"/>
        </w:rPr>
        <w:t xml:space="preserve">______________ </w:t>
      </w:r>
      <w:proofErr w:type="spellStart"/>
      <w:r w:rsidRPr="00AD7662">
        <w:rPr>
          <w:sz w:val="26"/>
          <w:szCs w:val="26"/>
        </w:rPr>
        <w:t>Бенькалович</w:t>
      </w:r>
      <w:proofErr w:type="spellEnd"/>
      <w:r w:rsidRPr="00AD7662">
        <w:rPr>
          <w:sz w:val="26"/>
          <w:szCs w:val="26"/>
        </w:rPr>
        <w:t xml:space="preserve"> Я.М.</w:t>
      </w:r>
    </w:p>
    <w:p w:rsidR="006654DC" w:rsidRPr="00AD7662" w:rsidRDefault="006654DC" w:rsidP="006654DC">
      <w:pPr>
        <w:jc w:val="both"/>
        <w:rPr>
          <w:sz w:val="26"/>
          <w:szCs w:val="26"/>
        </w:rPr>
      </w:pP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sz w:val="26"/>
          <w:szCs w:val="26"/>
        </w:rPr>
        <w:t xml:space="preserve">______________ </w:t>
      </w:r>
      <w:proofErr w:type="spellStart"/>
      <w:r w:rsidRPr="00AD7662">
        <w:rPr>
          <w:sz w:val="26"/>
          <w:szCs w:val="26"/>
        </w:rPr>
        <w:t>Гавадза</w:t>
      </w:r>
      <w:proofErr w:type="spellEnd"/>
      <w:r w:rsidRPr="00AD7662">
        <w:rPr>
          <w:sz w:val="26"/>
          <w:szCs w:val="26"/>
        </w:rPr>
        <w:t xml:space="preserve"> Р.В.</w:t>
      </w: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sz w:val="26"/>
          <w:szCs w:val="26"/>
        </w:rPr>
        <w:t xml:space="preserve">______________ </w:t>
      </w:r>
      <w:proofErr w:type="spellStart"/>
      <w:r w:rsidRPr="00AD7662">
        <w:rPr>
          <w:sz w:val="26"/>
          <w:szCs w:val="26"/>
        </w:rPr>
        <w:t>Кряжева</w:t>
      </w:r>
      <w:proofErr w:type="spellEnd"/>
      <w:r w:rsidRPr="00AD7662">
        <w:rPr>
          <w:sz w:val="26"/>
          <w:szCs w:val="26"/>
        </w:rPr>
        <w:t xml:space="preserve"> О.М.</w:t>
      </w: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sz w:val="26"/>
          <w:szCs w:val="26"/>
        </w:rPr>
        <w:t>______________ Латинський Е.В.</w:t>
      </w: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sz w:val="26"/>
          <w:szCs w:val="26"/>
        </w:rPr>
        <w:t xml:space="preserve">_____________ </w:t>
      </w:r>
      <w:proofErr w:type="spellStart"/>
      <w:r w:rsidRPr="00AD7662">
        <w:rPr>
          <w:sz w:val="26"/>
          <w:szCs w:val="26"/>
        </w:rPr>
        <w:t>Люлькун</w:t>
      </w:r>
      <w:proofErr w:type="spellEnd"/>
      <w:r w:rsidRPr="00AD7662">
        <w:rPr>
          <w:sz w:val="26"/>
          <w:szCs w:val="26"/>
        </w:rPr>
        <w:t xml:space="preserve"> В.Г.</w:t>
      </w: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sz w:val="26"/>
          <w:szCs w:val="26"/>
        </w:rPr>
        <w:t>______________ Семенюк Т.Ю.</w:t>
      </w: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</w:p>
    <w:p w:rsidR="006654DC" w:rsidRPr="00AD7662" w:rsidRDefault="006654DC" w:rsidP="006654DC">
      <w:pPr>
        <w:ind w:left="4248" w:firstLine="708"/>
        <w:jc w:val="both"/>
        <w:rPr>
          <w:sz w:val="26"/>
          <w:szCs w:val="26"/>
        </w:rPr>
      </w:pPr>
      <w:r w:rsidRPr="00AD7662">
        <w:rPr>
          <w:sz w:val="26"/>
          <w:szCs w:val="26"/>
        </w:rPr>
        <w:t xml:space="preserve">______________ </w:t>
      </w:r>
      <w:proofErr w:type="spellStart"/>
      <w:r w:rsidRPr="00AD7662">
        <w:rPr>
          <w:sz w:val="26"/>
          <w:szCs w:val="26"/>
        </w:rPr>
        <w:t>Цуглевич</w:t>
      </w:r>
      <w:proofErr w:type="spellEnd"/>
      <w:r w:rsidRPr="00AD7662">
        <w:rPr>
          <w:sz w:val="26"/>
          <w:szCs w:val="26"/>
        </w:rPr>
        <w:t xml:space="preserve"> Я.М.</w:t>
      </w:r>
    </w:p>
    <w:p w:rsidR="006654DC" w:rsidRPr="00AD7662" w:rsidRDefault="006654DC" w:rsidP="006654DC">
      <w:pPr>
        <w:ind w:left="4956"/>
        <w:jc w:val="both"/>
        <w:rPr>
          <w:sz w:val="26"/>
          <w:szCs w:val="26"/>
        </w:rPr>
      </w:pPr>
      <w:r w:rsidRPr="00AD7662">
        <w:rPr>
          <w:sz w:val="26"/>
          <w:szCs w:val="26"/>
        </w:rPr>
        <w:t>.</w:t>
      </w:r>
    </w:p>
    <w:p w:rsidR="006654DC" w:rsidRPr="00AD7662" w:rsidRDefault="006654DC" w:rsidP="006654DC">
      <w:pPr>
        <w:rPr>
          <w:b/>
          <w:sz w:val="26"/>
          <w:szCs w:val="26"/>
        </w:rPr>
      </w:pPr>
    </w:p>
    <w:p w:rsidR="00DC6EB2" w:rsidRPr="00776F1E" w:rsidRDefault="00DC6EB2" w:rsidP="00DC6EB2">
      <w:pPr>
        <w:rPr>
          <w:b/>
          <w:sz w:val="26"/>
          <w:szCs w:val="26"/>
        </w:rPr>
      </w:pPr>
      <w:bookmarkStart w:id="0" w:name="_GoBack"/>
      <w:bookmarkEnd w:id="0"/>
    </w:p>
    <w:sectPr w:rsidR="00DC6EB2" w:rsidRPr="00776F1E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4F" w:rsidRDefault="00431F4F">
      <w:r>
        <w:separator/>
      </w:r>
    </w:p>
  </w:endnote>
  <w:endnote w:type="continuationSeparator" w:id="0">
    <w:p w:rsidR="00431F4F" w:rsidRDefault="004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431F4F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54DC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431F4F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4F" w:rsidRDefault="00431F4F">
      <w:r>
        <w:separator/>
      </w:r>
    </w:p>
  </w:footnote>
  <w:footnote w:type="continuationSeparator" w:id="0">
    <w:p w:rsidR="00431F4F" w:rsidRDefault="0043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31F4F"/>
    <w:rsid w:val="004A1E14"/>
    <w:rsid w:val="004B38D3"/>
    <w:rsid w:val="005432FF"/>
    <w:rsid w:val="0055618E"/>
    <w:rsid w:val="005B0DF9"/>
    <w:rsid w:val="0061614E"/>
    <w:rsid w:val="006654DC"/>
    <w:rsid w:val="006829FD"/>
    <w:rsid w:val="00715EB0"/>
    <w:rsid w:val="00772E00"/>
    <w:rsid w:val="00776F1E"/>
    <w:rsid w:val="00805B6B"/>
    <w:rsid w:val="00816B9A"/>
    <w:rsid w:val="008230F5"/>
    <w:rsid w:val="008F48A4"/>
    <w:rsid w:val="009B4A3E"/>
    <w:rsid w:val="009B6BF6"/>
    <w:rsid w:val="009C51EB"/>
    <w:rsid w:val="009F07DB"/>
    <w:rsid w:val="00A0071A"/>
    <w:rsid w:val="00A05B74"/>
    <w:rsid w:val="00A34600"/>
    <w:rsid w:val="00A81836"/>
    <w:rsid w:val="00AA7E4B"/>
    <w:rsid w:val="00AB51E2"/>
    <w:rsid w:val="00B0422C"/>
    <w:rsid w:val="00B55CE6"/>
    <w:rsid w:val="00B9632D"/>
    <w:rsid w:val="00BD50AA"/>
    <w:rsid w:val="00BE3F97"/>
    <w:rsid w:val="00C244E3"/>
    <w:rsid w:val="00D57358"/>
    <w:rsid w:val="00D666CE"/>
    <w:rsid w:val="00D706FC"/>
    <w:rsid w:val="00DC3BF9"/>
    <w:rsid w:val="00DC6EB2"/>
    <w:rsid w:val="00E62D92"/>
    <w:rsid w:val="00E9683F"/>
    <w:rsid w:val="00EC760B"/>
    <w:rsid w:val="00EF52AA"/>
    <w:rsid w:val="00FB6B51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6D6C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21</cp:revision>
  <cp:lastPrinted>2019-11-21T07:35:00Z</cp:lastPrinted>
  <dcterms:created xsi:type="dcterms:W3CDTF">2018-03-05T09:32:00Z</dcterms:created>
  <dcterms:modified xsi:type="dcterms:W3CDTF">2019-11-21T08:07:00Z</dcterms:modified>
</cp:coreProperties>
</file>