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F2EBA27" w14:textId="109FD795" w:rsidR="001A14A9" w:rsidRDefault="00156EC1" w:rsidP="00156EC1">
      <w:pPr>
        <w:spacing w:after="0" w:line="240" w:lineRule="auto"/>
        <w:ind w:firstLine="652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Додаток 1</w:t>
      </w:r>
    </w:p>
    <w:p w14:paraId="5F1E3689" w14:textId="429D8E0F" w:rsidR="00156EC1" w:rsidRDefault="00156EC1" w:rsidP="00156EC1">
      <w:pPr>
        <w:spacing w:after="0" w:line="240" w:lineRule="auto"/>
        <w:ind w:firstLine="652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 рішення обласної ради</w:t>
      </w:r>
    </w:p>
    <w:p w14:paraId="6CCEEF0C" w14:textId="3F6CD4B3" w:rsidR="00156EC1" w:rsidRDefault="00156EC1" w:rsidP="00156EC1">
      <w:pPr>
        <w:spacing w:after="0" w:line="240" w:lineRule="auto"/>
        <w:ind w:firstLine="652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 20 грудня 2019 року</w:t>
      </w:r>
    </w:p>
    <w:p w14:paraId="6BA4D499" w14:textId="1F3416E2" w:rsidR="00156EC1" w:rsidRDefault="00156EC1" w:rsidP="00156EC1">
      <w:pPr>
        <w:spacing w:after="0" w:line="240" w:lineRule="auto"/>
        <w:ind w:firstLine="652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="00C8217A">
        <w:rPr>
          <w:rFonts w:ascii="Times New Roman" w:hAnsi="Times New Roman" w:cs="Times New Roman"/>
          <w:sz w:val="28"/>
          <w:szCs w:val="28"/>
        </w:rPr>
        <w:t>44-29/2019</w:t>
      </w:r>
    </w:p>
    <w:p w14:paraId="46737A9B" w14:textId="573365EC" w:rsidR="00156EC1" w:rsidRDefault="00156EC1" w:rsidP="00156EC1">
      <w:pPr>
        <w:spacing w:after="0" w:line="240" w:lineRule="auto"/>
        <w:ind w:firstLine="6521"/>
        <w:rPr>
          <w:rFonts w:ascii="Times New Roman" w:hAnsi="Times New Roman" w:cs="Times New Roman"/>
          <w:sz w:val="28"/>
          <w:szCs w:val="28"/>
        </w:rPr>
      </w:pPr>
    </w:p>
    <w:p w14:paraId="257E41C1" w14:textId="77AD60ED" w:rsidR="00156EC1" w:rsidRDefault="00156EC1" w:rsidP="00156EC1">
      <w:pPr>
        <w:spacing w:after="0" w:line="240" w:lineRule="auto"/>
        <w:ind w:firstLine="6521"/>
        <w:rPr>
          <w:rFonts w:ascii="Times New Roman" w:hAnsi="Times New Roman" w:cs="Times New Roman"/>
          <w:sz w:val="28"/>
          <w:szCs w:val="28"/>
        </w:rPr>
      </w:pPr>
    </w:p>
    <w:p w14:paraId="5A59F9A1" w14:textId="08393108" w:rsidR="00156EC1" w:rsidRPr="00156EC1" w:rsidRDefault="00156EC1" w:rsidP="00156EC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56EC1">
        <w:rPr>
          <w:rFonts w:ascii="Times New Roman" w:hAnsi="Times New Roman" w:cs="Times New Roman"/>
          <w:b/>
          <w:iCs/>
          <w:sz w:val="28"/>
          <w:szCs w:val="28"/>
        </w:rPr>
        <w:t>5. Шляхи розв’язання проблем</w:t>
      </w:r>
    </w:p>
    <w:p w14:paraId="1F2FCF87" w14:textId="77777777" w:rsidR="00156EC1" w:rsidRDefault="00156EC1" w:rsidP="00156EC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48CA79AB" w14:textId="37219A78" w:rsidR="00156EC1" w:rsidRPr="00156EC1" w:rsidRDefault="00156EC1" w:rsidP="00156EC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56EC1">
        <w:rPr>
          <w:rFonts w:ascii="Times New Roman" w:hAnsi="Times New Roman" w:cs="Times New Roman"/>
          <w:b/>
          <w:sz w:val="28"/>
          <w:szCs w:val="28"/>
        </w:rPr>
        <w:t>5.1. Ефективне споживання енергоресурсів.</w:t>
      </w:r>
    </w:p>
    <w:p w14:paraId="1AAA6958" w14:textId="77777777" w:rsidR="00156EC1" w:rsidRPr="00156EC1" w:rsidRDefault="00156EC1" w:rsidP="00156EC1">
      <w:pPr>
        <w:pStyle w:val="13"/>
        <w:spacing w:before="0" w:line="240" w:lineRule="auto"/>
        <w:ind w:left="0" w:firstLine="709"/>
        <w:rPr>
          <w:iCs/>
          <w:sz w:val="28"/>
          <w:szCs w:val="28"/>
          <w:lang w:val="uk-UA"/>
        </w:rPr>
      </w:pPr>
      <w:r w:rsidRPr="00156EC1">
        <w:rPr>
          <w:iCs/>
          <w:sz w:val="28"/>
          <w:szCs w:val="28"/>
          <w:lang w:val="uk-UA"/>
        </w:rPr>
        <w:t>У рамках реалізації цієї Прогр</w:t>
      </w:r>
      <w:bookmarkStart w:id="0" w:name="_GoBack"/>
      <w:bookmarkEnd w:id="0"/>
      <w:r w:rsidRPr="00156EC1">
        <w:rPr>
          <w:iCs/>
          <w:sz w:val="28"/>
          <w:szCs w:val="28"/>
          <w:lang w:val="uk-UA"/>
        </w:rPr>
        <w:t xml:space="preserve">ами розроблено заходи, виконання яких забезпечить ефективне споживання енергоресурсів, їх економію, що, у свою чергу, сприятиме підвищенню якості життя населення. </w:t>
      </w:r>
    </w:p>
    <w:p w14:paraId="16980EBE" w14:textId="77777777" w:rsidR="00156EC1" w:rsidRPr="00156EC1" w:rsidRDefault="00156EC1" w:rsidP="00156EC1">
      <w:pPr>
        <w:pStyle w:val="13"/>
        <w:spacing w:before="0" w:line="240" w:lineRule="auto"/>
        <w:ind w:left="0" w:firstLine="709"/>
        <w:rPr>
          <w:sz w:val="28"/>
          <w:szCs w:val="28"/>
          <w:lang w:val="uk-UA"/>
        </w:rPr>
      </w:pPr>
      <w:r w:rsidRPr="00156EC1">
        <w:rPr>
          <w:iCs/>
          <w:sz w:val="28"/>
          <w:szCs w:val="28"/>
          <w:lang w:val="uk-UA"/>
        </w:rPr>
        <w:t>Д</w:t>
      </w:r>
      <w:r w:rsidRPr="00156EC1">
        <w:rPr>
          <w:sz w:val="28"/>
          <w:szCs w:val="28"/>
          <w:lang w:val="uk-UA"/>
        </w:rPr>
        <w:t>осягнення результативних показників буде здійснюватися шляхом:</w:t>
      </w:r>
    </w:p>
    <w:p w14:paraId="627A4439" w14:textId="77777777" w:rsidR="00156EC1" w:rsidRPr="00156EC1" w:rsidRDefault="00156EC1" w:rsidP="00156EC1">
      <w:pPr>
        <w:pStyle w:val="13"/>
        <w:spacing w:before="0" w:line="240" w:lineRule="auto"/>
        <w:ind w:left="0" w:firstLine="709"/>
        <w:rPr>
          <w:sz w:val="28"/>
          <w:szCs w:val="28"/>
          <w:lang w:val="uk-UA"/>
        </w:rPr>
      </w:pPr>
      <w:r w:rsidRPr="00156EC1">
        <w:rPr>
          <w:sz w:val="28"/>
          <w:szCs w:val="28"/>
          <w:lang w:val="uk-UA"/>
        </w:rPr>
        <w:t>упровадження системи моніторингу споживання енергоресурсів установами комунальної власності;</w:t>
      </w:r>
    </w:p>
    <w:p w14:paraId="07981733" w14:textId="77777777" w:rsidR="00156EC1" w:rsidRPr="00156EC1" w:rsidRDefault="00156EC1" w:rsidP="00156EC1">
      <w:pPr>
        <w:pStyle w:val="13"/>
        <w:spacing w:before="0" w:line="240" w:lineRule="auto"/>
        <w:ind w:left="0" w:firstLine="709"/>
        <w:rPr>
          <w:sz w:val="28"/>
          <w:szCs w:val="28"/>
          <w:lang w:val="uk-UA"/>
        </w:rPr>
      </w:pPr>
      <w:r w:rsidRPr="00156EC1">
        <w:rPr>
          <w:sz w:val="28"/>
          <w:szCs w:val="28"/>
          <w:lang w:val="uk-UA"/>
        </w:rPr>
        <w:t>проведення енергетичних обстежень та аудитів на об’єктах комунальної власності;</w:t>
      </w:r>
    </w:p>
    <w:p w14:paraId="70BEC6DB" w14:textId="77777777" w:rsidR="00156EC1" w:rsidRPr="00156EC1" w:rsidRDefault="00156EC1" w:rsidP="00156EC1">
      <w:pPr>
        <w:pStyle w:val="13"/>
        <w:spacing w:before="0" w:line="240" w:lineRule="auto"/>
        <w:ind w:left="0" w:firstLine="709"/>
        <w:rPr>
          <w:sz w:val="28"/>
          <w:szCs w:val="28"/>
          <w:lang w:val="uk-UA"/>
        </w:rPr>
      </w:pPr>
      <w:r w:rsidRPr="00156EC1">
        <w:rPr>
          <w:sz w:val="28"/>
          <w:szCs w:val="28"/>
          <w:lang w:val="uk-UA"/>
        </w:rPr>
        <w:t xml:space="preserve">виготовлення </w:t>
      </w:r>
      <w:proofErr w:type="spellStart"/>
      <w:r w:rsidRPr="00156EC1">
        <w:rPr>
          <w:sz w:val="28"/>
          <w:szCs w:val="28"/>
          <w:lang w:val="uk-UA"/>
        </w:rPr>
        <w:t>проєктно</w:t>
      </w:r>
      <w:proofErr w:type="spellEnd"/>
      <w:r w:rsidRPr="00156EC1">
        <w:rPr>
          <w:sz w:val="28"/>
          <w:szCs w:val="28"/>
          <w:lang w:val="uk-UA"/>
        </w:rPr>
        <w:t>-кошторисної документації на реконструкцію будівель, споруд та об'єктів за результатами проведеного енергетичного аудиту;</w:t>
      </w:r>
    </w:p>
    <w:p w14:paraId="61DFBCC3" w14:textId="77777777" w:rsidR="00156EC1" w:rsidRPr="00156EC1" w:rsidRDefault="00156EC1" w:rsidP="00156EC1">
      <w:pPr>
        <w:pStyle w:val="13"/>
        <w:spacing w:before="0" w:line="240" w:lineRule="auto"/>
        <w:ind w:left="0" w:firstLine="709"/>
        <w:rPr>
          <w:sz w:val="28"/>
          <w:szCs w:val="28"/>
          <w:lang w:val="uk-UA"/>
        </w:rPr>
      </w:pPr>
      <w:r w:rsidRPr="00156EC1">
        <w:rPr>
          <w:sz w:val="28"/>
          <w:szCs w:val="28"/>
          <w:lang w:val="uk-UA"/>
        </w:rPr>
        <w:t xml:space="preserve">комплексної </w:t>
      </w:r>
      <w:proofErr w:type="spellStart"/>
      <w:r w:rsidRPr="00156EC1">
        <w:rPr>
          <w:sz w:val="28"/>
          <w:szCs w:val="28"/>
          <w:lang w:val="uk-UA"/>
        </w:rPr>
        <w:t>термомодернізації</w:t>
      </w:r>
      <w:proofErr w:type="spellEnd"/>
      <w:r w:rsidRPr="00156EC1">
        <w:rPr>
          <w:sz w:val="28"/>
          <w:szCs w:val="28"/>
          <w:lang w:val="uk-UA"/>
        </w:rPr>
        <w:t xml:space="preserve"> будівель (утеплення зовнішніх огороджувальних конструкцій, заміна вікон, встановлення вентиляційних систем);</w:t>
      </w:r>
    </w:p>
    <w:p w14:paraId="5F5972C2" w14:textId="77777777" w:rsidR="00156EC1" w:rsidRPr="00156EC1" w:rsidRDefault="00156EC1" w:rsidP="00156EC1">
      <w:pPr>
        <w:pStyle w:val="13"/>
        <w:spacing w:before="0" w:line="240" w:lineRule="auto"/>
        <w:ind w:left="0" w:firstLine="709"/>
        <w:rPr>
          <w:sz w:val="28"/>
          <w:szCs w:val="28"/>
          <w:lang w:val="uk-UA"/>
        </w:rPr>
      </w:pPr>
      <w:r w:rsidRPr="00156EC1">
        <w:rPr>
          <w:sz w:val="28"/>
          <w:szCs w:val="28"/>
          <w:lang w:val="uk-UA"/>
        </w:rPr>
        <w:t>реконструкції систем опалення, автоматизації процесів підтримки температурних режимів;</w:t>
      </w:r>
    </w:p>
    <w:p w14:paraId="0594683A" w14:textId="77777777" w:rsidR="00156EC1" w:rsidRPr="00156EC1" w:rsidRDefault="00156EC1" w:rsidP="00156EC1">
      <w:pPr>
        <w:pStyle w:val="13"/>
        <w:spacing w:before="0" w:line="240" w:lineRule="auto"/>
        <w:ind w:left="0" w:firstLine="709"/>
        <w:rPr>
          <w:sz w:val="28"/>
          <w:szCs w:val="28"/>
          <w:lang w:val="uk-UA"/>
        </w:rPr>
      </w:pPr>
      <w:r w:rsidRPr="00156EC1">
        <w:rPr>
          <w:sz w:val="28"/>
          <w:szCs w:val="28"/>
          <w:lang w:val="uk-UA"/>
        </w:rPr>
        <w:t xml:space="preserve">реконструкції зовнішніх  та внутрішніх теплових мереж, що знаходяться на балансі установ та організацій із заміною труб на попередньо ізольовані; </w:t>
      </w:r>
    </w:p>
    <w:p w14:paraId="296F3431" w14:textId="77777777" w:rsidR="00156EC1" w:rsidRPr="00156EC1" w:rsidRDefault="00156EC1" w:rsidP="00156EC1">
      <w:pPr>
        <w:pStyle w:val="13"/>
        <w:spacing w:before="0" w:line="240" w:lineRule="auto"/>
        <w:ind w:left="0" w:firstLine="709"/>
        <w:rPr>
          <w:sz w:val="28"/>
          <w:szCs w:val="28"/>
          <w:lang w:val="uk-UA"/>
        </w:rPr>
      </w:pPr>
      <w:r w:rsidRPr="00156EC1">
        <w:rPr>
          <w:sz w:val="28"/>
          <w:szCs w:val="28"/>
          <w:lang w:val="uk-UA"/>
        </w:rPr>
        <w:t>реконструкції систем освітлення в будівлях, шляхом заміни ламп на енергоощадні  та встановлення систем автоматичного регулювання;</w:t>
      </w:r>
    </w:p>
    <w:p w14:paraId="2A31FB57" w14:textId="77777777" w:rsidR="00156EC1" w:rsidRPr="00156EC1" w:rsidRDefault="00156EC1" w:rsidP="00156EC1">
      <w:pPr>
        <w:pStyle w:val="13"/>
        <w:spacing w:before="0" w:line="240" w:lineRule="auto"/>
        <w:ind w:left="0" w:firstLine="709"/>
        <w:rPr>
          <w:sz w:val="28"/>
          <w:szCs w:val="28"/>
          <w:lang w:val="uk-UA"/>
        </w:rPr>
      </w:pPr>
      <w:r w:rsidRPr="00156EC1">
        <w:rPr>
          <w:sz w:val="28"/>
          <w:szCs w:val="28"/>
          <w:lang w:val="uk-UA"/>
        </w:rPr>
        <w:t xml:space="preserve">встановлення індивідуальних теплових пунктів з влаштуванням автоматики погодного регулювання – для будівель, що приєднані до централізованого теплопостачання; </w:t>
      </w:r>
    </w:p>
    <w:p w14:paraId="5A8413A4" w14:textId="77777777" w:rsidR="00156EC1" w:rsidRPr="00156EC1" w:rsidRDefault="00156EC1" w:rsidP="00156EC1">
      <w:pPr>
        <w:pStyle w:val="13"/>
        <w:spacing w:before="0" w:line="240" w:lineRule="auto"/>
        <w:ind w:left="0" w:firstLine="709"/>
        <w:rPr>
          <w:sz w:val="28"/>
          <w:szCs w:val="28"/>
          <w:lang w:val="uk-UA"/>
        </w:rPr>
      </w:pPr>
      <w:r w:rsidRPr="00156EC1">
        <w:rPr>
          <w:sz w:val="28"/>
          <w:szCs w:val="28"/>
          <w:lang w:val="uk-UA"/>
        </w:rPr>
        <w:t>реконструкції систем генерування теплової енергії з переходом на альтернативні (відновлювальні) джерела енергії;</w:t>
      </w:r>
    </w:p>
    <w:p w14:paraId="17F26F05" w14:textId="77777777" w:rsidR="00156EC1" w:rsidRPr="00156EC1" w:rsidRDefault="00156EC1" w:rsidP="00156EC1">
      <w:pPr>
        <w:pStyle w:val="13"/>
        <w:spacing w:before="0" w:line="240" w:lineRule="auto"/>
        <w:ind w:left="0" w:firstLine="709"/>
        <w:rPr>
          <w:sz w:val="28"/>
          <w:szCs w:val="28"/>
          <w:lang w:val="uk-UA"/>
        </w:rPr>
      </w:pPr>
      <w:r w:rsidRPr="00156EC1">
        <w:rPr>
          <w:sz w:val="28"/>
          <w:szCs w:val="28"/>
          <w:lang w:val="uk-UA"/>
        </w:rPr>
        <w:t>сприяння розвитку місцевих суб’єктів підприємництва з виробництва енергозберігаючого обладнання та приладів, альтернативних (нетрадиційних) джерел енергії.</w:t>
      </w:r>
    </w:p>
    <w:p w14:paraId="4A99D0A2" w14:textId="77777777" w:rsidR="00156EC1" w:rsidRPr="00156EC1" w:rsidRDefault="00156EC1" w:rsidP="00156EC1">
      <w:pPr>
        <w:pStyle w:val="13"/>
        <w:spacing w:before="0" w:line="240" w:lineRule="auto"/>
        <w:ind w:left="0" w:firstLine="709"/>
        <w:rPr>
          <w:sz w:val="28"/>
          <w:szCs w:val="28"/>
          <w:lang w:val="uk-UA"/>
        </w:rPr>
      </w:pPr>
      <w:r w:rsidRPr="00156EC1">
        <w:rPr>
          <w:sz w:val="28"/>
          <w:szCs w:val="28"/>
          <w:lang w:val="uk-UA"/>
        </w:rPr>
        <w:t>сприяння підвищенню обізнаності населення з питань енергоефективності та енергозбереження.</w:t>
      </w:r>
    </w:p>
    <w:p w14:paraId="09E5AB13" w14:textId="77777777" w:rsidR="00156EC1" w:rsidRPr="00156EC1" w:rsidRDefault="00156EC1" w:rsidP="00156EC1">
      <w:pPr>
        <w:pStyle w:val="13"/>
        <w:spacing w:before="0" w:line="240" w:lineRule="auto"/>
        <w:ind w:left="0" w:firstLine="709"/>
        <w:rPr>
          <w:sz w:val="28"/>
          <w:szCs w:val="28"/>
          <w:lang w:val="uk-UA"/>
        </w:rPr>
      </w:pPr>
    </w:p>
    <w:p w14:paraId="4AE0B1AC" w14:textId="151AC239" w:rsidR="00156EC1" w:rsidRPr="00156EC1" w:rsidRDefault="00156EC1" w:rsidP="00156EC1">
      <w:pPr>
        <w:pStyle w:val="13"/>
        <w:spacing w:before="0" w:line="240" w:lineRule="auto"/>
        <w:ind w:left="0" w:firstLine="709"/>
        <w:rPr>
          <w:b/>
          <w:iCs/>
          <w:sz w:val="28"/>
          <w:szCs w:val="28"/>
          <w:lang w:val="uk-UA"/>
        </w:rPr>
      </w:pPr>
      <w:r w:rsidRPr="00156EC1">
        <w:rPr>
          <w:b/>
          <w:iCs/>
          <w:sz w:val="28"/>
          <w:szCs w:val="28"/>
          <w:lang w:val="uk-UA"/>
        </w:rPr>
        <w:t>5.2. Стимулювання</w:t>
      </w:r>
      <w:r w:rsidRPr="00156EC1">
        <w:rPr>
          <w:b/>
          <w:sz w:val="28"/>
          <w:szCs w:val="28"/>
        </w:rPr>
        <w:t xml:space="preserve"> </w:t>
      </w:r>
      <w:proofErr w:type="spellStart"/>
      <w:r w:rsidRPr="00156EC1">
        <w:rPr>
          <w:b/>
          <w:sz w:val="28"/>
          <w:szCs w:val="28"/>
        </w:rPr>
        <w:t>населення</w:t>
      </w:r>
      <w:proofErr w:type="spellEnd"/>
      <w:r w:rsidRPr="00156EC1">
        <w:rPr>
          <w:b/>
          <w:sz w:val="28"/>
          <w:szCs w:val="28"/>
        </w:rPr>
        <w:t xml:space="preserve"> до </w:t>
      </w:r>
      <w:proofErr w:type="spellStart"/>
      <w:r w:rsidRPr="00156EC1">
        <w:rPr>
          <w:b/>
          <w:sz w:val="28"/>
          <w:szCs w:val="28"/>
        </w:rPr>
        <w:t>енергозбереження</w:t>
      </w:r>
      <w:proofErr w:type="spellEnd"/>
      <w:r w:rsidRPr="00156EC1">
        <w:rPr>
          <w:b/>
          <w:sz w:val="28"/>
          <w:szCs w:val="28"/>
        </w:rPr>
        <w:t xml:space="preserve"> та </w:t>
      </w:r>
      <w:proofErr w:type="spellStart"/>
      <w:r w:rsidRPr="00156EC1">
        <w:rPr>
          <w:b/>
          <w:sz w:val="28"/>
          <w:szCs w:val="28"/>
        </w:rPr>
        <w:t>підвищення</w:t>
      </w:r>
      <w:proofErr w:type="spellEnd"/>
      <w:r w:rsidRPr="00156EC1">
        <w:rPr>
          <w:b/>
          <w:sz w:val="28"/>
          <w:szCs w:val="28"/>
        </w:rPr>
        <w:t xml:space="preserve">  </w:t>
      </w:r>
      <w:proofErr w:type="spellStart"/>
      <w:r w:rsidRPr="00156EC1">
        <w:rPr>
          <w:b/>
          <w:sz w:val="28"/>
          <w:szCs w:val="28"/>
        </w:rPr>
        <w:t>культури</w:t>
      </w:r>
      <w:proofErr w:type="spellEnd"/>
      <w:r w:rsidRPr="00156EC1">
        <w:rPr>
          <w:b/>
          <w:sz w:val="28"/>
          <w:szCs w:val="28"/>
        </w:rPr>
        <w:t xml:space="preserve"> </w:t>
      </w:r>
      <w:proofErr w:type="spellStart"/>
      <w:r w:rsidRPr="00156EC1">
        <w:rPr>
          <w:b/>
          <w:sz w:val="28"/>
          <w:szCs w:val="28"/>
        </w:rPr>
        <w:t>енергоспоживання</w:t>
      </w:r>
      <w:proofErr w:type="spellEnd"/>
      <w:r w:rsidRPr="00156EC1">
        <w:rPr>
          <w:b/>
          <w:sz w:val="28"/>
          <w:szCs w:val="28"/>
          <w:lang w:val="uk-UA"/>
        </w:rPr>
        <w:t>.</w:t>
      </w:r>
    </w:p>
    <w:p w14:paraId="290CEF0C" w14:textId="77777777" w:rsidR="00156EC1" w:rsidRPr="00156EC1" w:rsidRDefault="00156EC1" w:rsidP="00156EC1">
      <w:pPr>
        <w:pStyle w:val="13"/>
        <w:spacing w:before="0" w:line="240" w:lineRule="auto"/>
        <w:ind w:left="0" w:firstLine="709"/>
        <w:rPr>
          <w:sz w:val="28"/>
          <w:szCs w:val="28"/>
          <w:lang w:val="uk-UA"/>
        </w:rPr>
      </w:pPr>
      <w:r w:rsidRPr="00156EC1">
        <w:rPr>
          <w:sz w:val="28"/>
          <w:szCs w:val="28"/>
          <w:lang w:val="uk-UA"/>
        </w:rPr>
        <w:t xml:space="preserve">Дієвим механізмом вирішення проблеми підвищення енергетичної ефективності є стимулювання, заохочення та надання матеріальної підтримки </w:t>
      </w:r>
      <w:r w:rsidRPr="00156EC1">
        <w:rPr>
          <w:sz w:val="28"/>
          <w:szCs w:val="28"/>
          <w:lang w:val="uk-UA"/>
        </w:rPr>
        <w:lastRenderedPageBreak/>
        <w:t>власникам квартир у багатоквартирних житлових будинках, фізичним особам-власникам приватних будинків та ОСББ/ЖБК як юридичним особам (далі – Позичальники) шляхом часткового відшкодування за кредитами, отриманими Позичальниками на придбання енергоефективного обладнання та матеріалів у банківських установах шляхом впровадження механізму підтримки Позичальників за рахунок коштів обласного бюджету.</w:t>
      </w:r>
    </w:p>
    <w:p w14:paraId="703B77D9" w14:textId="77777777" w:rsidR="00156EC1" w:rsidRPr="00156EC1" w:rsidRDefault="00156EC1" w:rsidP="00156E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EC1">
        <w:rPr>
          <w:rFonts w:ascii="Times New Roman" w:hAnsi="Times New Roman" w:cs="Times New Roman"/>
          <w:sz w:val="28"/>
          <w:szCs w:val="28"/>
        </w:rPr>
        <w:t>У рамках реалізації Програми розроблено механізм стимулювання Позичальників на території Хмельницької області, крім міст обласного значення, до впровадження енергозберігаючих заходів шляхом відшкодування з обласного бюджету частини отриманих кредитів.</w:t>
      </w:r>
    </w:p>
    <w:p w14:paraId="3471AD87" w14:textId="77777777" w:rsidR="00156EC1" w:rsidRPr="00156EC1" w:rsidRDefault="00156EC1" w:rsidP="00156E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EC1">
        <w:rPr>
          <w:rFonts w:ascii="Times New Roman" w:hAnsi="Times New Roman" w:cs="Times New Roman"/>
          <w:sz w:val="28"/>
          <w:szCs w:val="28"/>
        </w:rPr>
        <w:t>Відшкодування 10% від тіла кредиту здійснюється</w:t>
      </w:r>
      <w:r w:rsidRPr="00156EC1"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 в межах кошторисних призначень, виділених на зазначені цілі протягом одного бюджетного року:</w:t>
      </w:r>
    </w:p>
    <w:p w14:paraId="081AEAE3" w14:textId="77777777" w:rsidR="00156EC1" w:rsidRPr="00156EC1" w:rsidRDefault="00156EC1" w:rsidP="00156E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EC1">
        <w:rPr>
          <w:rFonts w:ascii="Times New Roman" w:hAnsi="Times New Roman" w:cs="Times New Roman"/>
          <w:sz w:val="28"/>
          <w:szCs w:val="28"/>
        </w:rPr>
        <w:t>власникам квартир у багатоквартирних житлових будинках та фізичним особам-власникам приватних будинків (</w:t>
      </w:r>
      <w:r w:rsidRPr="00156EC1">
        <w:rPr>
          <w:rFonts w:ascii="Times New Roman" w:hAnsi="Times New Roman" w:cs="Times New Roman"/>
          <w:bCs/>
          <w:sz w:val="28"/>
          <w:szCs w:val="28"/>
          <w:lang w:eastAsia="ar-SA"/>
        </w:rPr>
        <w:t>не більше 10000,00 гривень</w:t>
      </w:r>
      <w:r w:rsidRPr="00156EC1">
        <w:rPr>
          <w:rFonts w:ascii="Times New Roman" w:hAnsi="Times New Roman" w:cs="Times New Roman"/>
          <w:sz w:val="28"/>
          <w:szCs w:val="28"/>
        </w:rPr>
        <w:t>);</w:t>
      </w:r>
    </w:p>
    <w:p w14:paraId="0BB1CDF3" w14:textId="77777777" w:rsidR="00156EC1" w:rsidRPr="00156EC1" w:rsidRDefault="00156EC1" w:rsidP="00156E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EC1">
        <w:rPr>
          <w:rFonts w:ascii="Times New Roman" w:hAnsi="Times New Roman" w:cs="Times New Roman"/>
          <w:sz w:val="28"/>
          <w:szCs w:val="28"/>
        </w:rPr>
        <w:t>ОСББ/ЖБК як юридичним особам (не більше 10000,0 гривень в розрахунку на одну квартиру).</w:t>
      </w:r>
    </w:p>
    <w:p w14:paraId="3F36A1B1" w14:textId="77777777" w:rsidR="00156EC1" w:rsidRPr="00156EC1" w:rsidRDefault="00156EC1" w:rsidP="00156E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EC1">
        <w:rPr>
          <w:rFonts w:ascii="Times New Roman" w:hAnsi="Times New Roman" w:cs="Times New Roman"/>
          <w:sz w:val="28"/>
          <w:szCs w:val="28"/>
        </w:rPr>
        <w:t>Цілі кредитування, які підпадають під відшкодування</w:t>
      </w:r>
      <w:r w:rsidRPr="00156EC1">
        <w:rPr>
          <w:rFonts w:ascii="Times New Roman" w:hAnsi="Times New Roman" w:cs="Times New Roman"/>
          <w:sz w:val="28"/>
          <w:szCs w:val="28"/>
          <w:lang w:eastAsia="ar-SA"/>
        </w:rPr>
        <w:t xml:space="preserve"> з обласного бюджету за банківськими кредитами </w:t>
      </w:r>
      <w:r w:rsidRPr="00156EC1">
        <w:rPr>
          <w:rFonts w:ascii="Times New Roman" w:hAnsi="Times New Roman" w:cs="Times New Roman"/>
          <w:sz w:val="28"/>
          <w:szCs w:val="28"/>
        </w:rPr>
        <w:t>Позичальникам,</w:t>
      </w:r>
      <w:r w:rsidRPr="00156EC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56EC1">
        <w:rPr>
          <w:rFonts w:ascii="Times New Roman" w:hAnsi="Times New Roman" w:cs="Times New Roman"/>
          <w:sz w:val="28"/>
          <w:szCs w:val="28"/>
        </w:rPr>
        <w:t>по всій території Хмельницької області, крім міст обласного значення, передбачені постановою Кабінету Міністрів України від 17.10.2011 №1056 „Деякі питання використання коштів у сфері енергоефективності та енергозбереження” та порядком використання коштів обласного бюджету, що виділяються на відшкодування з обласного бюджету частини відсотків по кредитах, залучених фізичними особами, ОСББ, ЖБК на впровадження енергозберігаючих заходів, що затверджений рішенням Хмельницької обласної ради від 27 вересня 2017 року № 53-15/2017.</w:t>
      </w:r>
    </w:p>
    <w:p w14:paraId="2DE5E8E8" w14:textId="5C1447AE" w:rsidR="00156EC1" w:rsidRPr="00156EC1" w:rsidRDefault="00156EC1" w:rsidP="00156E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EC1">
        <w:rPr>
          <w:rFonts w:ascii="Times New Roman" w:hAnsi="Times New Roman" w:cs="Times New Roman"/>
          <w:sz w:val="28"/>
          <w:szCs w:val="28"/>
        </w:rPr>
        <w:t>Відшкодування 10% від тіла кредиту здійснюється на підставі договору про співробітництво між Головним розпорядником коштів обласного бюджету та банківською установою і надається одноразово Позичальникам на території Хмельницької області, крім міст обласного значення, за Програмою на кредити, які отримані на зазначені цілі в період з 01 січня по 31 грудня поточного року у</w:t>
      </w:r>
      <w:r w:rsidR="00AB7458">
        <w:rPr>
          <w:rFonts w:ascii="Times New Roman" w:hAnsi="Times New Roman" w:cs="Times New Roman"/>
          <w:sz w:val="28"/>
          <w:szCs w:val="28"/>
        </w:rPr>
        <w:t> </w:t>
      </w:r>
      <w:r w:rsidRPr="00156EC1">
        <w:rPr>
          <w:rFonts w:ascii="Times New Roman" w:hAnsi="Times New Roman" w:cs="Times New Roman"/>
          <w:sz w:val="28"/>
          <w:szCs w:val="28"/>
        </w:rPr>
        <w:t>національній валюті за рахунок коштів обласного бюджету на відповідний рік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516C5FCE" w14:textId="77777777" w:rsidR="00156EC1" w:rsidRPr="00156EC1" w:rsidRDefault="00156EC1" w:rsidP="00156E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156EC1" w:rsidRPr="00156EC1" w:rsidSect="00156EC1">
      <w:pgSz w:w="12240" w:h="15840"/>
      <w:pgMar w:top="851" w:right="851" w:bottom="1134" w:left="1701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2BB7"/>
    <w:rsid w:val="00156EC1"/>
    <w:rsid w:val="001A14A9"/>
    <w:rsid w:val="00A72BB7"/>
    <w:rsid w:val="00AB7458"/>
    <w:rsid w:val="00C8217A"/>
    <w:rsid w:val="00CB61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8DA5AC"/>
  <w15:chartTrackingRefBased/>
  <w15:docId w15:val="{D335334D-5F2E-4D64-8CB1-DDDCCFA72A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3">
    <w:name w:val="Обычный + 13 пт"/>
    <w:aliases w:val="По ширине,Первая строка:  1,19 см,Перед:  3 пт,После:  3 ..."/>
    <w:basedOn w:val="a"/>
    <w:rsid w:val="00156EC1"/>
    <w:pPr>
      <w:spacing w:before="120" w:after="0" w:line="300" w:lineRule="exact"/>
      <w:ind w:left="-48" w:firstLine="768"/>
      <w:jc w:val="both"/>
    </w:pPr>
    <w:rPr>
      <w:rFonts w:ascii="Times New Roman" w:eastAsia="Times New Roman" w:hAnsi="Times New Roman" w:cs="Times New Roman"/>
      <w:sz w:val="26"/>
      <w:szCs w:val="2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2596</Words>
  <Characters>1480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Іванова</dc:creator>
  <cp:keywords/>
  <dc:description/>
  <cp:lastModifiedBy>Іванова</cp:lastModifiedBy>
  <cp:revision>4</cp:revision>
  <cp:lastPrinted>2019-12-20T15:37:00Z</cp:lastPrinted>
  <dcterms:created xsi:type="dcterms:W3CDTF">2019-11-08T14:17:00Z</dcterms:created>
  <dcterms:modified xsi:type="dcterms:W3CDTF">2019-12-20T15:37:00Z</dcterms:modified>
</cp:coreProperties>
</file>