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2368C" w14:textId="77777777" w:rsidR="003B4A11" w:rsidRPr="00F97BD7" w:rsidRDefault="003B4A11">
      <w:pPr>
        <w:jc w:val="center"/>
        <w:rPr>
          <w:lang w:val="uk-UA"/>
        </w:rPr>
      </w:pPr>
      <w:r w:rsidRPr="00F97BD7">
        <w:rPr>
          <w:rFonts w:ascii="Times New Roman" w:hAnsi="Times New Roman" w:cs="Times New Roman"/>
          <w:b/>
          <w:bCs/>
          <w:lang w:val="uk-UA"/>
        </w:rPr>
        <w:t>З</w:t>
      </w:r>
      <w:r w:rsidR="00292938">
        <w:rPr>
          <w:rFonts w:ascii="Times New Roman" w:hAnsi="Times New Roman" w:cs="Times New Roman"/>
          <w:b/>
          <w:bCs/>
          <w:sz w:val="28"/>
          <w:szCs w:val="28"/>
          <w:lang w:val="uk-UA"/>
        </w:rPr>
        <w:t>аходи обласної п</w:t>
      </w:r>
      <w:r w:rsidRPr="00F97BD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рограми</w:t>
      </w:r>
      <w:r w:rsidRPr="00F97BD7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F97BD7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uk-UA"/>
        </w:rPr>
        <w:t>розвитку та підтримки комунальних закладів охорони здоров’я Хмельницької обласної ради на 2020 рік</w:t>
      </w:r>
    </w:p>
    <w:tbl>
      <w:tblPr>
        <w:tblpPr w:leftFromText="180" w:rightFromText="180" w:vertAnchor="page" w:horzAnchor="margin" w:tblpXSpec="center" w:tblpY="1591"/>
        <w:tblW w:w="1482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00000A"/>
          <w:insideH w:val="single" w:sz="2" w:space="0" w:color="000001"/>
          <w:insideV w:val="single" w:sz="4" w:space="0" w:color="00000A"/>
        </w:tblBorders>
        <w:tblCellMar>
          <w:top w:w="55" w:type="dxa"/>
          <w:left w:w="96" w:type="dxa"/>
          <w:bottom w:w="55" w:type="dxa"/>
        </w:tblCellMar>
        <w:tblLook w:val="00A0" w:firstRow="1" w:lastRow="0" w:firstColumn="1" w:lastColumn="0" w:noHBand="0" w:noVBand="0"/>
      </w:tblPr>
      <w:tblGrid>
        <w:gridCol w:w="481"/>
        <w:gridCol w:w="16"/>
        <w:gridCol w:w="2540"/>
        <w:gridCol w:w="3152"/>
        <w:gridCol w:w="2224"/>
        <w:gridCol w:w="1248"/>
        <w:gridCol w:w="1536"/>
        <w:gridCol w:w="1713"/>
        <w:gridCol w:w="1910"/>
      </w:tblGrid>
      <w:tr w:rsidR="003B4A11" w:rsidRPr="00F97BD7" w14:paraId="572F5594" w14:textId="77777777" w:rsidTr="003B0B96">
        <w:trPr>
          <w:jc w:val="center"/>
        </w:trPr>
        <w:tc>
          <w:tcPr>
            <w:tcW w:w="497" w:type="dxa"/>
            <w:gridSpan w:val="2"/>
            <w:tcMar>
              <w:left w:w="96" w:type="dxa"/>
            </w:tcMar>
            <w:vAlign w:val="center"/>
          </w:tcPr>
          <w:p w14:paraId="2DB36F7A" w14:textId="77777777" w:rsidR="003B4A11" w:rsidRPr="00F97BD7" w:rsidRDefault="003B4A11">
            <w:pPr>
              <w:jc w:val="center"/>
              <w:rPr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14:paraId="57C87442" w14:textId="77777777" w:rsidR="003B4A11" w:rsidRPr="00F97BD7" w:rsidRDefault="00F936B6" w:rsidP="00F936B6"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  <w:r w:rsidR="003B4A11" w:rsidRPr="00F97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/п</w:t>
            </w:r>
          </w:p>
        </w:tc>
        <w:tc>
          <w:tcPr>
            <w:tcW w:w="2540" w:type="dxa"/>
            <w:tcMar>
              <w:left w:w="92" w:type="dxa"/>
            </w:tcMar>
            <w:vAlign w:val="center"/>
          </w:tcPr>
          <w:p w14:paraId="4020F91E" w14:textId="77777777" w:rsidR="003B4A11" w:rsidRPr="00F97BD7" w:rsidRDefault="003B4A1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97B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C01D860" w14:textId="77777777" w:rsidR="003B4A11" w:rsidRPr="00F97BD7" w:rsidRDefault="00F936B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Перелік заходів п</w:t>
            </w:r>
            <w:r w:rsidR="003B4A11" w:rsidRPr="00F97B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рограми</w:t>
            </w:r>
          </w:p>
        </w:tc>
        <w:tc>
          <w:tcPr>
            <w:tcW w:w="2224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DD6CAF7" w14:textId="77777777" w:rsidR="003B4A11" w:rsidRPr="00F97BD7" w:rsidRDefault="003B4A11">
            <w:pPr>
              <w:jc w:val="center"/>
              <w:rPr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1248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34355BBE" w14:textId="77777777" w:rsidR="003B4A11" w:rsidRPr="00F97BD7" w:rsidRDefault="003B4A11">
            <w:pPr>
              <w:jc w:val="center"/>
              <w:rPr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1536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E0D6528" w14:textId="77777777" w:rsidR="003B4A11" w:rsidRPr="00F97BD7" w:rsidRDefault="003B4A11">
            <w:pPr>
              <w:jc w:val="center"/>
              <w:rPr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2EEA744" w14:textId="77777777" w:rsidR="003B4A11" w:rsidRPr="00F97BD7" w:rsidRDefault="003B4A11">
            <w:pPr>
              <w:jc w:val="center"/>
              <w:rPr>
                <w:lang w:val="uk-UA"/>
              </w:rPr>
            </w:pPr>
            <w:r w:rsidRPr="00F97BD7">
              <w:rPr>
                <w:rFonts w:ascii="Times New Roman" w:hAnsi="Times New Roman" w:cs="Times New Roman"/>
                <w:b/>
                <w:bCs/>
                <w:lang w:val="uk-UA"/>
              </w:rPr>
              <w:t>Обсяг</w:t>
            </w:r>
            <w:r w:rsidR="00F936B6">
              <w:rPr>
                <w:rFonts w:ascii="Times New Roman" w:hAnsi="Times New Roman" w:cs="Times New Roman"/>
                <w:b/>
                <w:bCs/>
                <w:lang w:val="uk-UA"/>
              </w:rPr>
              <w:t>и фінансування на 2020 рік (тис.</w:t>
            </w:r>
            <w:r w:rsidRPr="00F97BD7">
              <w:rPr>
                <w:rFonts w:ascii="Times New Roman" w:hAnsi="Times New Roman" w:cs="Times New Roman"/>
                <w:b/>
                <w:bCs/>
                <w:lang w:val="uk-UA"/>
              </w:rPr>
              <w:t>грн)</w:t>
            </w:r>
          </w:p>
        </w:tc>
        <w:tc>
          <w:tcPr>
            <w:tcW w:w="1910" w:type="dxa"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7893BFBB" w14:textId="77777777" w:rsidR="003B4A11" w:rsidRPr="00F97BD7" w:rsidRDefault="003B4A1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97BD7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3B4A11" w:rsidRPr="00F97BD7" w14:paraId="68C17313" w14:textId="77777777" w:rsidTr="003B0B96">
        <w:trPr>
          <w:jc w:val="center"/>
        </w:trPr>
        <w:tc>
          <w:tcPr>
            <w:tcW w:w="497" w:type="dxa"/>
            <w:gridSpan w:val="2"/>
            <w:tcMar>
              <w:left w:w="96" w:type="dxa"/>
            </w:tcMar>
            <w:vAlign w:val="center"/>
          </w:tcPr>
          <w:p w14:paraId="4DF2F74A" w14:textId="77777777" w:rsidR="003B4A11" w:rsidRPr="00F97BD7" w:rsidRDefault="003B4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540" w:type="dxa"/>
            <w:tcMar>
              <w:left w:w="92" w:type="dxa"/>
            </w:tcMar>
            <w:vAlign w:val="center"/>
          </w:tcPr>
          <w:p w14:paraId="7D05BAA1" w14:textId="77777777" w:rsidR="003B4A11" w:rsidRPr="00F97BD7" w:rsidRDefault="003B4A1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97B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FD5B024" w14:textId="77777777" w:rsidR="003B4A11" w:rsidRPr="00F97BD7" w:rsidRDefault="003B4A1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97B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224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23D34672" w14:textId="77777777" w:rsidR="003B4A11" w:rsidRPr="00F97BD7" w:rsidRDefault="003B4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248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B42566E" w14:textId="77777777" w:rsidR="003B4A11" w:rsidRPr="00F97BD7" w:rsidRDefault="003B4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536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3AFAC40E" w14:textId="77777777" w:rsidR="003B4A11" w:rsidRPr="00F97BD7" w:rsidRDefault="003B4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1401DEF" w14:textId="77777777" w:rsidR="003B4A11" w:rsidRPr="00F97BD7" w:rsidRDefault="003B4A1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97BD7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1910" w:type="dxa"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53C9334A" w14:textId="77777777" w:rsidR="003B4A11" w:rsidRPr="00F97BD7" w:rsidRDefault="003B4A1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97BD7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2C293A" w:rsidRPr="00F97BD7" w14:paraId="4F0D5234" w14:textId="77777777" w:rsidTr="003B0B96">
        <w:trPr>
          <w:trHeight w:val="1279"/>
          <w:jc w:val="center"/>
        </w:trPr>
        <w:tc>
          <w:tcPr>
            <w:tcW w:w="497" w:type="dxa"/>
            <w:gridSpan w:val="2"/>
            <w:vMerge w:val="restart"/>
            <w:tcMar>
              <w:left w:w="96" w:type="dxa"/>
            </w:tcMar>
            <w:vAlign w:val="center"/>
          </w:tcPr>
          <w:p w14:paraId="60688DE5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540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26187CE9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Н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адання якісної високоспеціалізованої допомоги дітям області</w:t>
            </w: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147CADA5" w14:textId="77777777" w:rsidR="002C293A" w:rsidRPr="00F97BD7" w:rsidRDefault="002C293A">
            <w:pPr>
              <w:pStyle w:val="ab"/>
              <w:spacing w:after="0"/>
              <w:ind w:left="113"/>
              <w:jc w:val="both"/>
              <w:rPr>
                <w:lang w:val="uk-UA"/>
              </w:rPr>
            </w:pPr>
            <w:r w:rsidRPr="00F97B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Надання екстреної та невідкладної допомоги дітям спеціалістами виїзних консультативних бригад невідкладної допомоги та інтенсивної терапії педіатричного та неонатального профілів.</w:t>
            </w:r>
          </w:p>
        </w:tc>
        <w:tc>
          <w:tcPr>
            <w:tcW w:w="2224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0E1E52DC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льницька обласна дитяча лікарня» Хмельницької обласної ради</w:t>
            </w:r>
          </w:p>
        </w:tc>
        <w:tc>
          <w:tcPr>
            <w:tcW w:w="1248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3C5D7313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1536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8147FBC" w14:textId="77777777" w:rsidR="002C293A" w:rsidRPr="00F97BD7" w:rsidRDefault="002C293A" w:rsidP="00292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, державний бюджет та інші джерела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 заборонені законо-давством</w:t>
            </w: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5753559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910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2C8C804F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Забезпечить надання якісної екстреної та швидкої допомоги дорослому та дитячому населенню області. </w:t>
            </w:r>
          </w:p>
          <w:p w14:paraId="25231C9C" w14:textId="77777777" w:rsidR="002C293A" w:rsidRPr="00F97BD7" w:rsidRDefault="002C293A">
            <w:pPr>
              <w:jc w:val="center"/>
              <w:rPr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Покращить якість надання медичних послуг</w:t>
            </w:r>
          </w:p>
        </w:tc>
      </w:tr>
      <w:tr w:rsidR="002C293A" w:rsidRPr="00F97BD7" w14:paraId="3BBAB5CE" w14:textId="77777777" w:rsidTr="003B0B96">
        <w:trPr>
          <w:jc w:val="center"/>
        </w:trPr>
        <w:tc>
          <w:tcPr>
            <w:tcW w:w="497" w:type="dxa"/>
            <w:gridSpan w:val="2"/>
            <w:vMerge/>
            <w:tcMar>
              <w:left w:w="96" w:type="dxa"/>
            </w:tcMar>
            <w:vAlign w:val="center"/>
          </w:tcPr>
          <w:p w14:paraId="4D17844F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0" w:type="dxa"/>
            <w:vMerge/>
            <w:tcBorders>
              <w:left w:val="single" w:sz="2" w:space="0" w:color="000001"/>
            </w:tcBorders>
            <w:tcMar>
              <w:left w:w="96" w:type="dxa"/>
            </w:tcMar>
          </w:tcPr>
          <w:p w14:paraId="1A3BA85D" w14:textId="77777777" w:rsidR="002C293A" w:rsidRPr="00F97BD7" w:rsidRDefault="002C29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7DB6AD35" w14:textId="77777777" w:rsidR="002C293A" w:rsidRPr="00F97BD7" w:rsidRDefault="002C29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забезпечення функціонування обласної дитячої лікарні</w:t>
            </w:r>
          </w:p>
        </w:tc>
        <w:tc>
          <w:tcPr>
            <w:tcW w:w="2224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41FB7A6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2FD53CA3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2284112F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3F93F4FE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2A2A819A" w14:textId="77777777" w:rsidR="002C293A" w:rsidRPr="00F97BD7" w:rsidRDefault="002C293A">
            <w:pPr>
              <w:jc w:val="center"/>
              <w:rPr>
                <w:lang w:val="uk-UA"/>
              </w:rPr>
            </w:pPr>
          </w:p>
        </w:tc>
      </w:tr>
      <w:tr w:rsidR="002C293A" w:rsidRPr="00F97BD7" w14:paraId="16B60BB5" w14:textId="77777777" w:rsidTr="003B0B96">
        <w:trPr>
          <w:jc w:val="center"/>
        </w:trPr>
        <w:tc>
          <w:tcPr>
            <w:tcW w:w="497" w:type="dxa"/>
            <w:gridSpan w:val="2"/>
            <w:vMerge/>
            <w:tcMar>
              <w:left w:w="96" w:type="dxa"/>
            </w:tcMar>
            <w:vAlign w:val="center"/>
          </w:tcPr>
          <w:p w14:paraId="04DD76E8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0" w:type="dxa"/>
            <w:vMerge/>
            <w:tcBorders>
              <w:left w:val="single" w:sz="2" w:space="0" w:color="000001"/>
            </w:tcBorders>
            <w:tcMar>
              <w:left w:w="96" w:type="dxa"/>
            </w:tcMar>
          </w:tcPr>
          <w:p w14:paraId="3F27584E" w14:textId="77777777" w:rsidR="002C293A" w:rsidRPr="00F97BD7" w:rsidRDefault="002C29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637380C0" w14:textId="77777777" w:rsidR="002C293A" w:rsidRPr="00F97BD7" w:rsidRDefault="002C29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Закупівля медикаментів, виробів медичного призначення, реактивів для лабораторних досліджень для забезпечення надання стаціонарної допомоги дітям</w:t>
            </w:r>
          </w:p>
        </w:tc>
        <w:tc>
          <w:tcPr>
            <w:tcW w:w="2224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11F2C7A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03FA1F4A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2D8EFAA1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131B46C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4AE38D71" w14:textId="77777777" w:rsidR="002C293A" w:rsidRPr="00F97BD7" w:rsidRDefault="002C293A">
            <w:pPr>
              <w:jc w:val="center"/>
              <w:rPr>
                <w:lang w:val="uk-UA"/>
              </w:rPr>
            </w:pPr>
          </w:p>
        </w:tc>
      </w:tr>
      <w:tr w:rsidR="002C293A" w:rsidRPr="00F97BD7" w14:paraId="73652327" w14:textId="77777777" w:rsidTr="003B0B96">
        <w:trPr>
          <w:jc w:val="center"/>
        </w:trPr>
        <w:tc>
          <w:tcPr>
            <w:tcW w:w="497" w:type="dxa"/>
            <w:gridSpan w:val="2"/>
            <w:vMerge/>
            <w:tcMar>
              <w:left w:w="96" w:type="dxa"/>
            </w:tcMar>
            <w:vAlign w:val="center"/>
          </w:tcPr>
          <w:p w14:paraId="60EBE88E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0" w:type="dxa"/>
            <w:vMerge/>
            <w:tcBorders>
              <w:left w:val="single" w:sz="2" w:space="0" w:color="000001"/>
            </w:tcBorders>
            <w:tcMar>
              <w:left w:w="96" w:type="dxa"/>
            </w:tcMar>
          </w:tcPr>
          <w:p w14:paraId="55458C91" w14:textId="77777777" w:rsidR="002C293A" w:rsidRPr="00F97BD7" w:rsidRDefault="002C29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682E6F9D" w14:textId="77777777" w:rsidR="002C293A" w:rsidRPr="00F97BD7" w:rsidRDefault="002C29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Ремонт поліклінічного відділення  закладу</w:t>
            </w:r>
          </w:p>
        </w:tc>
        <w:tc>
          <w:tcPr>
            <w:tcW w:w="2224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87CCB2D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68B61D4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C34CBBE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0792E09" w14:textId="77777777" w:rsidR="002C293A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03E7EC69" w14:textId="77777777" w:rsidR="002C293A" w:rsidRPr="00F97BD7" w:rsidRDefault="002C293A">
            <w:pPr>
              <w:jc w:val="center"/>
              <w:rPr>
                <w:lang w:val="uk-UA"/>
              </w:rPr>
            </w:pPr>
          </w:p>
        </w:tc>
      </w:tr>
      <w:tr w:rsidR="002C293A" w:rsidRPr="00F97BD7" w14:paraId="0D8A7498" w14:textId="77777777" w:rsidTr="003B0B96">
        <w:trPr>
          <w:jc w:val="center"/>
        </w:trPr>
        <w:tc>
          <w:tcPr>
            <w:tcW w:w="497" w:type="dxa"/>
            <w:gridSpan w:val="2"/>
            <w:vMerge/>
            <w:tcMar>
              <w:left w:w="96" w:type="dxa"/>
            </w:tcMar>
            <w:vAlign w:val="center"/>
          </w:tcPr>
          <w:p w14:paraId="0A02730D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0" w:type="dxa"/>
            <w:vMerge/>
            <w:tcBorders>
              <w:left w:val="single" w:sz="2" w:space="0" w:color="000001"/>
            </w:tcBorders>
            <w:tcMar>
              <w:left w:w="96" w:type="dxa"/>
            </w:tcMar>
          </w:tcPr>
          <w:p w14:paraId="1B047225" w14:textId="77777777" w:rsidR="002C293A" w:rsidRPr="00F97BD7" w:rsidRDefault="002C29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149BC6AB" w14:textId="77777777" w:rsidR="002C293A" w:rsidRPr="00F97BD7" w:rsidRDefault="002C29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 нового лікувально-діагностичного корпусу обласної дитячої лікарні</w:t>
            </w:r>
          </w:p>
        </w:tc>
        <w:tc>
          <w:tcPr>
            <w:tcW w:w="2224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37213DB4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1148E2FB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343880B0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6ADC10B" w14:textId="77777777" w:rsidR="002C293A" w:rsidRPr="00F97BD7" w:rsidRDefault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02D3AC6D" w14:textId="77777777" w:rsidR="002C293A" w:rsidRPr="00F97BD7" w:rsidRDefault="002C293A">
            <w:pPr>
              <w:jc w:val="center"/>
              <w:rPr>
                <w:lang w:val="uk-UA"/>
              </w:rPr>
            </w:pPr>
          </w:p>
        </w:tc>
      </w:tr>
      <w:tr w:rsidR="0086201E" w:rsidRPr="00F97BD7" w14:paraId="749A6919" w14:textId="77777777" w:rsidTr="003B0B96">
        <w:trPr>
          <w:trHeight w:val="670"/>
          <w:jc w:val="center"/>
        </w:trPr>
        <w:tc>
          <w:tcPr>
            <w:tcW w:w="497" w:type="dxa"/>
            <w:gridSpan w:val="2"/>
            <w:vMerge w:val="restart"/>
            <w:tcMar>
              <w:left w:w="96" w:type="dxa"/>
            </w:tcMar>
            <w:vAlign w:val="center"/>
          </w:tcPr>
          <w:p w14:paraId="13A79808" w14:textId="77777777" w:rsidR="0086201E" w:rsidRPr="00F97BD7" w:rsidRDefault="00862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540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1F8026DA" w14:textId="77777777" w:rsidR="0086201E" w:rsidRPr="00F97BD7" w:rsidRDefault="00862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Н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адання  психіатричної допомоги</w:t>
            </w: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125F38AA" w14:textId="77777777" w:rsidR="0086201E" w:rsidRPr="00F97BD7" w:rsidRDefault="0086201E">
            <w:pPr>
              <w:pStyle w:val="ab"/>
              <w:spacing w:after="0"/>
              <w:ind w:left="0" w:firstLine="37"/>
              <w:jc w:val="both"/>
              <w:rPr>
                <w:lang w:val="uk-UA"/>
              </w:rPr>
            </w:pPr>
            <w:r w:rsidRPr="00F97B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Організація проведення судово-психіатричної експертизи </w:t>
            </w:r>
          </w:p>
        </w:tc>
        <w:tc>
          <w:tcPr>
            <w:tcW w:w="2224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A0D7F76" w14:textId="77777777" w:rsidR="0086201E" w:rsidRPr="00F97BD7" w:rsidRDefault="0086201E" w:rsidP="00F97BD7">
            <w:pPr>
              <w:pStyle w:val="ab"/>
              <w:spacing w:after="0"/>
              <w:ind w:left="17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КНП «</w:t>
            </w:r>
            <w:r w:rsidRPr="00F97B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Хмельницький обласний заклад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надання психіатричної допомоги»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Хмельницької обласної ради</w:t>
            </w:r>
          </w:p>
        </w:tc>
        <w:tc>
          <w:tcPr>
            <w:tcW w:w="1248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22DFCA6E" w14:textId="77777777" w:rsidR="0086201E" w:rsidRPr="00F97BD7" w:rsidRDefault="00862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1536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E659B66" w14:textId="77777777" w:rsidR="0086201E" w:rsidRDefault="00862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бюджет та інші джерела</w:t>
            </w:r>
          </w:p>
          <w:p w14:paraId="1B079629" w14:textId="77777777" w:rsidR="0086201E" w:rsidRPr="00F97BD7" w:rsidRDefault="00862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заборонені законо-давством</w:t>
            </w: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0D187159" w14:textId="77777777" w:rsidR="0086201E" w:rsidRPr="00F97BD7" w:rsidRDefault="00862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</w:t>
            </w:r>
          </w:p>
        </w:tc>
        <w:tc>
          <w:tcPr>
            <w:tcW w:w="1910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7DC11D9F" w14:textId="77777777" w:rsidR="0086201E" w:rsidRPr="00F97BD7" w:rsidRDefault="00862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Забезпечить проведення судово-психіатричної експертизи та лікування хворих, до яких застосовано заходи медичного 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характеру за рішенням суду. Покращить якість надання медичних послуг пацієнтам</w:t>
            </w:r>
          </w:p>
        </w:tc>
      </w:tr>
      <w:tr w:rsidR="0086201E" w:rsidRPr="00F97BD7" w14:paraId="733F042B" w14:textId="77777777" w:rsidTr="003B0B96">
        <w:trPr>
          <w:trHeight w:val="1267"/>
          <w:jc w:val="center"/>
        </w:trPr>
        <w:tc>
          <w:tcPr>
            <w:tcW w:w="497" w:type="dxa"/>
            <w:gridSpan w:val="2"/>
            <w:vMerge/>
            <w:tcMar>
              <w:left w:w="96" w:type="dxa"/>
            </w:tcMar>
          </w:tcPr>
          <w:p w14:paraId="62BEEC86" w14:textId="77777777" w:rsidR="0086201E" w:rsidRPr="00F97BD7" w:rsidRDefault="008620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0" w:type="dxa"/>
            <w:vMerge/>
            <w:tcBorders>
              <w:left w:val="single" w:sz="2" w:space="0" w:color="000001"/>
            </w:tcBorders>
            <w:tcMar>
              <w:left w:w="96" w:type="dxa"/>
            </w:tcMar>
          </w:tcPr>
          <w:p w14:paraId="5184C80A" w14:textId="77777777" w:rsidR="0086201E" w:rsidRPr="00F97BD7" w:rsidRDefault="008620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6DFB0F08" w14:textId="77777777" w:rsidR="0086201E" w:rsidRPr="00F97BD7" w:rsidRDefault="0086201E">
            <w:pPr>
              <w:pStyle w:val="ab"/>
              <w:spacing w:after="0"/>
              <w:ind w:left="113"/>
              <w:jc w:val="both"/>
              <w:rPr>
                <w:lang w:val="uk-UA"/>
              </w:rPr>
            </w:pPr>
            <w:r w:rsidRPr="00F97B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Функціонування відділення з посиленим наглядом для лікування хворих, до яких застосовано заходи медичного характеру за рішенням судів</w:t>
            </w:r>
          </w:p>
        </w:tc>
        <w:tc>
          <w:tcPr>
            <w:tcW w:w="2224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37C9938" w14:textId="77777777" w:rsidR="0086201E" w:rsidRPr="00F97BD7" w:rsidRDefault="0086201E">
            <w:pPr>
              <w:pStyle w:val="ab"/>
              <w:spacing w:after="0"/>
              <w:ind w:left="170"/>
              <w:jc w:val="both"/>
              <w:rPr>
                <w:lang w:val="uk-UA"/>
              </w:rPr>
            </w:pP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E0EE829" w14:textId="77777777" w:rsidR="0086201E" w:rsidRPr="00F97BD7" w:rsidRDefault="00862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CED5F89" w14:textId="77777777" w:rsidR="0086201E" w:rsidRPr="00F97BD7" w:rsidRDefault="00862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976E150" w14:textId="77777777" w:rsidR="0086201E" w:rsidRPr="00F97BD7" w:rsidRDefault="00862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70AE8C08" w14:textId="77777777" w:rsidR="0086201E" w:rsidRPr="00F97BD7" w:rsidRDefault="008620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4A11" w:rsidRPr="00F97BD7" w14:paraId="7A70946B" w14:textId="77777777" w:rsidTr="003B0B96">
        <w:trPr>
          <w:trHeight w:val="1276"/>
          <w:jc w:val="center"/>
        </w:trPr>
        <w:tc>
          <w:tcPr>
            <w:tcW w:w="497" w:type="dxa"/>
            <w:gridSpan w:val="2"/>
            <w:vMerge/>
            <w:tcMar>
              <w:left w:w="96" w:type="dxa"/>
            </w:tcMar>
          </w:tcPr>
          <w:p w14:paraId="538FC9CD" w14:textId="77777777" w:rsidR="003B4A11" w:rsidRPr="00F97BD7" w:rsidRDefault="003B4A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0" w:type="dxa"/>
            <w:vMerge/>
            <w:tcBorders>
              <w:left w:val="single" w:sz="2" w:space="0" w:color="000001"/>
            </w:tcBorders>
            <w:tcMar>
              <w:left w:w="96" w:type="dxa"/>
            </w:tcMar>
          </w:tcPr>
          <w:p w14:paraId="4E3D91C4" w14:textId="77777777" w:rsidR="003B4A11" w:rsidRPr="00F97BD7" w:rsidRDefault="003B4A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2B0DF34E" w14:textId="77777777" w:rsidR="003B4A11" w:rsidRPr="00F97BD7" w:rsidRDefault="003B4A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Закупівля медикаментів</w:t>
            </w:r>
            <w:r w:rsidR="0006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F97BD7">
              <w:rPr>
                <w:rFonts w:ascii="Times New Roman" w:hAnsi="Times New Roman" w:cs="Times New Roman"/>
                <w:kern w:val="0"/>
                <w:sz w:val="20"/>
                <w:szCs w:val="20"/>
                <w:lang w:val="uk-UA" w:eastAsia="ru-RU"/>
              </w:rPr>
              <w:t>ін'єкційних антибіотиків, психотропних лікарських засобів та виробів медичного призначення та інші поточні видатки закладу</w:t>
            </w:r>
          </w:p>
        </w:tc>
        <w:tc>
          <w:tcPr>
            <w:tcW w:w="2224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13BCEC7" w14:textId="77777777" w:rsidR="003B4A11" w:rsidRPr="00F97BD7" w:rsidRDefault="003B4A11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E788128" w14:textId="77777777" w:rsidR="003B4A11" w:rsidRPr="00F97BD7" w:rsidRDefault="003B4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FFFC5B4" w14:textId="77777777" w:rsidR="003B4A11" w:rsidRPr="00F97BD7" w:rsidRDefault="003B4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2507311" w14:textId="77777777" w:rsidR="003B4A11" w:rsidRPr="00F97BD7" w:rsidRDefault="003B4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2200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235B2393" w14:textId="77777777" w:rsidR="003B4A11" w:rsidRPr="00F97BD7" w:rsidRDefault="003B4A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54F6" w:rsidRPr="003C67F2" w14:paraId="17070F11" w14:textId="77777777" w:rsidTr="003B0B96">
        <w:trPr>
          <w:trHeight w:val="20"/>
          <w:jc w:val="center"/>
        </w:trPr>
        <w:tc>
          <w:tcPr>
            <w:tcW w:w="497" w:type="dxa"/>
            <w:gridSpan w:val="2"/>
            <w:vMerge/>
            <w:tcMar>
              <w:left w:w="96" w:type="dxa"/>
            </w:tcMar>
            <w:vAlign w:val="center"/>
          </w:tcPr>
          <w:p w14:paraId="4BFABACA" w14:textId="77777777" w:rsidR="009D54F6" w:rsidRPr="00F97BD7" w:rsidRDefault="009D54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0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CDCC334" w14:textId="77777777" w:rsidR="009D54F6" w:rsidRPr="00F97BD7" w:rsidRDefault="009D54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Зменшення поширеності інфекційних хвороб, заходи щодо реалізації сталої відповіді на епідемію туберкульозу, в т.ч. хіміорезистентного, ВІЛ-інфекції/ СНІДу</w:t>
            </w: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6C398A57" w14:textId="77777777" w:rsidR="009D54F6" w:rsidRPr="00F97BD7" w:rsidRDefault="009D54F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вільного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доступ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безоплатного консультування та тестування на ВІЛ-інфекцію населення</w:t>
            </w:r>
          </w:p>
        </w:tc>
        <w:tc>
          <w:tcPr>
            <w:tcW w:w="2224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67D0D89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«Хмельницький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обласний центр профілактики та боротьби зі СНІДом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C31F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Хмельницької обласної ради</w:t>
            </w:r>
          </w:p>
        </w:tc>
        <w:tc>
          <w:tcPr>
            <w:tcW w:w="1248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367D2A32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1536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AC88984" w14:textId="77777777" w:rsidR="009D54F6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_DdeLink__1509_1657799639"/>
            <w:bookmarkEnd w:id="0"/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бюджет та інші джерела</w:t>
            </w:r>
          </w:p>
          <w:p w14:paraId="7A50867C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заборонені законо-давством</w:t>
            </w: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E4434DC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</w:t>
            </w:r>
          </w:p>
        </w:tc>
        <w:tc>
          <w:tcPr>
            <w:tcW w:w="1910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19ACD8D4" w14:textId="77777777" w:rsidR="009D54F6" w:rsidRPr="00F97BD7" w:rsidRDefault="009D54F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Недопущення погіршення епідеміологічної ситуації, зменшення загальної кількості хворих на ВІЛ-інфекцію/СНІД, зниження рівня захворюваності та смертності від нього</w:t>
            </w:r>
          </w:p>
        </w:tc>
      </w:tr>
      <w:tr w:rsidR="009D54F6" w:rsidRPr="00F97BD7" w14:paraId="7384743D" w14:textId="77777777" w:rsidTr="003B0B96">
        <w:trPr>
          <w:jc w:val="center"/>
        </w:trPr>
        <w:tc>
          <w:tcPr>
            <w:tcW w:w="497" w:type="dxa"/>
            <w:gridSpan w:val="2"/>
            <w:vMerge w:val="restart"/>
            <w:tcMar>
              <w:left w:w="96" w:type="dxa"/>
            </w:tcMar>
            <w:vAlign w:val="center"/>
          </w:tcPr>
          <w:p w14:paraId="04D9AEAF" w14:textId="77777777" w:rsidR="009D54F6" w:rsidRPr="00F97BD7" w:rsidRDefault="009D54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540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2E0F2932" w14:textId="77777777" w:rsidR="009D54F6" w:rsidRPr="00F97BD7" w:rsidRDefault="009D54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16AC30CB" w14:textId="77777777" w:rsidR="009D54F6" w:rsidRPr="00F97BD7" w:rsidRDefault="009D54F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лабораторного супроводу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лікування ВІЛ-інфекції, формування прихильності до АРТ</w:t>
            </w:r>
          </w:p>
        </w:tc>
        <w:tc>
          <w:tcPr>
            <w:tcW w:w="2224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6D8961D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1E03C37C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116F2392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FB4625E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762E912D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54F6" w:rsidRPr="00F97BD7" w14:paraId="0676CA65" w14:textId="77777777" w:rsidTr="003B0B96">
        <w:trPr>
          <w:jc w:val="center"/>
        </w:trPr>
        <w:tc>
          <w:tcPr>
            <w:tcW w:w="497" w:type="dxa"/>
            <w:gridSpan w:val="2"/>
            <w:vMerge/>
            <w:tcMar>
              <w:left w:w="96" w:type="dxa"/>
            </w:tcMar>
            <w:vAlign w:val="center"/>
          </w:tcPr>
          <w:p w14:paraId="3B6C42F8" w14:textId="77777777" w:rsidR="009D54F6" w:rsidRPr="00F97BD7" w:rsidRDefault="009D54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0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351F2D8" w14:textId="77777777" w:rsidR="009D54F6" w:rsidRPr="00F97BD7" w:rsidRDefault="009D54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39DE1EA3" w14:textId="77777777" w:rsidR="009D54F6" w:rsidRPr="00F97BD7" w:rsidRDefault="009D54F6">
            <w:pPr>
              <w:spacing w:line="228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Здійснення заходів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із профілактики передачі ВІЛ-інфекції від матері до дитини шляхом забезпечення  тест-системами для планової серологічної діагностики ВІЛ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noBreakHyphen/>
              <w:t>інфекції вагітних жінок та їх партнерів</w:t>
            </w:r>
          </w:p>
        </w:tc>
        <w:tc>
          <w:tcPr>
            <w:tcW w:w="2224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194A28B6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D088B42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BD34535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312E11D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1652EDBB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54F6" w:rsidRPr="00F97BD7" w14:paraId="2075F314" w14:textId="77777777" w:rsidTr="003B0B96">
        <w:trPr>
          <w:jc w:val="center"/>
        </w:trPr>
        <w:tc>
          <w:tcPr>
            <w:tcW w:w="497" w:type="dxa"/>
            <w:gridSpan w:val="2"/>
            <w:vMerge/>
            <w:tcMar>
              <w:left w:w="96" w:type="dxa"/>
            </w:tcMar>
            <w:vAlign w:val="center"/>
          </w:tcPr>
          <w:p w14:paraId="163F45A8" w14:textId="77777777" w:rsidR="009D54F6" w:rsidRPr="00F97BD7" w:rsidRDefault="009D54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0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14600404" w14:textId="77777777" w:rsidR="009D54F6" w:rsidRPr="00F97BD7" w:rsidRDefault="009D54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4286D9F5" w14:textId="77777777" w:rsidR="009D54F6" w:rsidRPr="00F97BD7" w:rsidRDefault="009D54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pacing w:val="5"/>
                <w:sz w:val="20"/>
                <w:szCs w:val="20"/>
                <w:highlight w:val="white"/>
                <w:lang w:val="uk-UA"/>
              </w:rPr>
              <w:t>Забезпечення діяльності</w:t>
            </w:r>
            <w:r w:rsidRPr="00F97BD7">
              <w:rPr>
                <w:color w:val="000000"/>
                <w:spacing w:val="5"/>
                <w:sz w:val="20"/>
                <w:szCs w:val="20"/>
                <w:highlight w:val="white"/>
                <w:lang w:val="uk-UA"/>
              </w:rPr>
              <w:t xml:space="preserve"> стаціонарного відділення </w:t>
            </w:r>
            <w:r w:rsidR="00651504"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КНП</w:t>
            </w:r>
            <w:r w:rsidR="006515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«Хмельницький</w:t>
            </w:r>
            <w:r w:rsidR="00651504"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обласний центр профілактики та боротьби зі СНІДом</w:t>
            </w:r>
            <w:r w:rsidR="006515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 Хмельницької обласної ради</w:t>
            </w:r>
            <w:r w:rsidR="00651504" w:rsidRPr="00F97BD7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</w:t>
            </w:r>
            <w:r w:rsidRPr="00F97BD7">
              <w:rPr>
                <w:color w:val="000000"/>
                <w:spacing w:val="5"/>
                <w:sz w:val="20"/>
                <w:szCs w:val="20"/>
                <w:lang w:val="uk-UA"/>
              </w:rPr>
              <w:t>та інші поточні видатки закладу</w:t>
            </w:r>
          </w:p>
        </w:tc>
        <w:tc>
          <w:tcPr>
            <w:tcW w:w="2224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A6450F0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0581E53A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34393F9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32909040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1200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6EFAA417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54F6" w:rsidRPr="00F97BD7" w14:paraId="4B0DA12F" w14:textId="77777777" w:rsidTr="003B0B96">
        <w:trPr>
          <w:jc w:val="center"/>
        </w:trPr>
        <w:tc>
          <w:tcPr>
            <w:tcW w:w="497" w:type="dxa"/>
            <w:gridSpan w:val="2"/>
            <w:vMerge/>
            <w:tcMar>
              <w:left w:w="96" w:type="dxa"/>
            </w:tcMar>
            <w:vAlign w:val="center"/>
          </w:tcPr>
          <w:p w14:paraId="67FB0F52" w14:textId="77777777" w:rsidR="009D54F6" w:rsidRPr="00F97BD7" w:rsidRDefault="009D54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0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25879A74" w14:textId="77777777" w:rsidR="009D54F6" w:rsidRPr="00F97BD7" w:rsidRDefault="009D54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5E3D0990" w14:textId="77777777" w:rsidR="009D54F6" w:rsidRPr="00F97BD7" w:rsidRDefault="009D54F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проведення лабораторних досліджень по захворюванням, що передаються статевим шляхом, підтримка функціонування </w:t>
            </w:r>
            <w:r w:rsidR="006515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КНП «</w:t>
            </w:r>
            <w:r w:rsidR="00651504"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Хмельницький облас</w:t>
            </w:r>
            <w:r w:rsidR="006515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ний  дерматовенерологічний центр»  Хмельницької обласної ради</w:t>
            </w:r>
            <w:r w:rsidR="00651504"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24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6A4C6B5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Хмельницький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ний  </w:t>
            </w:r>
            <w:r w:rsidR="00C31F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дермато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венерологічний центр»</w:t>
            </w:r>
            <w:r w:rsidR="00C31F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Хмельницької обласної ради</w:t>
            </w:r>
          </w:p>
        </w:tc>
        <w:tc>
          <w:tcPr>
            <w:tcW w:w="1248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A67EF16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1536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04BF6F5" w14:textId="77777777" w:rsidR="009D54F6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бюджет та інші джерела</w:t>
            </w:r>
          </w:p>
          <w:p w14:paraId="5D4DF848" w14:textId="77777777" w:rsidR="009D54F6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заборонені законо-давством</w:t>
            </w:r>
          </w:p>
          <w:p w14:paraId="133AD5D9" w14:textId="77777777" w:rsidR="009D54F6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32AAAB1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26E31F5F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910" w:type="dxa"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72373588" w14:textId="77777777" w:rsidR="009D54F6" w:rsidRPr="00F97BD7" w:rsidRDefault="009D5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Недопущення погіршення ситуації щодо захворюваності на хвороби, що передаються статевим шліхом</w:t>
            </w:r>
          </w:p>
        </w:tc>
      </w:tr>
      <w:tr w:rsidR="003B4A11" w:rsidRPr="00F97BD7" w14:paraId="37560D6B" w14:textId="77777777" w:rsidTr="003B0B96">
        <w:trPr>
          <w:jc w:val="center"/>
        </w:trPr>
        <w:tc>
          <w:tcPr>
            <w:tcW w:w="497" w:type="dxa"/>
            <w:gridSpan w:val="2"/>
            <w:vMerge w:val="restart"/>
            <w:tcMar>
              <w:left w:w="96" w:type="dxa"/>
            </w:tcMar>
            <w:vAlign w:val="center"/>
          </w:tcPr>
          <w:p w14:paraId="64ED6ECD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540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03C08971" w14:textId="77777777" w:rsidR="003B4A11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C6554CC" w14:textId="77777777" w:rsidR="003B4A11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672D80C" w14:textId="77777777" w:rsidR="003B4A11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ED71835" w14:textId="77777777" w:rsidR="003B4A11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CC8668C" w14:textId="77777777" w:rsidR="003B4A11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Боротьба з онкологічними захворюваннями</w:t>
            </w:r>
          </w:p>
          <w:p w14:paraId="6F12D2A9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40289A60" w14:textId="77777777" w:rsidR="003B4A11" w:rsidRDefault="003B4A11" w:rsidP="006515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val="uk-UA" w:eastAsia="ru-RU"/>
              </w:rPr>
              <w:lastRenderedPageBreak/>
              <w:t xml:space="preserve">Капітальний ремонт будівлі </w:t>
            </w:r>
            <w:r w:rsidR="006515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«Хмельницький обласний протипухлинний центр»  Хмельницької обласної ради</w:t>
            </w:r>
            <w:r w:rsidR="00651504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val="uk-UA" w:eastAsia="ru-RU"/>
              </w:rPr>
              <w:t xml:space="preserve"> </w:t>
            </w:r>
            <w:r w:rsidR="00F923A8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val="uk-UA" w:eastAsia="ru-RU"/>
              </w:rPr>
              <w:t xml:space="preserve"> по вул. Пілотській, 1, 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val="uk-UA" w:eastAsia="ru-RU"/>
              </w:rPr>
              <w:t xml:space="preserve"> м. Хмельницький (коригування)</w:t>
            </w:r>
          </w:p>
        </w:tc>
        <w:tc>
          <w:tcPr>
            <w:tcW w:w="2224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0B72DD0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E6575B4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5615F05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3871A7C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10FCE74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КНП «Хмельницький обласний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протипухлинний центр»</w:t>
            </w:r>
            <w:r w:rsidR="00C31F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Хмельницької обласної ради</w:t>
            </w:r>
          </w:p>
        </w:tc>
        <w:tc>
          <w:tcPr>
            <w:tcW w:w="1248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167015F4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506F500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6F1E627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9174840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D3B902D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116C86A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1536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21381F2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16CE8ED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A306E90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F0E796F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9556494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Обласний бюджет та інші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джерела</w:t>
            </w:r>
          </w:p>
          <w:p w14:paraId="4C003FA8" w14:textId="77777777" w:rsidR="00292938" w:rsidRDefault="00292938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заборонені законо-давством</w:t>
            </w: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096EB38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3600</w:t>
            </w:r>
          </w:p>
        </w:tc>
        <w:tc>
          <w:tcPr>
            <w:tcW w:w="1910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78CA9F5A" w14:textId="77777777" w:rsidR="003B4A11" w:rsidRDefault="003B4A11" w:rsidP="005D4244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0504200" w14:textId="77777777" w:rsidR="003B4A11" w:rsidRDefault="003B4A11" w:rsidP="005D4244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200A8AD" w14:textId="77777777" w:rsidR="003B4A11" w:rsidRDefault="003B4A11" w:rsidP="005D4244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E53FB45" w14:textId="77777777" w:rsidR="003B4A11" w:rsidRDefault="003B4A11" w:rsidP="005D4244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6DB5AD0" w14:textId="77777777" w:rsidR="003B4A11" w:rsidRDefault="003B4A11" w:rsidP="005D4244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837A1BF" w14:textId="77777777" w:rsidR="003B4A11" w:rsidRDefault="003B4A11" w:rsidP="005D4244">
            <w:pPr>
              <w:keepNext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Зниження рівня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онкологічних захворювань </w:t>
            </w:r>
          </w:p>
          <w:p w14:paraId="09450178" w14:textId="77777777" w:rsidR="003B4A11" w:rsidRPr="00F97BD7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4A11" w:rsidRPr="00F97BD7" w14:paraId="27824D16" w14:textId="77777777" w:rsidTr="003B0B96">
        <w:trPr>
          <w:jc w:val="center"/>
        </w:trPr>
        <w:tc>
          <w:tcPr>
            <w:tcW w:w="497" w:type="dxa"/>
            <w:gridSpan w:val="2"/>
            <w:vMerge/>
            <w:tcMar>
              <w:left w:w="96" w:type="dxa"/>
            </w:tcMar>
            <w:vAlign w:val="center"/>
          </w:tcPr>
          <w:p w14:paraId="7B4D9DE1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0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BAEC309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2A7D2BAE" w14:textId="77777777" w:rsidR="003B4A11" w:rsidRDefault="003B4A11" w:rsidP="006E5E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uk-UA" w:eastAsia="ru-RU"/>
              </w:rPr>
              <w:t xml:space="preserve">Капітальний ремонт (заміна) пасажирського ліфта у будівлі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КНП «Хмельницький обласний протипухлинний центр» Хмель</w:t>
            </w:r>
            <w:r w:rsidR="006E5E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ницької обласної ради по вул. Пілотській, 1</w:t>
            </w:r>
            <w:r w:rsidR="006E5E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м. Хмельницькій</w:t>
            </w:r>
          </w:p>
        </w:tc>
        <w:tc>
          <w:tcPr>
            <w:tcW w:w="2224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1F016BFC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149857C0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336B12E1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2DC00912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1200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3B28CE62" w14:textId="77777777" w:rsidR="003B4A11" w:rsidRPr="00F97BD7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4A11" w:rsidRPr="00F97BD7" w14:paraId="1E5F032D" w14:textId="77777777" w:rsidTr="003B0B96">
        <w:trPr>
          <w:jc w:val="center"/>
        </w:trPr>
        <w:tc>
          <w:tcPr>
            <w:tcW w:w="497" w:type="dxa"/>
            <w:gridSpan w:val="2"/>
            <w:vMerge/>
            <w:tcMar>
              <w:left w:w="96" w:type="dxa"/>
            </w:tcMar>
            <w:vAlign w:val="center"/>
          </w:tcPr>
          <w:p w14:paraId="4CD40368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0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C939261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44639F21" w14:textId="77777777" w:rsidR="003B4A11" w:rsidRPr="00B40838" w:rsidRDefault="003B4A11" w:rsidP="005D4244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uk-UA" w:eastAsia="ru-RU"/>
              </w:rPr>
              <w:t xml:space="preserve">Придбання медичного, хірургічного,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лабораторного обладнання (устаткування)</w:t>
            </w:r>
            <w:r w:rsidR="00A255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A255C8" w:rsidRPr="003C67F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медикаментів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КНП «Хмельницький обласний протипухлинний центр»</w:t>
            </w:r>
            <w:r w:rsidR="00C31F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Хмельницької обласної ради</w:t>
            </w:r>
          </w:p>
        </w:tc>
        <w:tc>
          <w:tcPr>
            <w:tcW w:w="2224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3CDC93A0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5182468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3A39AE55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1E1B2CB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10000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5A94ED43" w14:textId="77777777" w:rsidR="003B4A11" w:rsidRPr="00F97BD7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4A11" w:rsidRPr="00F97BD7" w14:paraId="368570B7" w14:textId="77777777" w:rsidTr="003B0B96">
        <w:trPr>
          <w:jc w:val="center"/>
        </w:trPr>
        <w:tc>
          <w:tcPr>
            <w:tcW w:w="497" w:type="dxa"/>
            <w:gridSpan w:val="2"/>
            <w:vMerge w:val="restart"/>
            <w:tcMar>
              <w:left w:w="96" w:type="dxa"/>
            </w:tcMar>
          </w:tcPr>
          <w:p w14:paraId="3E09950A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0A7633F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0972DB9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2C1D0C6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073091C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831398E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40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</w:tcPr>
          <w:p w14:paraId="1379FA3E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981E787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79BF911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5AEBE8B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BD0AB45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Запобігання та лікування серцево-судинних та судинно-мозкових захворювань</w:t>
            </w: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7F47488F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будівлі для створення обласного серцево-судинного центру </w:t>
            </w:r>
          </w:p>
        </w:tc>
        <w:tc>
          <w:tcPr>
            <w:tcW w:w="2224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CB795A0" w14:textId="77777777" w:rsidR="003B4A11" w:rsidRPr="00F97BD7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«Хмельницький серцево-судинн</w:t>
            </w:r>
            <w:r w:rsidR="00C31F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ий центр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C31F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Хмельницької обласної ради</w:t>
            </w:r>
          </w:p>
        </w:tc>
        <w:tc>
          <w:tcPr>
            <w:tcW w:w="1248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9F408BE" w14:textId="77777777" w:rsidR="003B4A11" w:rsidRPr="00F97BD7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1536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02005757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Обласний, державний  бюджет та інші джерела</w:t>
            </w:r>
          </w:p>
          <w:p w14:paraId="622350D0" w14:textId="77777777" w:rsidR="00292938" w:rsidRPr="00F97BD7" w:rsidRDefault="00292938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заборонені законо-давством</w:t>
            </w: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FE01BD8" w14:textId="77777777" w:rsidR="003B4A11" w:rsidRPr="00F97BD7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910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53992DF8" w14:textId="77777777" w:rsidR="003B4A11" w:rsidRPr="00F97BD7" w:rsidRDefault="003B4A11" w:rsidP="005D424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Зниження смертності від інсультів та інфарктів міокарда</w:t>
            </w:r>
          </w:p>
        </w:tc>
      </w:tr>
      <w:tr w:rsidR="003B4A11" w:rsidRPr="00F97BD7" w14:paraId="5F9A7AE2" w14:textId="77777777" w:rsidTr="003B0B96">
        <w:trPr>
          <w:jc w:val="center"/>
        </w:trPr>
        <w:tc>
          <w:tcPr>
            <w:tcW w:w="497" w:type="dxa"/>
            <w:gridSpan w:val="2"/>
            <w:vMerge/>
            <w:tcMar>
              <w:left w:w="96" w:type="dxa"/>
            </w:tcMar>
          </w:tcPr>
          <w:p w14:paraId="3841EC5B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0" w:type="dxa"/>
            <w:vMerge/>
            <w:tcBorders>
              <w:left w:val="single" w:sz="2" w:space="0" w:color="000001"/>
            </w:tcBorders>
            <w:tcMar>
              <w:left w:w="96" w:type="dxa"/>
            </w:tcMar>
          </w:tcPr>
          <w:p w14:paraId="54152AA9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4B1279CC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інсультного центру в КНП “Хмельницька обласна лікарня”</w:t>
            </w:r>
          </w:p>
        </w:tc>
        <w:tc>
          <w:tcPr>
            <w:tcW w:w="2224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1ED7703C" w14:textId="77777777" w:rsidR="003B4A11" w:rsidRPr="00F97BD7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«Хмельницька обласна лікарня»</w:t>
            </w:r>
            <w:r w:rsidR="00C31F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Хмельницької обласної ради</w:t>
            </w:r>
          </w:p>
        </w:tc>
        <w:tc>
          <w:tcPr>
            <w:tcW w:w="1248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9F98191" w14:textId="77777777" w:rsidR="003B4A11" w:rsidRPr="00F97BD7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03EC745E" w14:textId="77777777" w:rsidR="003B4A11" w:rsidRPr="00F97BD7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2138E1B6" w14:textId="77777777" w:rsidR="003B4A11" w:rsidRPr="00F97BD7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4320,0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1E37D95D" w14:textId="77777777" w:rsidR="003B4A11" w:rsidRPr="00F97BD7" w:rsidRDefault="003B4A11" w:rsidP="005D4244">
            <w:pPr>
              <w:jc w:val="center"/>
              <w:rPr>
                <w:lang w:val="uk-UA"/>
              </w:rPr>
            </w:pPr>
          </w:p>
        </w:tc>
      </w:tr>
      <w:tr w:rsidR="003B4A11" w:rsidRPr="00F97BD7" w14:paraId="4320CA2E" w14:textId="77777777" w:rsidTr="003B0B96">
        <w:trPr>
          <w:jc w:val="center"/>
        </w:trPr>
        <w:tc>
          <w:tcPr>
            <w:tcW w:w="497" w:type="dxa"/>
            <w:gridSpan w:val="2"/>
            <w:vMerge/>
            <w:tcMar>
              <w:left w:w="96" w:type="dxa"/>
            </w:tcMar>
          </w:tcPr>
          <w:p w14:paraId="44690F7C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0" w:type="dxa"/>
            <w:vMerge/>
            <w:tcBorders>
              <w:left w:val="single" w:sz="2" w:space="0" w:color="000001"/>
            </w:tcBorders>
            <w:tcMar>
              <w:left w:w="96" w:type="dxa"/>
            </w:tcMar>
          </w:tcPr>
          <w:p w14:paraId="0D83EAA8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18CDE402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Співфінансування закупівлі ангіографічного обладнання </w:t>
            </w:r>
          </w:p>
        </w:tc>
        <w:tc>
          <w:tcPr>
            <w:tcW w:w="2224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2DB0E450" w14:textId="77777777" w:rsidR="003B4A11" w:rsidRPr="00F97BD7" w:rsidRDefault="00C31FB3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«Хмельницький серцево-судинн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ий центр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Хмельницької обласної ради</w:t>
            </w:r>
          </w:p>
        </w:tc>
        <w:tc>
          <w:tcPr>
            <w:tcW w:w="1248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633A4C1" w14:textId="77777777" w:rsidR="003B4A11" w:rsidRPr="00F97BD7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36447C32" w14:textId="77777777" w:rsidR="003B4A11" w:rsidRPr="00F97BD7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C5D5C35" w14:textId="77777777" w:rsidR="003B4A11" w:rsidRPr="00F97BD7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11538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24A7597D" w14:textId="77777777" w:rsidR="003B4A11" w:rsidRPr="00F97BD7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4A11" w:rsidRPr="00F97BD7" w14:paraId="7C2E9C68" w14:textId="77777777" w:rsidTr="003B0B96">
        <w:trPr>
          <w:jc w:val="center"/>
        </w:trPr>
        <w:tc>
          <w:tcPr>
            <w:tcW w:w="497" w:type="dxa"/>
            <w:gridSpan w:val="2"/>
            <w:tcMar>
              <w:left w:w="96" w:type="dxa"/>
            </w:tcMar>
          </w:tcPr>
          <w:p w14:paraId="5BF92246" w14:textId="77777777" w:rsidR="003B4A11" w:rsidRPr="00F97BD7" w:rsidRDefault="003B4A11" w:rsidP="005D4244"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7FA4AFEB" w14:textId="77777777" w:rsidR="003B4A11" w:rsidRPr="00F97BD7" w:rsidRDefault="003B4A11" w:rsidP="005D424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40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6BFDB810" w14:textId="77777777" w:rsidR="003B4A11" w:rsidRPr="00F97BD7" w:rsidRDefault="003B4A11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 xml:space="preserve"> Забезпечення 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стоматологічної допомоги окремим категоріям населення області</w:t>
            </w: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7F8B3B04" w14:textId="77777777" w:rsidR="003B4A11" w:rsidRPr="00F97BD7" w:rsidRDefault="003B4A11" w:rsidP="005D4244">
            <w:pPr>
              <w:rPr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ортопедичної стоматологічної допомоги з поновленням жувальної спроможності із застосуванням зубних протезів</w:t>
            </w:r>
            <w:r w:rsidR="00C31F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1B63F660" w14:textId="77777777" w:rsidR="003B4A11" w:rsidRPr="00F97BD7" w:rsidRDefault="003B4A11" w:rsidP="005D4244">
            <w:pPr>
              <w:pStyle w:val="ab"/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24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4EF8655" w14:textId="77777777" w:rsidR="003B4A11" w:rsidRPr="00F97BD7" w:rsidRDefault="003B4A11" w:rsidP="005D4244">
            <w:pPr>
              <w:jc w:val="center"/>
              <w:rPr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«Хмельницька обласна стоматологічна поліклініка»</w:t>
            </w:r>
          </w:p>
        </w:tc>
        <w:tc>
          <w:tcPr>
            <w:tcW w:w="1248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4015354" w14:textId="77777777" w:rsidR="003B4A11" w:rsidRPr="00F97BD7" w:rsidRDefault="001B219D" w:rsidP="005D4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1536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1E69F4C" w14:textId="77777777" w:rsidR="003B4A11" w:rsidRDefault="003B4A11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бюджет та інші джерела</w:t>
            </w:r>
          </w:p>
          <w:p w14:paraId="177A0206" w14:textId="77777777" w:rsidR="00292938" w:rsidRDefault="00292938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заборонені законо-давством</w:t>
            </w:r>
          </w:p>
          <w:p w14:paraId="3EAC6ABC" w14:textId="77777777" w:rsidR="00292938" w:rsidRPr="00F97BD7" w:rsidRDefault="00292938" w:rsidP="005D424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7877DDE" w14:textId="77777777" w:rsidR="003B4A11" w:rsidRPr="00F97BD7" w:rsidRDefault="003B4A11" w:rsidP="005D4244">
            <w:pPr>
              <w:jc w:val="center"/>
              <w:rPr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1910" w:type="dxa"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23F4AA1B" w14:textId="77777777" w:rsidR="003B4A11" w:rsidRPr="00F97BD7" w:rsidRDefault="003B4A11" w:rsidP="005D4244">
            <w:pPr>
              <w:ind w:left="-57" w:right="-57"/>
              <w:jc w:val="center"/>
              <w:rPr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Збільшення відсотка забезпечення пільгової категорії населення безоплатним зубопротезу-ванням</w:t>
            </w:r>
          </w:p>
        </w:tc>
      </w:tr>
      <w:tr w:rsidR="006823F2" w:rsidRPr="003C67F2" w14:paraId="5154D8DD" w14:textId="77777777" w:rsidTr="003B0B96">
        <w:trPr>
          <w:jc w:val="center"/>
        </w:trPr>
        <w:tc>
          <w:tcPr>
            <w:tcW w:w="481" w:type="dxa"/>
            <w:vMerge w:val="restart"/>
            <w:tcMar>
              <w:left w:w="96" w:type="dxa"/>
            </w:tcMar>
          </w:tcPr>
          <w:p w14:paraId="23333061" w14:textId="77777777" w:rsidR="006823F2" w:rsidRPr="00F97BD7" w:rsidRDefault="006823F2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DD3B09B" w14:textId="77777777" w:rsidR="006823F2" w:rsidRPr="00F97BD7" w:rsidRDefault="006823F2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D2B336E" w14:textId="77777777" w:rsidR="006823F2" w:rsidRPr="00F97BD7" w:rsidRDefault="006823F2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D60C606" w14:textId="77777777" w:rsidR="006823F2" w:rsidRPr="00F97BD7" w:rsidRDefault="006823F2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4999D76" w14:textId="77777777" w:rsidR="006823F2" w:rsidRPr="00F97BD7" w:rsidRDefault="006823F2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43A8411" w14:textId="77777777" w:rsidR="006823F2" w:rsidRPr="00F97BD7" w:rsidRDefault="006823F2" w:rsidP="005D42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3E975F6" w14:textId="77777777" w:rsidR="006823F2" w:rsidRPr="00F97BD7" w:rsidRDefault="006823F2" w:rsidP="005D424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0E5F4CE4" w14:textId="77777777" w:rsidR="006823F2" w:rsidRPr="00F97BD7" w:rsidRDefault="006823F2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надання екстреної медичної допомоги жителям області</w:t>
            </w: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915773B" w14:textId="77777777" w:rsidR="006823F2" w:rsidRPr="00F97BD7" w:rsidRDefault="006823F2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роботи виїз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ної консультативної бригади</w:t>
            </w:r>
          </w:p>
        </w:tc>
        <w:tc>
          <w:tcPr>
            <w:tcW w:w="2224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78BF94F" w14:textId="77777777" w:rsidR="006823F2" w:rsidRPr="00F97BD7" w:rsidRDefault="006823F2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«Хмельницький о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бласний центр екстреної медичної допомоги та медицини катастроф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 Хмельницької обласної ради</w:t>
            </w:r>
          </w:p>
        </w:tc>
        <w:tc>
          <w:tcPr>
            <w:tcW w:w="1248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FE834AC" w14:textId="77777777" w:rsidR="006823F2" w:rsidRPr="00F97BD7" w:rsidRDefault="006823F2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</w:t>
            </w:r>
          </w:p>
        </w:tc>
        <w:tc>
          <w:tcPr>
            <w:tcW w:w="1536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A3996AE" w14:textId="77777777" w:rsidR="006823F2" w:rsidRDefault="006823F2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бюджет та інші джерела</w:t>
            </w:r>
          </w:p>
          <w:p w14:paraId="3E567624" w14:textId="77777777" w:rsidR="006823F2" w:rsidRPr="00F97BD7" w:rsidRDefault="006823F2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заборонені законо-давством</w:t>
            </w: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15FF1042" w14:textId="77777777" w:rsidR="006823F2" w:rsidRPr="00F97BD7" w:rsidRDefault="006823F2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910" w:type="dxa"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751F6AE5" w14:textId="77777777" w:rsidR="006823F2" w:rsidRPr="00F97BD7" w:rsidRDefault="006823F2" w:rsidP="005D4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Забезпечить надання виїздної консультативної допомоги важким пацієнтам в територіальних закладах обласними фахівцями та 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транспортування пацієнтів із супроводом до закладів вищого рівня – інститутів та клінік АМНУ</w:t>
            </w:r>
          </w:p>
        </w:tc>
      </w:tr>
      <w:tr w:rsidR="006823F2" w:rsidRPr="00F97BD7" w14:paraId="507E80A5" w14:textId="77777777" w:rsidTr="003B0B96">
        <w:trPr>
          <w:jc w:val="center"/>
        </w:trPr>
        <w:tc>
          <w:tcPr>
            <w:tcW w:w="481" w:type="dxa"/>
            <w:vMerge/>
            <w:tcMar>
              <w:left w:w="96" w:type="dxa"/>
            </w:tcMar>
            <w:vAlign w:val="center"/>
          </w:tcPr>
          <w:p w14:paraId="3F1071EC" w14:textId="77777777" w:rsidR="006823F2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000001"/>
            </w:tcBorders>
            <w:tcMar>
              <w:left w:w="96" w:type="dxa"/>
            </w:tcMar>
          </w:tcPr>
          <w:p w14:paraId="74EF4A31" w14:textId="77777777" w:rsidR="006823F2" w:rsidRPr="00F97BD7" w:rsidRDefault="006823F2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1AFE2361" w14:textId="77777777" w:rsidR="006823F2" w:rsidRPr="006823F2" w:rsidRDefault="006823F2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23F2">
              <w:rPr>
                <w:rFonts w:ascii="Times New Roman" w:hAnsi="Times New Roman"/>
                <w:sz w:val="20"/>
                <w:szCs w:val="20"/>
                <w:lang w:val="uk-UA"/>
              </w:rPr>
              <w:t>Забезпечити працівників служби екстреної медичної допомоги  захисними костюмами та дезинфікуючими засобами для надання екстреної допомоги інфекційним хворим</w:t>
            </w:r>
          </w:p>
        </w:tc>
        <w:tc>
          <w:tcPr>
            <w:tcW w:w="2224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229FF12B" w14:textId="77777777" w:rsidR="006823F2" w:rsidRDefault="006823F2" w:rsidP="006823F2">
            <w:pPr>
              <w:ind w:left="-57" w:right="-57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КНП “Обласний центр екстреної медичної допомоги та медицини катастроф”</w:t>
            </w:r>
          </w:p>
        </w:tc>
        <w:tc>
          <w:tcPr>
            <w:tcW w:w="1248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CF3C98C" w14:textId="77777777" w:rsidR="006823F2" w:rsidRDefault="006823F2" w:rsidP="006823F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536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F87F246" w14:textId="77777777" w:rsidR="006823F2" w:rsidRDefault="006823F2" w:rsidP="006823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 та інші джерела</w:t>
            </w: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D664F5A" w14:textId="77777777" w:rsidR="006823F2" w:rsidRPr="006823F2" w:rsidRDefault="006823F2" w:rsidP="006823F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23F2">
              <w:rPr>
                <w:rFonts w:ascii="Times New Roman" w:hAnsi="Times New Roman"/>
                <w:sz w:val="20"/>
                <w:szCs w:val="20"/>
                <w:lang w:val="uk-UA"/>
              </w:rPr>
              <w:t>128,225</w:t>
            </w:r>
          </w:p>
        </w:tc>
        <w:tc>
          <w:tcPr>
            <w:tcW w:w="1910" w:type="dxa"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58FF2D6C" w14:textId="77777777" w:rsidR="006823F2" w:rsidRPr="006823F2" w:rsidRDefault="006823F2" w:rsidP="006823F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23F2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працівників екстреної медичної допомоги засобами захисту</w:t>
            </w:r>
          </w:p>
        </w:tc>
      </w:tr>
      <w:tr w:rsidR="006823F2" w:rsidRPr="00F97BD7" w14:paraId="21AF6823" w14:textId="77777777" w:rsidTr="003B0B96">
        <w:trPr>
          <w:jc w:val="center"/>
        </w:trPr>
        <w:tc>
          <w:tcPr>
            <w:tcW w:w="481" w:type="dxa"/>
            <w:tcMar>
              <w:left w:w="96" w:type="dxa"/>
            </w:tcMar>
            <w:vAlign w:val="center"/>
          </w:tcPr>
          <w:p w14:paraId="201A0FD0" w14:textId="77777777" w:rsidR="006823F2" w:rsidRPr="00F97BD7" w:rsidRDefault="006823F2" w:rsidP="006823F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56" w:type="dxa"/>
            <w:gridSpan w:val="2"/>
            <w:tcBorders>
              <w:left w:val="single" w:sz="2" w:space="0" w:color="000001"/>
            </w:tcBorders>
            <w:tcMar>
              <w:left w:w="96" w:type="dxa"/>
            </w:tcMar>
          </w:tcPr>
          <w:p w14:paraId="22DD582F" w14:textId="77777777" w:rsidR="006823F2" w:rsidRPr="00F97BD7" w:rsidRDefault="006823F2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медичної допомоги ветеранам війни в обласному госпіталі ветеранів війни</w:t>
            </w: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208CD0B4" w14:textId="77777777" w:rsidR="006823F2" w:rsidRPr="00F97BD7" w:rsidRDefault="006823F2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" w:name="_Hlk31376779"/>
            <w:bookmarkEnd w:id="1"/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Закупівля медикаментів та продуктів харчування відповідно до постанови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Кабінету Міністрів України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27.01.2016 №34</w:t>
            </w:r>
          </w:p>
        </w:tc>
        <w:tc>
          <w:tcPr>
            <w:tcW w:w="2224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52F43C2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Хмельницький о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бласний госпіталь ветеранів війни»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Хмельницької обласної ради</w:t>
            </w:r>
          </w:p>
        </w:tc>
        <w:tc>
          <w:tcPr>
            <w:tcW w:w="1248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1147566D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 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</w:t>
            </w:r>
          </w:p>
        </w:tc>
        <w:tc>
          <w:tcPr>
            <w:tcW w:w="1536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8CB4B1E" w14:textId="77777777" w:rsidR="006823F2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бюджет та інші джерела</w:t>
            </w:r>
          </w:p>
          <w:p w14:paraId="2A0DAE98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заборонені законо-давством</w:t>
            </w: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9EFB7E3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910" w:type="dxa"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2C6E61EC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Забезпечить виконання вимог постанови КМУ №34 від 27.01.2016 та якості надання  допомоги ветеранам війни</w:t>
            </w:r>
          </w:p>
        </w:tc>
      </w:tr>
      <w:tr w:rsidR="006823F2" w:rsidRPr="00F97BD7" w14:paraId="58AEE98B" w14:textId="77777777" w:rsidTr="003B0B96">
        <w:trPr>
          <w:trHeight w:val="385"/>
          <w:jc w:val="center"/>
        </w:trPr>
        <w:tc>
          <w:tcPr>
            <w:tcW w:w="481" w:type="dxa"/>
            <w:vMerge w:val="restart"/>
            <w:tcMar>
              <w:left w:w="96" w:type="dxa"/>
            </w:tcMar>
            <w:vAlign w:val="center"/>
          </w:tcPr>
          <w:p w14:paraId="613AD28A" w14:textId="77777777" w:rsidR="006823F2" w:rsidRPr="00F97BD7" w:rsidRDefault="006823F2" w:rsidP="006823F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28ABF172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 обласних дитячих санаторіїв</w:t>
            </w: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675A58CF" w14:textId="77777777" w:rsidR="006823F2" w:rsidRPr="00F97BD7" w:rsidRDefault="006823F2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Обласний дитячий спеціалізований санаторій “Світанок” </w:t>
            </w:r>
          </w:p>
        </w:tc>
        <w:tc>
          <w:tcPr>
            <w:tcW w:w="2224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100DF876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Обласні дитячі санаторії</w:t>
            </w:r>
          </w:p>
        </w:tc>
        <w:tc>
          <w:tcPr>
            <w:tcW w:w="1248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030172A1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Квітень-грудень 2020 року</w:t>
            </w:r>
          </w:p>
        </w:tc>
        <w:tc>
          <w:tcPr>
            <w:tcW w:w="1536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99740F5" w14:textId="77777777" w:rsidR="006823F2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бюджет та інші джерела</w:t>
            </w:r>
          </w:p>
          <w:p w14:paraId="6AA3F93B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заборонені законо-давством</w:t>
            </w: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2F9D3170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4800</w:t>
            </w:r>
          </w:p>
        </w:tc>
        <w:tc>
          <w:tcPr>
            <w:tcW w:w="1910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3C7E69D5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функціонування закладів </w:t>
            </w:r>
          </w:p>
        </w:tc>
      </w:tr>
      <w:tr w:rsidR="006823F2" w:rsidRPr="00F97BD7" w14:paraId="4648A19D" w14:textId="77777777" w:rsidTr="003B0B96">
        <w:trPr>
          <w:jc w:val="center"/>
        </w:trPr>
        <w:tc>
          <w:tcPr>
            <w:tcW w:w="481" w:type="dxa"/>
            <w:vMerge/>
            <w:tcMar>
              <w:left w:w="96" w:type="dxa"/>
            </w:tcMar>
            <w:vAlign w:val="center"/>
          </w:tcPr>
          <w:p w14:paraId="4942592E" w14:textId="77777777" w:rsidR="006823F2" w:rsidRPr="00F97BD7" w:rsidRDefault="006823F2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116411D4" w14:textId="77777777" w:rsidR="006823F2" w:rsidRPr="00F97BD7" w:rsidRDefault="006823F2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470CBCDE" w14:textId="77777777" w:rsidR="006823F2" w:rsidRPr="00F97BD7" w:rsidRDefault="006823F2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Великожванчицький обласний дитячий пульмонологічний санаторій </w:t>
            </w:r>
          </w:p>
        </w:tc>
        <w:tc>
          <w:tcPr>
            <w:tcW w:w="2224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EB67C18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9C390B1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E92A652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0B0397B2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4250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23DF3D8A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23F2" w:rsidRPr="00F97BD7" w14:paraId="3820D8CD" w14:textId="77777777" w:rsidTr="003B0B96">
        <w:trPr>
          <w:jc w:val="center"/>
        </w:trPr>
        <w:tc>
          <w:tcPr>
            <w:tcW w:w="481" w:type="dxa"/>
            <w:vMerge/>
            <w:tcMar>
              <w:left w:w="96" w:type="dxa"/>
            </w:tcMar>
            <w:vAlign w:val="center"/>
          </w:tcPr>
          <w:p w14:paraId="6B6CCCA3" w14:textId="77777777" w:rsidR="006823F2" w:rsidRPr="00F97BD7" w:rsidRDefault="006823F2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7F389CB" w14:textId="77777777" w:rsidR="006823F2" w:rsidRPr="00F97BD7" w:rsidRDefault="006823F2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64F9FEE5" w14:textId="77777777" w:rsidR="006823F2" w:rsidRPr="00F97BD7" w:rsidRDefault="006823F2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Кам’янець-Подільський обласний дитячий спеціалізований санаторій </w:t>
            </w:r>
          </w:p>
        </w:tc>
        <w:tc>
          <w:tcPr>
            <w:tcW w:w="2224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5B48256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8F913B4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675C0E5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E760F98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2041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22412478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23F2" w:rsidRPr="00F97BD7" w14:paraId="5A33E655" w14:textId="77777777" w:rsidTr="003B0B96">
        <w:trPr>
          <w:jc w:val="center"/>
        </w:trPr>
        <w:tc>
          <w:tcPr>
            <w:tcW w:w="481" w:type="dxa"/>
            <w:vMerge/>
            <w:tcMar>
              <w:left w:w="96" w:type="dxa"/>
            </w:tcMar>
            <w:vAlign w:val="center"/>
          </w:tcPr>
          <w:p w14:paraId="5F29F5B4" w14:textId="77777777" w:rsidR="006823F2" w:rsidRPr="00F97BD7" w:rsidRDefault="006823F2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7C3F44C" w14:textId="77777777" w:rsidR="006823F2" w:rsidRPr="00F97BD7" w:rsidRDefault="006823F2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637FF5C1" w14:textId="77777777" w:rsidR="006823F2" w:rsidRPr="00F97BD7" w:rsidRDefault="006823F2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КНП «Староушицький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обласний дитячий санаторій</w:t>
            </w:r>
            <w:r w:rsidRPr="00F97BD7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«Дністер»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Хмельницької обласної ради</w:t>
            </w:r>
          </w:p>
        </w:tc>
        <w:tc>
          <w:tcPr>
            <w:tcW w:w="2224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3F03C767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0F058F8A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36061CB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03949F96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9322,2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77BAF41D" w14:textId="77777777" w:rsidR="006823F2" w:rsidRPr="00F97BD7" w:rsidRDefault="006823F2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0B96" w:rsidRPr="00F97BD7" w14:paraId="2CE7A4D7" w14:textId="77777777" w:rsidTr="003B0B96">
        <w:trPr>
          <w:jc w:val="center"/>
        </w:trPr>
        <w:tc>
          <w:tcPr>
            <w:tcW w:w="481" w:type="dxa"/>
            <w:vMerge w:val="restart"/>
            <w:tcMar>
              <w:left w:w="96" w:type="dxa"/>
            </w:tcMar>
            <w:vAlign w:val="center"/>
          </w:tcPr>
          <w:p w14:paraId="14183701" w14:textId="77777777" w:rsidR="003B0B96" w:rsidRPr="00F97BD7" w:rsidRDefault="003B0B96" w:rsidP="006823F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0002D8F7" w14:textId="77777777" w:rsidR="003B0B96" w:rsidRPr="00F97BD7" w:rsidRDefault="003B0B96" w:rsidP="002C2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утримання обласних закладів охорони здоров’я з поетапним оновленням матеріально-технічної бази</w:t>
            </w: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084A26AB" w14:textId="77777777" w:rsidR="003B0B96" w:rsidRPr="00F97BD7" w:rsidRDefault="003B0B96" w:rsidP="006823F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лікувальних закладів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видатками на обов’язкові виплати працівникам галузі відповідно до встановлених чинним законодавством умов оплати праці</w:t>
            </w:r>
          </w:p>
        </w:tc>
        <w:tc>
          <w:tcPr>
            <w:tcW w:w="2224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1FBA24AC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«Хмельницький обласний протитуберкульозний диспансер»</w:t>
            </w:r>
          </w:p>
        </w:tc>
        <w:tc>
          <w:tcPr>
            <w:tcW w:w="1248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31DA4C9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3478CA2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AEB05FB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55153F0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C0DEB4B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D084C34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26023F6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D504945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C1798AF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0494965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69156AB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0B6DA0D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1D80F32" w14:textId="77777777" w:rsidR="003B0B96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8CBCF59" w14:textId="77777777" w:rsidR="003B0B96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DDE6F89" w14:textId="77777777" w:rsidR="003B0B96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969AB51" w14:textId="77777777" w:rsidR="003B0B96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5DE2662" w14:textId="77777777" w:rsidR="003B0B96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6733CEB" w14:textId="77777777" w:rsidR="003B0B96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DF4C982" w14:textId="77777777" w:rsidR="003B0B96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2E3344E" w14:textId="77777777" w:rsidR="003B0B96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15A5107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 рік</w:t>
            </w:r>
          </w:p>
          <w:p w14:paraId="60E35854" w14:textId="77777777" w:rsidR="003B0B96" w:rsidRPr="00F97BD7" w:rsidRDefault="003B0B96" w:rsidP="000D1E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0CC076BF" w14:textId="77777777" w:rsidR="003B0B96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Обласний бюджет та інші джерела</w:t>
            </w:r>
          </w:p>
          <w:p w14:paraId="4E9823E6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заборонені законо-давством</w:t>
            </w: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3DA61655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910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27B3844F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рівня надання медичної допомоги</w:t>
            </w:r>
          </w:p>
        </w:tc>
      </w:tr>
      <w:tr w:rsidR="003B0B96" w:rsidRPr="00F97BD7" w14:paraId="67C8CDF5" w14:textId="77777777" w:rsidTr="003B0B96">
        <w:trPr>
          <w:jc w:val="center"/>
        </w:trPr>
        <w:tc>
          <w:tcPr>
            <w:tcW w:w="481" w:type="dxa"/>
            <w:vMerge/>
            <w:tcMar>
              <w:left w:w="96" w:type="dxa"/>
            </w:tcMar>
          </w:tcPr>
          <w:p w14:paraId="4DAB9349" w14:textId="77777777" w:rsidR="003B0B96" w:rsidRPr="00F97BD7" w:rsidRDefault="003B0B96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000001"/>
            </w:tcBorders>
            <w:tcMar>
              <w:left w:w="96" w:type="dxa"/>
            </w:tcMar>
          </w:tcPr>
          <w:p w14:paraId="4A3E46CA" w14:textId="77777777" w:rsidR="003B0B96" w:rsidRPr="00F97BD7" w:rsidRDefault="003B0B96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522E831B" w14:textId="77777777" w:rsidR="003B0B96" w:rsidRPr="00F97BD7" w:rsidRDefault="003B0B96" w:rsidP="006823F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проведення протипожежних заходів в лікувально-профілактичних закладах відповідно до вимог 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протипожежної безпеки</w:t>
            </w:r>
          </w:p>
        </w:tc>
        <w:tc>
          <w:tcPr>
            <w:tcW w:w="2224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D6886D6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Медичні заклади</w:t>
            </w: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0E09AC64" w14:textId="77777777" w:rsidR="003B0B96" w:rsidRPr="00F97BD7" w:rsidRDefault="003B0B96" w:rsidP="000D1E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24273A58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0FF5F66C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4700,1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69FB4667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0B96" w:rsidRPr="00F97BD7" w14:paraId="7C6C03F3" w14:textId="77777777" w:rsidTr="003B0B96">
        <w:trPr>
          <w:jc w:val="center"/>
        </w:trPr>
        <w:tc>
          <w:tcPr>
            <w:tcW w:w="481" w:type="dxa"/>
            <w:vMerge/>
            <w:tcMar>
              <w:left w:w="96" w:type="dxa"/>
            </w:tcMar>
          </w:tcPr>
          <w:p w14:paraId="1D922977" w14:textId="77777777" w:rsidR="003B0B96" w:rsidRPr="00F97BD7" w:rsidRDefault="003B0B96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000001"/>
            </w:tcBorders>
            <w:tcMar>
              <w:left w:w="96" w:type="dxa"/>
            </w:tcMar>
          </w:tcPr>
          <w:p w14:paraId="0B4D7E92" w14:textId="77777777" w:rsidR="003B0B96" w:rsidRPr="00F97BD7" w:rsidRDefault="003B0B96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36FD4D54" w14:textId="77777777" w:rsidR="003B0B96" w:rsidRDefault="003B0B96" w:rsidP="006823F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Фінансування 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Голозубинецької обласної протитуберкульозної лікарні </w:t>
            </w:r>
          </w:p>
        </w:tc>
        <w:tc>
          <w:tcPr>
            <w:tcW w:w="2224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2E8C6263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Голозубинецька обласна протитуберкульозна лікарня</w:t>
            </w: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AA745C2" w14:textId="77777777" w:rsidR="003B0B96" w:rsidRPr="00F97BD7" w:rsidRDefault="003B0B96" w:rsidP="000D1E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E2BFC7D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8823F85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6500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17CBB1AD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0B96" w:rsidRPr="00F97BD7" w14:paraId="144429F7" w14:textId="77777777" w:rsidTr="003B0B96">
        <w:trPr>
          <w:jc w:val="center"/>
        </w:trPr>
        <w:tc>
          <w:tcPr>
            <w:tcW w:w="481" w:type="dxa"/>
            <w:vMerge/>
            <w:tcMar>
              <w:left w:w="96" w:type="dxa"/>
            </w:tcMar>
          </w:tcPr>
          <w:p w14:paraId="56E073C4" w14:textId="77777777" w:rsidR="003B0B96" w:rsidRPr="00F97BD7" w:rsidRDefault="003B0B96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000001"/>
            </w:tcBorders>
            <w:tcMar>
              <w:left w:w="96" w:type="dxa"/>
            </w:tcMar>
          </w:tcPr>
          <w:p w14:paraId="7BC61505" w14:textId="77777777" w:rsidR="003B0B96" w:rsidRPr="00F97BD7" w:rsidRDefault="003B0B96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79215374" w14:textId="77777777" w:rsidR="003B0B96" w:rsidRPr="003C67F2" w:rsidRDefault="003B0B96" w:rsidP="00FC0C53">
            <w:pPr>
              <w:keepNext/>
              <w:ind w:right="-57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3C67F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Придбання лабораторного обладнання</w:t>
            </w:r>
          </w:p>
        </w:tc>
        <w:tc>
          <w:tcPr>
            <w:tcW w:w="2224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0E8B860D" w14:textId="77777777" w:rsidR="003B0B96" w:rsidRPr="003C67F2" w:rsidRDefault="003B0B96" w:rsidP="006823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3C67F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КНП «Хмельницький обласний протитуберкульозний диспансер»</w:t>
            </w: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19A24C69" w14:textId="77777777" w:rsidR="003B0B96" w:rsidRPr="003C67F2" w:rsidRDefault="003B0B96" w:rsidP="000D1E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025A07A7" w14:textId="77777777" w:rsidR="003B0B96" w:rsidRPr="003C67F2" w:rsidRDefault="003B0B96" w:rsidP="006823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2E44B49" w14:textId="77777777" w:rsidR="003B0B96" w:rsidRPr="003C67F2" w:rsidRDefault="003B0B96" w:rsidP="006823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3C67F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160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1B292383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0B96" w:rsidRPr="00F97BD7" w14:paraId="389102AB" w14:textId="77777777" w:rsidTr="003B0B96">
        <w:trPr>
          <w:jc w:val="center"/>
        </w:trPr>
        <w:tc>
          <w:tcPr>
            <w:tcW w:w="481" w:type="dxa"/>
            <w:vMerge/>
            <w:tcMar>
              <w:left w:w="96" w:type="dxa"/>
            </w:tcMar>
          </w:tcPr>
          <w:p w14:paraId="160AA640" w14:textId="77777777" w:rsidR="003B0B96" w:rsidRPr="00F97BD7" w:rsidRDefault="003B0B96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000001"/>
            </w:tcBorders>
            <w:tcMar>
              <w:left w:w="96" w:type="dxa"/>
            </w:tcMar>
          </w:tcPr>
          <w:p w14:paraId="31989D99" w14:textId="77777777" w:rsidR="003B0B96" w:rsidRPr="00F97BD7" w:rsidRDefault="003B0B96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46E2C0D6" w14:textId="77777777" w:rsidR="003B0B96" w:rsidRPr="003C67F2" w:rsidRDefault="00305212" w:rsidP="006823F2">
            <w:pPr>
              <w:keepNext/>
              <w:ind w:left="-57" w:right="-57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3C67F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Проведення</w:t>
            </w:r>
            <w:r w:rsidR="003B0B96" w:rsidRPr="003C67F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експертизи на ПКД </w:t>
            </w:r>
            <w:r w:rsidR="003B0B96" w:rsidRPr="003C67F2">
              <w:rPr>
                <w:color w:val="auto"/>
                <w:lang w:val="uk-UA"/>
              </w:rPr>
              <w:t>«</w:t>
            </w:r>
            <w:r w:rsidR="003B0B96" w:rsidRPr="003C67F2">
              <w:rPr>
                <w:color w:val="auto"/>
                <w:sz w:val="20"/>
                <w:szCs w:val="20"/>
                <w:lang w:val="uk-UA"/>
              </w:rPr>
              <w:t xml:space="preserve">Реконструкція лікувальних корпусів б. №2с Осташки Хмельницького району для лікування хворих на стійки форми туберкульозу» </w:t>
            </w:r>
          </w:p>
        </w:tc>
        <w:tc>
          <w:tcPr>
            <w:tcW w:w="2224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040CABCF" w14:textId="77777777" w:rsidR="003B0B96" w:rsidRPr="003C67F2" w:rsidRDefault="003B0B96" w:rsidP="006823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527E469" w14:textId="77777777" w:rsidR="003B0B96" w:rsidRPr="003C67F2" w:rsidRDefault="003B0B96" w:rsidP="000D1E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16728389" w14:textId="77777777" w:rsidR="003B0B96" w:rsidRPr="003C67F2" w:rsidRDefault="003B0B96" w:rsidP="006823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22CEE1E" w14:textId="77777777" w:rsidR="003B0B96" w:rsidRPr="003C67F2" w:rsidRDefault="003B0B96" w:rsidP="006823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3C67F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220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50B7DC73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0B96" w:rsidRPr="00F97BD7" w14:paraId="5236DD4C" w14:textId="77777777" w:rsidTr="003B0B96">
        <w:trPr>
          <w:jc w:val="center"/>
        </w:trPr>
        <w:tc>
          <w:tcPr>
            <w:tcW w:w="481" w:type="dxa"/>
            <w:vMerge/>
            <w:tcMar>
              <w:left w:w="96" w:type="dxa"/>
            </w:tcMar>
          </w:tcPr>
          <w:p w14:paraId="2E201A43" w14:textId="77777777" w:rsidR="003B0B96" w:rsidRPr="00F97BD7" w:rsidRDefault="003B0B96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000001"/>
            </w:tcBorders>
            <w:tcMar>
              <w:left w:w="96" w:type="dxa"/>
            </w:tcMar>
          </w:tcPr>
          <w:p w14:paraId="209C4266" w14:textId="77777777" w:rsidR="003B0B96" w:rsidRPr="00F97BD7" w:rsidRDefault="003B0B96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25AC1687" w14:textId="77777777" w:rsidR="003B0B96" w:rsidRPr="003C67F2" w:rsidRDefault="003B0B96" w:rsidP="006823F2">
            <w:pPr>
              <w:keepNext/>
              <w:ind w:left="-57" w:right="-57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3C67F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Ремонт існуючої кисневої системи закладу</w:t>
            </w:r>
          </w:p>
        </w:tc>
        <w:tc>
          <w:tcPr>
            <w:tcW w:w="2224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5E8F9DB" w14:textId="77777777" w:rsidR="003B0B96" w:rsidRPr="003C67F2" w:rsidRDefault="003B0B96" w:rsidP="006823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65C624F7" w14:textId="77777777" w:rsidR="003B0B96" w:rsidRPr="003C67F2" w:rsidRDefault="003B0B96" w:rsidP="000D1E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D8512D6" w14:textId="77777777" w:rsidR="003B0B96" w:rsidRPr="003C67F2" w:rsidRDefault="003B0B96" w:rsidP="006823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530864A" w14:textId="77777777" w:rsidR="003B0B96" w:rsidRPr="003C67F2" w:rsidRDefault="003B0B96" w:rsidP="006823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3C67F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170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619CAA1C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0B96" w:rsidRPr="00F97BD7" w14:paraId="4E5D9052" w14:textId="77777777" w:rsidTr="003B0B96">
        <w:trPr>
          <w:jc w:val="center"/>
        </w:trPr>
        <w:tc>
          <w:tcPr>
            <w:tcW w:w="481" w:type="dxa"/>
            <w:vMerge/>
            <w:tcMar>
              <w:left w:w="96" w:type="dxa"/>
            </w:tcMar>
          </w:tcPr>
          <w:p w14:paraId="1DD48062" w14:textId="77777777" w:rsidR="003B0B96" w:rsidRPr="00F97BD7" w:rsidRDefault="003B0B96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000001"/>
            </w:tcBorders>
            <w:tcMar>
              <w:left w:w="96" w:type="dxa"/>
            </w:tcMar>
          </w:tcPr>
          <w:p w14:paraId="7C4DE5EC" w14:textId="77777777" w:rsidR="003B0B96" w:rsidRPr="00F97BD7" w:rsidRDefault="003B0B96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537A8306" w14:textId="77777777" w:rsidR="003B0B96" w:rsidRPr="00F97BD7" w:rsidRDefault="003B0B96" w:rsidP="006823F2">
            <w:pPr>
              <w:keepNext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проведення капітальних ремонтів в відділеннях закладу з метою приведення до державних будівельних норм</w:t>
            </w:r>
          </w:p>
        </w:tc>
        <w:tc>
          <w:tcPr>
            <w:tcW w:w="2224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1E01536D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«Хмельницька обласна лікарня»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Хмельницької обласної ради</w:t>
            </w:r>
          </w:p>
          <w:p w14:paraId="33EA32B2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3AA7B60C" w14:textId="77777777" w:rsidR="003B0B96" w:rsidRPr="00F97BD7" w:rsidRDefault="003B0B96" w:rsidP="000D1E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EFFCCF7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666FB11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10979,4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77BAA51F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0B96" w:rsidRPr="00F97BD7" w14:paraId="58485E1D" w14:textId="77777777" w:rsidTr="003B0B96">
        <w:trPr>
          <w:jc w:val="center"/>
        </w:trPr>
        <w:tc>
          <w:tcPr>
            <w:tcW w:w="481" w:type="dxa"/>
            <w:vMerge/>
            <w:tcMar>
              <w:left w:w="96" w:type="dxa"/>
            </w:tcMar>
          </w:tcPr>
          <w:p w14:paraId="76766F94" w14:textId="77777777" w:rsidR="003B0B96" w:rsidRPr="00F97BD7" w:rsidRDefault="003B0B96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000001"/>
            </w:tcBorders>
            <w:tcMar>
              <w:left w:w="96" w:type="dxa"/>
            </w:tcMar>
          </w:tcPr>
          <w:p w14:paraId="38A38025" w14:textId="77777777" w:rsidR="003B0B96" w:rsidRPr="00F97BD7" w:rsidRDefault="003B0B96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7377DD2F" w14:textId="77777777" w:rsidR="003B0B96" w:rsidRPr="00F97BD7" w:rsidRDefault="003B0B96" w:rsidP="006823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медичною технікою, діагностичним та іншим обладнанням, автотранспортом відповідно до табелів оснащення заклади охорони здоров’я</w:t>
            </w:r>
          </w:p>
        </w:tc>
        <w:tc>
          <w:tcPr>
            <w:tcW w:w="2224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86D5ACB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Медичні заклади</w:t>
            </w: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6410E5C" w14:textId="77777777" w:rsidR="003B0B96" w:rsidRPr="00F97BD7" w:rsidRDefault="003B0B96" w:rsidP="000D1E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38D0DFDA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0286E8F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6A263EE9" w14:textId="77777777" w:rsidR="003B0B96" w:rsidRPr="00F97BD7" w:rsidRDefault="003B0B96" w:rsidP="0068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0B96" w:rsidRPr="009D54F6" w14:paraId="100057F0" w14:textId="77777777" w:rsidTr="003B0B96">
        <w:trPr>
          <w:jc w:val="center"/>
        </w:trPr>
        <w:tc>
          <w:tcPr>
            <w:tcW w:w="481" w:type="dxa"/>
            <w:vMerge/>
            <w:tcMar>
              <w:left w:w="96" w:type="dxa"/>
            </w:tcMar>
          </w:tcPr>
          <w:p w14:paraId="6B4F66D5" w14:textId="77777777" w:rsidR="003B0B96" w:rsidRPr="00F97BD7" w:rsidRDefault="003B0B96" w:rsidP="00A50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000001"/>
            </w:tcBorders>
            <w:tcMar>
              <w:left w:w="96" w:type="dxa"/>
            </w:tcMar>
          </w:tcPr>
          <w:p w14:paraId="6028F396" w14:textId="77777777" w:rsidR="003B0B96" w:rsidRPr="00F97BD7" w:rsidRDefault="003B0B96" w:rsidP="00A50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00000A"/>
            </w:tcBorders>
            <w:shd w:val="clear" w:color="auto" w:fill="auto"/>
            <w:tcMar>
              <w:left w:w="96" w:type="dxa"/>
            </w:tcMar>
            <w:vAlign w:val="center"/>
          </w:tcPr>
          <w:p w14:paraId="1E15A539" w14:textId="77777777" w:rsidR="003B0B96" w:rsidRPr="006A4CAF" w:rsidRDefault="003B0B96" w:rsidP="00A50625">
            <w:pPr>
              <w:jc w:val="center"/>
              <w:rPr>
                <w:sz w:val="20"/>
                <w:szCs w:val="20"/>
                <w:lang w:val="uk-UA"/>
              </w:rPr>
            </w:pPr>
            <w:r w:rsidRPr="006A4CAF">
              <w:rPr>
                <w:sz w:val="20"/>
                <w:szCs w:val="20"/>
                <w:lang w:val="uk-UA"/>
              </w:rPr>
              <w:t>Придбання обладнання</w:t>
            </w:r>
            <w:r>
              <w:rPr>
                <w:sz w:val="20"/>
                <w:szCs w:val="20"/>
                <w:lang w:val="uk-UA"/>
              </w:rPr>
              <w:t>, комп’ютерної техніки та оргтехніки</w:t>
            </w: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6" w:type="dxa"/>
            </w:tcMar>
            <w:vAlign w:val="center"/>
          </w:tcPr>
          <w:p w14:paraId="3F704C7B" w14:textId="77777777" w:rsidR="003B0B96" w:rsidRDefault="003B0B96" w:rsidP="00A5062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КНП «Хмельницький обласний госпіталь ветеранів війни»</w:t>
            </w: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232DD2E" w14:textId="77777777" w:rsidR="003B0B96" w:rsidRPr="00F97BD7" w:rsidRDefault="003B0B96" w:rsidP="000D1E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 w:val="restart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045C0708" w14:textId="77777777" w:rsidR="003B0B96" w:rsidRPr="00F97BD7" w:rsidRDefault="003B0B96" w:rsidP="00A50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Субвенція з бюджету Розошанської сільської ради</w:t>
            </w: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59865ECC" w14:textId="77777777" w:rsidR="003B0B96" w:rsidRPr="00F97BD7" w:rsidRDefault="003B0B96" w:rsidP="00A50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12EFAE59" w14:textId="77777777" w:rsidR="003B0B96" w:rsidRPr="00F97BD7" w:rsidRDefault="003B0B96" w:rsidP="00A50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0B96" w:rsidRPr="009D54F6" w14:paraId="323798E5" w14:textId="77777777" w:rsidTr="003B0B96">
        <w:trPr>
          <w:jc w:val="center"/>
        </w:trPr>
        <w:tc>
          <w:tcPr>
            <w:tcW w:w="481" w:type="dxa"/>
            <w:vMerge/>
            <w:tcMar>
              <w:left w:w="96" w:type="dxa"/>
            </w:tcMar>
          </w:tcPr>
          <w:p w14:paraId="783A503A" w14:textId="77777777" w:rsidR="003B0B96" w:rsidRPr="00F97BD7" w:rsidRDefault="003B0B96" w:rsidP="00A50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000001"/>
            </w:tcBorders>
            <w:tcMar>
              <w:left w:w="96" w:type="dxa"/>
            </w:tcMar>
          </w:tcPr>
          <w:p w14:paraId="7024AA31" w14:textId="77777777" w:rsidR="003B0B96" w:rsidRPr="00F97BD7" w:rsidRDefault="003B0B96" w:rsidP="00A50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6" w:type="dxa"/>
            </w:tcMar>
          </w:tcPr>
          <w:p w14:paraId="49A21402" w14:textId="77777777" w:rsidR="003B0B96" w:rsidRPr="006A4CAF" w:rsidRDefault="003B0B96" w:rsidP="00A506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6" w:type="dxa"/>
            </w:tcMar>
            <w:vAlign w:val="center"/>
          </w:tcPr>
          <w:p w14:paraId="69E67474" w14:textId="77777777" w:rsidR="003B0B96" w:rsidRDefault="003B0B96" w:rsidP="00A5062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КНП «Хмельницький обласний протитубдиспансер»</w:t>
            </w: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90E7D47" w14:textId="77777777" w:rsidR="003B0B96" w:rsidRPr="00F97BD7" w:rsidRDefault="003B0B96" w:rsidP="000D1E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BE8DF4A" w14:textId="77777777" w:rsidR="003B0B96" w:rsidRPr="00F97BD7" w:rsidRDefault="003B0B96" w:rsidP="00A50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3FCAF333" w14:textId="77777777" w:rsidR="003B0B96" w:rsidRPr="00F97BD7" w:rsidRDefault="003B0B96" w:rsidP="00A50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42,35</w:t>
            </w:r>
          </w:p>
        </w:tc>
        <w:tc>
          <w:tcPr>
            <w:tcW w:w="191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67E0B2C8" w14:textId="77777777" w:rsidR="003B0B96" w:rsidRPr="00F97BD7" w:rsidRDefault="003B0B96" w:rsidP="00A50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0B96" w:rsidRPr="009D54F6" w14:paraId="3E8A8F12" w14:textId="77777777" w:rsidTr="003B0B96">
        <w:trPr>
          <w:jc w:val="center"/>
        </w:trPr>
        <w:tc>
          <w:tcPr>
            <w:tcW w:w="481" w:type="dxa"/>
            <w:vMerge/>
            <w:tcMar>
              <w:left w:w="96" w:type="dxa"/>
            </w:tcMar>
          </w:tcPr>
          <w:p w14:paraId="19F154CC" w14:textId="77777777" w:rsidR="003B0B96" w:rsidRPr="00F97BD7" w:rsidRDefault="003B0B96" w:rsidP="00A50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000001"/>
            </w:tcBorders>
            <w:tcMar>
              <w:left w:w="96" w:type="dxa"/>
            </w:tcMar>
          </w:tcPr>
          <w:p w14:paraId="5A4ED426" w14:textId="77777777" w:rsidR="003B0B96" w:rsidRPr="00F97BD7" w:rsidRDefault="003B0B96" w:rsidP="00A50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tcBorders>
              <w:left w:val="single" w:sz="2" w:space="0" w:color="000001"/>
            </w:tcBorders>
            <w:tcMar>
              <w:left w:w="96" w:type="dxa"/>
            </w:tcMar>
          </w:tcPr>
          <w:p w14:paraId="1D2D9EEE" w14:textId="77777777" w:rsidR="003B0B96" w:rsidRPr="00F97BD7" w:rsidRDefault="003B0B96" w:rsidP="00A50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2" w:name="_Hlk31380106"/>
            <w:bookmarkEnd w:id="2"/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умов у відповідності до вимог ліцензування на право зберігання та оптової реалізації наркотичних препаратів та прекурсорів</w:t>
            </w:r>
          </w:p>
        </w:tc>
        <w:tc>
          <w:tcPr>
            <w:tcW w:w="2224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7A36E43A" w14:textId="77777777" w:rsidR="003B0B96" w:rsidRPr="00F97BD7" w:rsidRDefault="003B0B96" w:rsidP="00A50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Хмельницька о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бласна база спец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іального 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ичного 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постачання</w:t>
            </w: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26DE881F" w14:textId="77777777" w:rsidR="003B0B96" w:rsidRPr="00F97BD7" w:rsidRDefault="003B0B96" w:rsidP="000D1E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218DB43" w14:textId="77777777" w:rsidR="003B0B96" w:rsidRPr="00F97BD7" w:rsidRDefault="003B0B96" w:rsidP="00A50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Borders>
              <w:left w:val="single" w:sz="2" w:space="0" w:color="000001"/>
            </w:tcBorders>
            <w:tcMar>
              <w:left w:w="96" w:type="dxa"/>
            </w:tcMar>
            <w:vAlign w:val="center"/>
          </w:tcPr>
          <w:p w14:paraId="4EA0768D" w14:textId="77777777" w:rsidR="003B0B96" w:rsidRPr="00F97BD7" w:rsidRDefault="003B0B96" w:rsidP="00A50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179,3 </w:t>
            </w:r>
          </w:p>
        </w:tc>
        <w:tc>
          <w:tcPr>
            <w:tcW w:w="1910" w:type="dxa"/>
            <w:tcBorders>
              <w:left w:val="single" w:sz="2" w:space="0" w:color="000001"/>
              <w:right w:val="single" w:sz="2" w:space="0" w:color="000001"/>
            </w:tcBorders>
            <w:tcMar>
              <w:left w:w="96" w:type="dxa"/>
            </w:tcMar>
            <w:vAlign w:val="center"/>
          </w:tcPr>
          <w:p w14:paraId="7CF0D78F" w14:textId="77777777" w:rsidR="003B0B96" w:rsidRPr="00F97BD7" w:rsidRDefault="003B0B96" w:rsidP="00A50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Хмельницькою о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бласн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ою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ою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іального 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ичного 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постачання ліцензії на зберігання та оптову реалізацію </w:t>
            </w: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наркотичних препаратів та прекурсорів</w:t>
            </w:r>
          </w:p>
        </w:tc>
      </w:tr>
      <w:tr w:rsidR="003B0B96" w:rsidRPr="003B0B96" w14:paraId="2BAD59E0" w14:textId="77777777" w:rsidTr="003B0B96">
        <w:trPr>
          <w:jc w:val="center"/>
        </w:trPr>
        <w:tc>
          <w:tcPr>
            <w:tcW w:w="481" w:type="dxa"/>
            <w:tcBorders>
              <w:right w:val="single" w:sz="2" w:space="0" w:color="000001"/>
            </w:tcBorders>
          </w:tcPr>
          <w:p w14:paraId="649F84C5" w14:textId="77777777" w:rsidR="003B0B96" w:rsidRPr="003C67F2" w:rsidRDefault="003B0B96" w:rsidP="00A50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000001"/>
            </w:tcBorders>
          </w:tcPr>
          <w:p w14:paraId="56B57499" w14:textId="77777777" w:rsidR="003B0B96" w:rsidRPr="00F97BD7" w:rsidRDefault="003B0B96" w:rsidP="00A50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vAlign w:val="center"/>
          </w:tcPr>
          <w:p w14:paraId="0A46F52A" w14:textId="77777777" w:rsidR="003B0B96" w:rsidRPr="003C67F2" w:rsidRDefault="003B0B96" w:rsidP="00A50625">
            <w:pPr>
              <w:ind w:left="-57" w:right="-57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</w:pPr>
            <w:r w:rsidRPr="003C67F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Забезпечення проведення капітальних видатків з метою покращення матеріально-технічної бази медичних закладів</w:t>
            </w:r>
          </w:p>
        </w:tc>
        <w:tc>
          <w:tcPr>
            <w:tcW w:w="2224" w:type="dxa"/>
            <w:tcBorders>
              <w:right w:val="single" w:sz="2" w:space="0" w:color="000001"/>
            </w:tcBorders>
            <w:vAlign w:val="center"/>
          </w:tcPr>
          <w:p w14:paraId="5F380F18" w14:textId="77777777" w:rsidR="003B0B96" w:rsidRPr="003C67F2" w:rsidRDefault="003B0B96" w:rsidP="00A50625">
            <w:pPr>
              <w:ind w:left="-57" w:right="-57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</w:pPr>
            <w:r w:rsidRPr="003C67F2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Медичні заклади</w:t>
            </w: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vAlign w:val="center"/>
          </w:tcPr>
          <w:p w14:paraId="04A7E676" w14:textId="77777777" w:rsidR="003B0B96" w:rsidRPr="003C67F2" w:rsidRDefault="003B0B96" w:rsidP="00A5062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Align w:val="center"/>
          </w:tcPr>
          <w:p w14:paraId="3840EF12" w14:textId="77777777" w:rsidR="003B0B96" w:rsidRPr="003C67F2" w:rsidRDefault="003B0B96" w:rsidP="00A5062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13" w:type="dxa"/>
            <w:tcMar>
              <w:top w:w="0" w:type="dxa"/>
              <w:left w:w="96" w:type="dxa"/>
              <w:bottom w:w="0" w:type="dxa"/>
            </w:tcMar>
            <w:vAlign w:val="center"/>
          </w:tcPr>
          <w:p w14:paraId="2E2053D7" w14:textId="77777777" w:rsidR="003B0B96" w:rsidRPr="003C67F2" w:rsidRDefault="003B0B96" w:rsidP="00A5062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</w:pPr>
            <w:r w:rsidRPr="003C67F2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6500</w:t>
            </w:r>
          </w:p>
        </w:tc>
        <w:tc>
          <w:tcPr>
            <w:tcW w:w="1910" w:type="dxa"/>
            <w:tcMar>
              <w:top w:w="0" w:type="dxa"/>
              <w:left w:w="94" w:type="dxa"/>
              <w:bottom w:w="0" w:type="dxa"/>
            </w:tcMar>
            <w:vAlign w:val="center"/>
          </w:tcPr>
          <w:p w14:paraId="293D31D4" w14:textId="77777777" w:rsidR="003B0B96" w:rsidRPr="003C67F2" w:rsidRDefault="003B0B96" w:rsidP="00A5062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</w:pPr>
            <w:r w:rsidRPr="003C67F2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Покращення рівня надання медичної допомоги</w:t>
            </w:r>
          </w:p>
        </w:tc>
      </w:tr>
      <w:tr w:rsidR="003B0B96" w:rsidRPr="00F97BD7" w14:paraId="256F6004" w14:textId="77777777" w:rsidTr="003B0B96">
        <w:trPr>
          <w:jc w:val="center"/>
        </w:trPr>
        <w:tc>
          <w:tcPr>
            <w:tcW w:w="481" w:type="dxa"/>
            <w:tcBorders>
              <w:right w:val="single" w:sz="2" w:space="0" w:color="000001"/>
            </w:tcBorders>
          </w:tcPr>
          <w:p w14:paraId="345DA145" w14:textId="77777777" w:rsidR="003B0B96" w:rsidRPr="00F97BD7" w:rsidRDefault="003B0B96" w:rsidP="00A50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000001"/>
            </w:tcBorders>
          </w:tcPr>
          <w:p w14:paraId="0700A511" w14:textId="77777777" w:rsidR="003B0B96" w:rsidRPr="00F97BD7" w:rsidRDefault="003B0B96" w:rsidP="00A50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vAlign w:val="center"/>
          </w:tcPr>
          <w:p w14:paraId="3EC93E37" w14:textId="77777777" w:rsidR="003B0B96" w:rsidRDefault="003B0B96" w:rsidP="00A50625">
            <w:pPr>
              <w:ind w:left="-57" w:right="-57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Забезпечити функціонування КНП “Хмельницький обласний патологоанатомічний центр”, в тому числі оплата комунальних послуг</w:t>
            </w:r>
          </w:p>
        </w:tc>
        <w:tc>
          <w:tcPr>
            <w:tcW w:w="2224" w:type="dxa"/>
            <w:tcBorders>
              <w:right w:val="single" w:sz="2" w:space="0" w:color="000001"/>
            </w:tcBorders>
            <w:vAlign w:val="center"/>
          </w:tcPr>
          <w:p w14:paraId="496490EE" w14:textId="77777777" w:rsidR="003B0B96" w:rsidRDefault="003B0B96" w:rsidP="00A50625">
            <w:pPr>
              <w:ind w:left="-57" w:right="-57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КНП “Хмельницький обласний патологоанатомічний центр”</w:t>
            </w: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vAlign w:val="center"/>
          </w:tcPr>
          <w:p w14:paraId="3218E935" w14:textId="77777777" w:rsidR="003B0B96" w:rsidRPr="00621F11" w:rsidRDefault="003B0B96" w:rsidP="00A5062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vAlign w:val="center"/>
          </w:tcPr>
          <w:p w14:paraId="00B75B91" w14:textId="77777777" w:rsidR="003B0B96" w:rsidRDefault="003B0B96" w:rsidP="00A506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 та інші джерела</w:t>
            </w:r>
          </w:p>
        </w:tc>
        <w:tc>
          <w:tcPr>
            <w:tcW w:w="1713" w:type="dxa"/>
            <w:tcMar>
              <w:top w:w="0" w:type="dxa"/>
              <w:left w:w="96" w:type="dxa"/>
              <w:bottom w:w="0" w:type="dxa"/>
            </w:tcMar>
            <w:vAlign w:val="center"/>
          </w:tcPr>
          <w:p w14:paraId="15407DD4" w14:textId="77777777" w:rsidR="003B0B96" w:rsidRPr="00621F11" w:rsidRDefault="003B0B96" w:rsidP="00A5062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1F11">
              <w:rPr>
                <w:rFonts w:ascii="Times New Roman" w:hAnsi="Times New Roman"/>
                <w:sz w:val="20"/>
                <w:szCs w:val="20"/>
                <w:lang w:val="uk-UA"/>
              </w:rPr>
              <w:t>668,5</w:t>
            </w:r>
          </w:p>
        </w:tc>
        <w:tc>
          <w:tcPr>
            <w:tcW w:w="1910" w:type="dxa"/>
            <w:vMerge w:val="restart"/>
            <w:tcMar>
              <w:top w:w="0" w:type="dxa"/>
              <w:left w:w="94" w:type="dxa"/>
              <w:bottom w:w="0" w:type="dxa"/>
            </w:tcMar>
            <w:vAlign w:val="center"/>
          </w:tcPr>
          <w:p w14:paraId="6627F1AD" w14:textId="77777777" w:rsidR="003B0B96" w:rsidRPr="00621F11" w:rsidRDefault="003B0B96" w:rsidP="00A5062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1F11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оплати комунальних послуг та енергоносіїв</w:t>
            </w:r>
          </w:p>
        </w:tc>
      </w:tr>
      <w:tr w:rsidR="003B0B96" w:rsidRPr="00F97BD7" w14:paraId="60ECDA3B" w14:textId="77777777" w:rsidTr="003B0B96">
        <w:trPr>
          <w:jc w:val="center"/>
        </w:trPr>
        <w:tc>
          <w:tcPr>
            <w:tcW w:w="481" w:type="dxa"/>
            <w:tcBorders>
              <w:right w:val="single" w:sz="2" w:space="0" w:color="000001"/>
            </w:tcBorders>
          </w:tcPr>
          <w:p w14:paraId="3CC3334C" w14:textId="77777777" w:rsidR="003B0B96" w:rsidRPr="00F97BD7" w:rsidRDefault="003B0B96" w:rsidP="00A50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000001"/>
            </w:tcBorders>
          </w:tcPr>
          <w:p w14:paraId="2793CD24" w14:textId="77777777" w:rsidR="003B0B96" w:rsidRPr="00F97BD7" w:rsidRDefault="003B0B96" w:rsidP="00A50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</w:tcPr>
          <w:p w14:paraId="6C31B272" w14:textId="77777777" w:rsidR="003B0B96" w:rsidRPr="008E3693" w:rsidRDefault="003B0B96" w:rsidP="00A50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3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Забезпечити функціонування КНП «Хмельницький обласний центр громадського здоров’я»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зокрема, оплата комунальних послуг</w:t>
            </w:r>
          </w:p>
        </w:tc>
        <w:tc>
          <w:tcPr>
            <w:tcW w:w="2224" w:type="dxa"/>
            <w:tcBorders>
              <w:right w:val="single" w:sz="2" w:space="0" w:color="000001"/>
            </w:tcBorders>
            <w:vAlign w:val="center"/>
          </w:tcPr>
          <w:p w14:paraId="4997AD7C" w14:textId="77777777" w:rsidR="003B0B96" w:rsidRPr="00F97BD7" w:rsidRDefault="003B0B96" w:rsidP="00A50625">
            <w:pPr>
              <w:rPr>
                <w:lang w:val="uk-UA"/>
              </w:rPr>
            </w:pPr>
            <w:r w:rsidRPr="008E3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«Хмельницький обласний центр громадського здоров’я»</w:t>
            </w:r>
          </w:p>
        </w:tc>
        <w:tc>
          <w:tcPr>
            <w:tcW w:w="1248" w:type="dxa"/>
            <w:vMerge/>
            <w:tcBorders>
              <w:left w:val="single" w:sz="2" w:space="0" w:color="000001"/>
            </w:tcBorders>
            <w:vAlign w:val="center"/>
          </w:tcPr>
          <w:p w14:paraId="5AE74171" w14:textId="77777777" w:rsidR="003B0B96" w:rsidRPr="00F97BD7" w:rsidRDefault="003B0B96" w:rsidP="00A50625">
            <w:pPr>
              <w:rPr>
                <w:lang w:val="uk-UA"/>
              </w:rPr>
            </w:pPr>
          </w:p>
        </w:tc>
        <w:tc>
          <w:tcPr>
            <w:tcW w:w="1536" w:type="dxa"/>
            <w:vAlign w:val="center"/>
          </w:tcPr>
          <w:p w14:paraId="74C66C41" w14:textId="77777777" w:rsidR="003B0B96" w:rsidRPr="00F97BD7" w:rsidRDefault="003B0B96" w:rsidP="00A50625">
            <w:pPr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713" w:type="dxa"/>
            <w:tcMar>
              <w:top w:w="0" w:type="dxa"/>
              <w:left w:w="96" w:type="dxa"/>
              <w:bottom w:w="0" w:type="dxa"/>
            </w:tcMar>
            <w:vAlign w:val="center"/>
          </w:tcPr>
          <w:p w14:paraId="7B340281" w14:textId="77777777" w:rsidR="003B0B96" w:rsidRPr="008E3693" w:rsidRDefault="003B0B96" w:rsidP="00A506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E369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120</w:t>
            </w:r>
          </w:p>
        </w:tc>
        <w:tc>
          <w:tcPr>
            <w:tcW w:w="1910" w:type="dxa"/>
            <w:vMerge/>
            <w:tcMar>
              <w:top w:w="0" w:type="dxa"/>
              <w:left w:w="94" w:type="dxa"/>
              <w:bottom w:w="0" w:type="dxa"/>
            </w:tcMar>
            <w:vAlign w:val="center"/>
          </w:tcPr>
          <w:p w14:paraId="155109AC" w14:textId="77777777" w:rsidR="003B0B96" w:rsidRPr="00F97BD7" w:rsidRDefault="003B0B96" w:rsidP="00A50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6E17" w:rsidRPr="008E3693" w14:paraId="1B235AE5" w14:textId="77777777" w:rsidTr="003B0B96">
        <w:trPr>
          <w:jc w:val="center"/>
        </w:trPr>
        <w:tc>
          <w:tcPr>
            <w:tcW w:w="481" w:type="dxa"/>
          </w:tcPr>
          <w:p w14:paraId="797D05F6" w14:textId="77777777" w:rsidR="00366E17" w:rsidRPr="00F97BD7" w:rsidRDefault="00366E17" w:rsidP="00A50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</w:tcBorders>
          </w:tcPr>
          <w:p w14:paraId="4C5AAA39" w14:textId="77777777" w:rsidR="00366E17" w:rsidRPr="003C67F2" w:rsidRDefault="00366E17" w:rsidP="00A506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3C67F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Забезпечення </w:t>
            </w:r>
            <w:r w:rsidRPr="003C67F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здійснення заходів, спрямованих на запобігання виникненню </w:t>
            </w:r>
            <w:r w:rsidRPr="003C67F2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та поширенню, локалізацію та ліквідацію спалахів, епідемій та пандемій коронавірусної хвороби (COVID-19) на території України</w:t>
            </w:r>
          </w:p>
        </w:tc>
        <w:tc>
          <w:tcPr>
            <w:tcW w:w="3152" w:type="dxa"/>
          </w:tcPr>
          <w:p w14:paraId="4D413049" w14:textId="77777777" w:rsidR="00366E17" w:rsidRPr="003C67F2" w:rsidRDefault="00366E17" w:rsidP="00A506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3C67F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Оплата проживання, харчування медичних та інших працівників, залучених до реагування на випадки  коронавірусної хвороби </w:t>
            </w:r>
          </w:p>
          <w:p w14:paraId="58E649B8" w14:textId="77777777" w:rsidR="00366E17" w:rsidRPr="003C67F2" w:rsidRDefault="00366E17" w:rsidP="00A506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3C67F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(</w:t>
            </w:r>
            <w:r w:rsidRPr="003C67F2">
              <w:rPr>
                <w:rFonts w:ascii="Times New Roman" w:hAnsi="Times New Roman"/>
                <w:color w:val="auto"/>
                <w:sz w:val="20"/>
                <w:szCs w:val="20"/>
              </w:rPr>
              <w:t>COVID-19)</w:t>
            </w:r>
          </w:p>
        </w:tc>
        <w:tc>
          <w:tcPr>
            <w:tcW w:w="2224" w:type="dxa"/>
            <w:vAlign w:val="center"/>
          </w:tcPr>
          <w:p w14:paraId="15A6F296" w14:textId="77777777" w:rsidR="00366E17" w:rsidRPr="003C67F2" w:rsidRDefault="00366E17" w:rsidP="00A506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3C67F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Департамент охорони здоров’я</w:t>
            </w:r>
          </w:p>
        </w:tc>
        <w:tc>
          <w:tcPr>
            <w:tcW w:w="1248" w:type="dxa"/>
            <w:vMerge w:val="restart"/>
            <w:vAlign w:val="center"/>
          </w:tcPr>
          <w:p w14:paraId="40B516B2" w14:textId="77777777" w:rsidR="00366E17" w:rsidRPr="003C67F2" w:rsidRDefault="00366E17" w:rsidP="00A50625">
            <w:pPr>
              <w:rPr>
                <w:color w:val="auto"/>
                <w:sz w:val="20"/>
                <w:szCs w:val="20"/>
                <w:lang w:val="uk-UA"/>
              </w:rPr>
            </w:pPr>
            <w:r w:rsidRPr="003C67F2">
              <w:rPr>
                <w:color w:val="auto"/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1536" w:type="dxa"/>
            <w:vMerge w:val="restart"/>
            <w:vAlign w:val="center"/>
          </w:tcPr>
          <w:p w14:paraId="7E3478F6" w14:textId="77777777" w:rsidR="00366E17" w:rsidRPr="003C67F2" w:rsidRDefault="00366E17" w:rsidP="00A50625">
            <w:pPr>
              <w:rPr>
                <w:color w:val="auto"/>
                <w:lang w:val="uk-UA"/>
              </w:rPr>
            </w:pPr>
            <w:r w:rsidRPr="003C67F2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Обласний бюджет та інші джерела не заборонені законодавством</w:t>
            </w:r>
          </w:p>
        </w:tc>
        <w:tc>
          <w:tcPr>
            <w:tcW w:w="1713" w:type="dxa"/>
            <w:tcMar>
              <w:top w:w="0" w:type="dxa"/>
              <w:left w:w="96" w:type="dxa"/>
              <w:bottom w:w="0" w:type="dxa"/>
            </w:tcMar>
            <w:vAlign w:val="center"/>
          </w:tcPr>
          <w:p w14:paraId="3E116E74" w14:textId="77777777" w:rsidR="00366E17" w:rsidRPr="003C67F2" w:rsidRDefault="00366E17" w:rsidP="00A5062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3C67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190</w:t>
            </w:r>
          </w:p>
        </w:tc>
        <w:tc>
          <w:tcPr>
            <w:tcW w:w="1910" w:type="dxa"/>
            <w:vMerge w:val="restart"/>
            <w:tcMar>
              <w:top w:w="0" w:type="dxa"/>
              <w:left w:w="94" w:type="dxa"/>
              <w:bottom w:w="0" w:type="dxa"/>
            </w:tcMar>
            <w:vAlign w:val="center"/>
          </w:tcPr>
          <w:p w14:paraId="3DC71FFF" w14:textId="77777777" w:rsidR="00366E17" w:rsidRPr="003C67F2" w:rsidRDefault="00366E17" w:rsidP="00A506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3C67F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Забезпечення протидії поширенню</w:t>
            </w:r>
            <w:r w:rsidRPr="003C67F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коронавірусної хвороби (COVID-19) на території</w:t>
            </w:r>
            <w:r w:rsidRPr="003C67F2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 xml:space="preserve"> області</w:t>
            </w:r>
          </w:p>
        </w:tc>
      </w:tr>
      <w:tr w:rsidR="00366E17" w:rsidRPr="00F97BD7" w14:paraId="21AC9A50" w14:textId="77777777" w:rsidTr="008F57BC">
        <w:trPr>
          <w:jc w:val="center"/>
        </w:trPr>
        <w:tc>
          <w:tcPr>
            <w:tcW w:w="481" w:type="dxa"/>
          </w:tcPr>
          <w:p w14:paraId="3662D431" w14:textId="77777777" w:rsidR="00366E17" w:rsidRPr="00F97BD7" w:rsidRDefault="00366E17" w:rsidP="00A50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2"/>
            <w:vMerge/>
          </w:tcPr>
          <w:p w14:paraId="08731CD8" w14:textId="77777777" w:rsidR="00366E17" w:rsidRPr="00F97BD7" w:rsidRDefault="00366E17" w:rsidP="00A50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</w:tcPr>
          <w:p w14:paraId="4326310F" w14:textId="77777777" w:rsidR="00366E17" w:rsidRPr="003C67F2" w:rsidRDefault="00366E17" w:rsidP="00A50625">
            <w:pPr>
              <w:rPr>
                <w:color w:val="auto"/>
                <w:sz w:val="20"/>
                <w:szCs w:val="20"/>
                <w:lang w:val="uk-UA"/>
              </w:rPr>
            </w:pPr>
            <w:r w:rsidRPr="003C67F2">
              <w:rPr>
                <w:color w:val="auto"/>
                <w:sz w:val="20"/>
                <w:szCs w:val="20"/>
                <w:lang w:val="uk-UA"/>
              </w:rPr>
              <w:t>Перевезення людей які повертаються із-за кордону, а саме від митного пропускного пункту до місця обсервації(ізоляції)</w:t>
            </w:r>
          </w:p>
        </w:tc>
        <w:tc>
          <w:tcPr>
            <w:tcW w:w="2224" w:type="dxa"/>
            <w:vAlign w:val="center"/>
          </w:tcPr>
          <w:p w14:paraId="2B34D4D5" w14:textId="77777777" w:rsidR="00366E17" w:rsidRPr="003C67F2" w:rsidRDefault="00366E17" w:rsidP="00A50625">
            <w:pPr>
              <w:rPr>
                <w:color w:val="auto"/>
                <w:sz w:val="20"/>
                <w:szCs w:val="20"/>
                <w:lang w:val="uk-UA"/>
              </w:rPr>
            </w:pPr>
            <w:r w:rsidRPr="003C67F2">
              <w:rPr>
                <w:color w:val="auto"/>
                <w:sz w:val="20"/>
                <w:szCs w:val="20"/>
                <w:lang w:val="uk-UA"/>
              </w:rPr>
              <w:t>Управління інфраструктури ОДА</w:t>
            </w:r>
          </w:p>
        </w:tc>
        <w:tc>
          <w:tcPr>
            <w:tcW w:w="1248" w:type="dxa"/>
            <w:vMerge/>
            <w:vAlign w:val="center"/>
          </w:tcPr>
          <w:p w14:paraId="24D5B4B1" w14:textId="77777777" w:rsidR="00366E17" w:rsidRPr="00F97BD7" w:rsidRDefault="00366E17" w:rsidP="00A50625">
            <w:pPr>
              <w:rPr>
                <w:lang w:val="uk-UA"/>
              </w:rPr>
            </w:pPr>
          </w:p>
        </w:tc>
        <w:tc>
          <w:tcPr>
            <w:tcW w:w="1536" w:type="dxa"/>
            <w:vMerge/>
            <w:vAlign w:val="center"/>
          </w:tcPr>
          <w:p w14:paraId="35819E74" w14:textId="77777777" w:rsidR="00366E17" w:rsidRPr="00F97BD7" w:rsidRDefault="00366E17" w:rsidP="00A50625">
            <w:pPr>
              <w:rPr>
                <w:lang w:val="uk-UA"/>
              </w:rPr>
            </w:pPr>
          </w:p>
        </w:tc>
        <w:tc>
          <w:tcPr>
            <w:tcW w:w="1713" w:type="dxa"/>
            <w:tcMar>
              <w:top w:w="0" w:type="dxa"/>
              <w:left w:w="96" w:type="dxa"/>
              <w:bottom w:w="0" w:type="dxa"/>
            </w:tcMar>
            <w:vAlign w:val="center"/>
          </w:tcPr>
          <w:p w14:paraId="48A88BCD" w14:textId="77777777" w:rsidR="00366E17" w:rsidRPr="00BC5F04" w:rsidRDefault="00BC5F04" w:rsidP="00A50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910" w:type="dxa"/>
            <w:vMerge/>
            <w:tcMar>
              <w:top w:w="0" w:type="dxa"/>
              <w:left w:w="94" w:type="dxa"/>
              <w:bottom w:w="0" w:type="dxa"/>
            </w:tcMar>
            <w:vAlign w:val="center"/>
          </w:tcPr>
          <w:p w14:paraId="05081224" w14:textId="77777777" w:rsidR="00366E17" w:rsidRPr="00F97BD7" w:rsidRDefault="00366E17" w:rsidP="00A50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0625" w:rsidRPr="00F97BD7" w14:paraId="372DC7BE" w14:textId="77777777" w:rsidTr="003B0B96">
        <w:trPr>
          <w:jc w:val="center"/>
        </w:trPr>
        <w:tc>
          <w:tcPr>
            <w:tcW w:w="481" w:type="dxa"/>
          </w:tcPr>
          <w:p w14:paraId="75A8C17B" w14:textId="77777777" w:rsidR="00A50625" w:rsidRPr="00F97BD7" w:rsidRDefault="00A50625" w:rsidP="00A50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</w:tcBorders>
          </w:tcPr>
          <w:p w14:paraId="66138464" w14:textId="77777777" w:rsidR="00A50625" w:rsidRPr="00F97BD7" w:rsidRDefault="00A50625" w:rsidP="00A50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152" w:type="dxa"/>
          </w:tcPr>
          <w:p w14:paraId="15CAE226" w14:textId="77777777" w:rsidR="00A50625" w:rsidRPr="00F97BD7" w:rsidRDefault="00A50625" w:rsidP="00A50625">
            <w:pPr>
              <w:rPr>
                <w:lang w:val="uk-UA"/>
              </w:rPr>
            </w:pPr>
          </w:p>
        </w:tc>
        <w:tc>
          <w:tcPr>
            <w:tcW w:w="2224" w:type="dxa"/>
            <w:vAlign w:val="center"/>
          </w:tcPr>
          <w:p w14:paraId="23527BE9" w14:textId="77777777" w:rsidR="00A50625" w:rsidRPr="00F97BD7" w:rsidRDefault="00A50625" w:rsidP="00A50625">
            <w:pPr>
              <w:rPr>
                <w:lang w:val="uk-UA"/>
              </w:rPr>
            </w:pPr>
          </w:p>
        </w:tc>
        <w:tc>
          <w:tcPr>
            <w:tcW w:w="1248" w:type="dxa"/>
            <w:vAlign w:val="center"/>
          </w:tcPr>
          <w:p w14:paraId="2E6864A6" w14:textId="77777777" w:rsidR="00A50625" w:rsidRPr="00F97BD7" w:rsidRDefault="00A50625" w:rsidP="00A50625">
            <w:pPr>
              <w:rPr>
                <w:lang w:val="uk-UA"/>
              </w:rPr>
            </w:pPr>
          </w:p>
        </w:tc>
        <w:tc>
          <w:tcPr>
            <w:tcW w:w="1536" w:type="dxa"/>
            <w:vAlign w:val="center"/>
          </w:tcPr>
          <w:p w14:paraId="75EA0753" w14:textId="77777777" w:rsidR="00A50625" w:rsidRPr="00F97BD7" w:rsidRDefault="00A50625" w:rsidP="00A50625">
            <w:pPr>
              <w:rPr>
                <w:lang w:val="uk-UA"/>
              </w:rPr>
            </w:pPr>
          </w:p>
        </w:tc>
        <w:tc>
          <w:tcPr>
            <w:tcW w:w="1713" w:type="dxa"/>
            <w:tcMar>
              <w:top w:w="0" w:type="dxa"/>
              <w:left w:w="96" w:type="dxa"/>
              <w:bottom w:w="0" w:type="dxa"/>
            </w:tcMar>
            <w:vAlign w:val="center"/>
          </w:tcPr>
          <w:p w14:paraId="2E27DEE2" w14:textId="43B14D08" w:rsidR="00A50625" w:rsidRPr="00621F11" w:rsidRDefault="003C67F2" w:rsidP="00A50625">
            <w:pPr>
              <w:jc w:val="center"/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143 029,</w:t>
            </w:r>
            <w:r w:rsidR="00010C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575</w:t>
            </w:r>
          </w:p>
        </w:tc>
        <w:tc>
          <w:tcPr>
            <w:tcW w:w="1910" w:type="dxa"/>
            <w:tcMar>
              <w:top w:w="0" w:type="dxa"/>
              <w:left w:w="94" w:type="dxa"/>
              <w:bottom w:w="0" w:type="dxa"/>
            </w:tcMar>
            <w:vAlign w:val="center"/>
          </w:tcPr>
          <w:p w14:paraId="4A9E54F3" w14:textId="77777777" w:rsidR="00A50625" w:rsidRPr="00F97BD7" w:rsidRDefault="00A50625" w:rsidP="00A50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72549937" w14:textId="77777777" w:rsidR="00BC5F04" w:rsidRDefault="00BC5F04">
      <w:pPr>
        <w:rPr>
          <w:lang w:val="uk-UA"/>
        </w:rPr>
      </w:pPr>
    </w:p>
    <w:p w14:paraId="3286C0FA" w14:textId="77777777" w:rsidR="003B4A11" w:rsidRPr="00B3213F" w:rsidRDefault="002C293A">
      <w:pPr>
        <w:rPr>
          <w:lang w:val="uk-UA"/>
        </w:rPr>
      </w:pPr>
      <w:r>
        <w:rPr>
          <w:lang w:val="uk-UA"/>
        </w:rPr>
        <w:t>Д</w:t>
      </w:r>
      <w:r w:rsidR="003B4A11" w:rsidRPr="00F97BD7">
        <w:rPr>
          <w:lang w:val="uk-UA"/>
        </w:rPr>
        <w:t>иректора Департаменту</w:t>
      </w:r>
      <w:r w:rsidR="000C16B4">
        <w:rPr>
          <w:lang w:val="uk-UA"/>
        </w:rPr>
        <w:t xml:space="preserve"> охорони здоров’я облдерж</w:t>
      </w:r>
      <w:r w:rsidR="003B4A11" w:rsidRPr="00F97BD7">
        <w:rPr>
          <w:lang w:val="uk-UA"/>
        </w:rPr>
        <w:t xml:space="preserve">адміністрації               </w:t>
      </w:r>
      <w:r w:rsidR="000C16B4">
        <w:rPr>
          <w:lang w:val="uk-UA"/>
        </w:rPr>
        <w:t xml:space="preserve">                                                         </w:t>
      </w:r>
      <w:r w:rsidR="003B4A11" w:rsidRPr="00F97BD7">
        <w:rPr>
          <w:lang w:val="uk-UA"/>
        </w:rPr>
        <w:t xml:space="preserve">     </w:t>
      </w:r>
      <w:r>
        <w:rPr>
          <w:lang w:val="uk-UA"/>
        </w:rPr>
        <w:t>Олександр ХУДЕНКО</w:t>
      </w:r>
    </w:p>
    <w:sectPr w:rsidR="003B4A11" w:rsidRPr="00B3213F" w:rsidSect="00B3213F">
      <w:pgSz w:w="16838" w:h="11906" w:orient="landscape"/>
      <w:pgMar w:top="851" w:right="794" w:bottom="794" w:left="136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0686"/>
    <w:rsid w:val="00010CDD"/>
    <w:rsid w:val="0004743D"/>
    <w:rsid w:val="00047EEE"/>
    <w:rsid w:val="00065181"/>
    <w:rsid w:val="000C16B4"/>
    <w:rsid w:val="000C1BB0"/>
    <w:rsid w:val="000D2BA8"/>
    <w:rsid w:val="000D5923"/>
    <w:rsid w:val="000D5C75"/>
    <w:rsid w:val="00140686"/>
    <w:rsid w:val="001913EB"/>
    <w:rsid w:val="001B219D"/>
    <w:rsid w:val="001F4920"/>
    <w:rsid w:val="00265B2A"/>
    <w:rsid w:val="00292938"/>
    <w:rsid w:val="002A0C11"/>
    <w:rsid w:val="002C293A"/>
    <w:rsid w:val="0030299D"/>
    <w:rsid w:val="00305212"/>
    <w:rsid w:val="00311F8C"/>
    <w:rsid w:val="00362047"/>
    <w:rsid w:val="00366E17"/>
    <w:rsid w:val="00373DA2"/>
    <w:rsid w:val="00383EA6"/>
    <w:rsid w:val="003B0B96"/>
    <w:rsid w:val="003B4A11"/>
    <w:rsid w:val="003C171B"/>
    <w:rsid w:val="003C67F2"/>
    <w:rsid w:val="00410CE0"/>
    <w:rsid w:val="004420A3"/>
    <w:rsid w:val="00494BE5"/>
    <w:rsid w:val="00591F8D"/>
    <w:rsid w:val="005D4244"/>
    <w:rsid w:val="00621F11"/>
    <w:rsid w:val="0063046D"/>
    <w:rsid w:val="00651504"/>
    <w:rsid w:val="006823F2"/>
    <w:rsid w:val="006E5E45"/>
    <w:rsid w:val="007077A3"/>
    <w:rsid w:val="00750AD7"/>
    <w:rsid w:val="00785AAF"/>
    <w:rsid w:val="0086201E"/>
    <w:rsid w:val="008E3693"/>
    <w:rsid w:val="00905287"/>
    <w:rsid w:val="0091366F"/>
    <w:rsid w:val="00930364"/>
    <w:rsid w:val="00957319"/>
    <w:rsid w:val="009D54F6"/>
    <w:rsid w:val="00A255C8"/>
    <w:rsid w:val="00A462A0"/>
    <w:rsid w:val="00A4763A"/>
    <w:rsid w:val="00A50625"/>
    <w:rsid w:val="00A65957"/>
    <w:rsid w:val="00AD317E"/>
    <w:rsid w:val="00B3213F"/>
    <w:rsid w:val="00B40838"/>
    <w:rsid w:val="00BC5F04"/>
    <w:rsid w:val="00BD0D6F"/>
    <w:rsid w:val="00C31FB3"/>
    <w:rsid w:val="00CE4BF5"/>
    <w:rsid w:val="00D6339C"/>
    <w:rsid w:val="00F05DE1"/>
    <w:rsid w:val="00F923A8"/>
    <w:rsid w:val="00F936B6"/>
    <w:rsid w:val="00F97BD7"/>
    <w:rsid w:val="00FC0C53"/>
    <w:rsid w:val="00F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48C58"/>
  <w15:docId w15:val="{3A70B596-A786-4545-85E1-E3A321C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686"/>
    <w:rPr>
      <w:rFonts w:cs="Liberation Serif"/>
      <w:color w:val="00000A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140686"/>
    <w:rPr>
      <w:rFonts w:ascii="Times New Roman" w:hAnsi="Times New Roman" w:cs="Times New Roman"/>
    </w:rPr>
  </w:style>
  <w:style w:type="character" w:customStyle="1" w:styleId="ListLabel2">
    <w:name w:val="ListLabel 2"/>
    <w:uiPriority w:val="99"/>
    <w:rsid w:val="00140686"/>
  </w:style>
  <w:style w:type="character" w:customStyle="1" w:styleId="ListLabel3">
    <w:name w:val="ListLabel 3"/>
    <w:uiPriority w:val="99"/>
    <w:rsid w:val="00140686"/>
  </w:style>
  <w:style w:type="character" w:customStyle="1" w:styleId="ListLabel4">
    <w:name w:val="ListLabel 4"/>
    <w:uiPriority w:val="99"/>
    <w:rsid w:val="00140686"/>
  </w:style>
  <w:style w:type="character" w:customStyle="1" w:styleId="ListLabel5">
    <w:name w:val="ListLabel 5"/>
    <w:uiPriority w:val="99"/>
    <w:rsid w:val="00140686"/>
  </w:style>
  <w:style w:type="character" w:customStyle="1" w:styleId="ListLabel6">
    <w:name w:val="ListLabel 6"/>
    <w:uiPriority w:val="99"/>
    <w:rsid w:val="00140686"/>
  </w:style>
  <w:style w:type="character" w:customStyle="1" w:styleId="ListLabel7">
    <w:name w:val="ListLabel 7"/>
    <w:uiPriority w:val="99"/>
    <w:rsid w:val="00140686"/>
  </w:style>
  <w:style w:type="character" w:customStyle="1" w:styleId="ListLabel8">
    <w:name w:val="ListLabel 8"/>
    <w:uiPriority w:val="99"/>
    <w:rsid w:val="00140686"/>
  </w:style>
  <w:style w:type="character" w:customStyle="1" w:styleId="ListLabel9">
    <w:name w:val="ListLabel 9"/>
    <w:uiPriority w:val="99"/>
    <w:rsid w:val="00140686"/>
  </w:style>
  <w:style w:type="character" w:customStyle="1" w:styleId="ListLabel10">
    <w:name w:val="ListLabel 10"/>
    <w:uiPriority w:val="99"/>
    <w:rsid w:val="00140686"/>
  </w:style>
  <w:style w:type="character" w:customStyle="1" w:styleId="ListLabel11">
    <w:name w:val="ListLabel 11"/>
    <w:uiPriority w:val="99"/>
    <w:rsid w:val="00140686"/>
  </w:style>
  <w:style w:type="character" w:customStyle="1" w:styleId="ListLabel12">
    <w:name w:val="ListLabel 12"/>
    <w:uiPriority w:val="99"/>
    <w:rsid w:val="00140686"/>
  </w:style>
  <w:style w:type="character" w:customStyle="1" w:styleId="ListLabel13">
    <w:name w:val="ListLabel 13"/>
    <w:uiPriority w:val="99"/>
    <w:rsid w:val="00140686"/>
  </w:style>
  <w:style w:type="character" w:customStyle="1" w:styleId="a3">
    <w:name w:val="Текст выноски Знак"/>
    <w:uiPriority w:val="99"/>
    <w:semiHidden/>
    <w:rsid w:val="00A462A0"/>
    <w:rPr>
      <w:rFonts w:ascii="Segoe UI" w:hAnsi="Segoe UI" w:cs="Segoe UI"/>
      <w:color w:val="00000A"/>
      <w:sz w:val="16"/>
      <w:szCs w:val="16"/>
    </w:rPr>
  </w:style>
  <w:style w:type="paragraph" w:customStyle="1" w:styleId="1">
    <w:name w:val="Заголовок1"/>
    <w:basedOn w:val="a"/>
    <w:next w:val="a4"/>
    <w:uiPriority w:val="99"/>
    <w:rsid w:val="0014068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140686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91366F"/>
    <w:rPr>
      <w:color w:val="00000A"/>
      <w:kern w:val="2"/>
      <w:sz w:val="21"/>
      <w:szCs w:val="21"/>
      <w:lang w:eastAsia="zh-CN"/>
    </w:rPr>
  </w:style>
  <w:style w:type="paragraph" w:styleId="a6">
    <w:name w:val="List"/>
    <w:basedOn w:val="a4"/>
    <w:uiPriority w:val="99"/>
    <w:rsid w:val="00140686"/>
  </w:style>
  <w:style w:type="paragraph" w:styleId="a7">
    <w:name w:val="caption"/>
    <w:basedOn w:val="a"/>
    <w:uiPriority w:val="99"/>
    <w:qFormat/>
    <w:rsid w:val="00140686"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rsid w:val="00A462A0"/>
    <w:pPr>
      <w:ind w:left="240" w:hanging="240"/>
    </w:pPr>
  </w:style>
  <w:style w:type="paragraph" w:styleId="a8">
    <w:name w:val="index heading"/>
    <w:basedOn w:val="a"/>
    <w:uiPriority w:val="99"/>
    <w:semiHidden/>
    <w:rsid w:val="00140686"/>
    <w:pPr>
      <w:suppressLineNumbers/>
    </w:pPr>
  </w:style>
  <w:style w:type="paragraph" w:styleId="a9">
    <w:name w:val="Title"/>
    <w:basedOn w:val="a"/>
    <w:link w:val="aa"/>
    <w:uiPriority w:val="99"/>
    <w:qFormat/>
    <w:rsid w:val="0014068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aa">
    <w:name w:val="Заголовок Знак"/>
    <w:link w:val="a9"/>
    <w:uiPriority w:val="99"/>
    <w:locked/>
    <w:rsid w:val="0091366F"/>
    <w:rPr>
      <w:rFonts w:ascii="Cambria" w:hAnsi="Cambria" w:cs="Cambria"/>
      <w:b/>
      <w:bCs/>
      <w:color w:val="00000A"/>
      <w:kern w:val="28"/>
      <w:sz w:val="29"/>
      <w:szCs w:val="29"/>
      <w:lang w:eastAsia="zh-CN"/>
    </w:rPr>
  </w:style>
  <w:style w:type="paragraph" w:styleId="ab">
    <w:name w:val="List Paragraph"/>
    <w:basedOn w:val="a"/>
    <w:uiPriority w:val="99"/>
    <w:qFormat/>
    <w:rsid w:val="00140686"/>
    <w:pPr>
      <w:spacing w:after="200"/>
      <w:ind w:left="720"/>
    </w:pPr>
  </w:style>
  <w:style w:type="paragraph" w:customStyle="1" w:styleId="ac">
    <w:name w:val="Содержимое таблицы"/>
    <w:basedOn w:val="a"/>
    <w:uiPriority w:val="99"/>
    <w:rsid w:val="00140686"/>
    <w:pPr>
      <w:suppressLineNumbers/>
    </w:pPr>
  </w:style>
  <w:style w:type="paragraph" w:customStyle="1" w:styleId="ad">
    <w:name w:val="Заголовок таблицы"/>
    <w:basedOn w:val="ac"/>
    <w:uiPriority w:val="99"/>
    <w:rsid w:val="00140686"/>
    <w:pPr>
      <w:jc w:val="center"/>
    </w:pPr>
    <w:rPr>
      <w:b/>
      <w:bCs/>
    </w:rPr>
  </w:style>
  <w:style w:type="paragraph" w:styleId="ae">
    <w:name w:val="Balloon Text"/>
    <w:basedOn w:val="a"/>
    <w:link w:val="11"/>
    <w:uiPriority w:val="99"/>
    <w:semiHidden/>
    <w:rsid w:val="00A462A0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link w:val="ae"/>
    <w:uiPriority w:val="99"/>
    <w:semiHidden/>
    <w:locked/>
    <w:rsid w:val="0091366F"/>
    <w:rPr>
      <w:rFonts w:ascii="Times New Roman" w:hAnsi="Times New Roman" w:cs="Times New Roman"/>
      <w:color w:val="00000A"/>
      <w:kern w:val="2"/>
      <w:sz w:val="2"/>
      <w:szCs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506B7-6DFE-49A7-94B1-EA729437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6</Pages>
  <Words>6912</Words>
  <Characters>3940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Заходи обласної Програми розвитку та підтримки комунальних закладів охорони здоров’я Хмельницької обласної ради на 2020 рік</vt:lpstr>
      <vt:lpstr>Заходи обласної Програми розвитку та підтримки комунальних закладів охорони здоров’я Хмельницької обласної ради на 2020 рік</vt:lpstr>
    </vt:vector>
  </TitlesOfParts>
  <Company>diakov.net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Заходи обласної Програми розвитку та підтримки комунальних закладів охорони здоров’я Хмельницької обласної ради на 2020 рік</dc:title>
  <dc:subject/>
  <dc:creator>RePack by Diakov</dc:creator>
  <cp:keywords/>
  <dc:description/>
  <cp:lastModifiedBy>Іванова</cp:lastModifiedBy>
  <cp:revision>35</cp:revision>
  <cp:lastPrinted>2020-02-20T07:48:00Z</cp:lastPrinted>
  <dcterms:created xsi:type="dcterms:W3CDTF">2020-02-12T15:25:00Z</dcterms:created>
  <dcterms:modified xsi:type="dcterms:W3CDTF">2020-04-30T12:26:00Z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