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7533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</w:p>
    <w:p w14:paraId="77AD7D50" w14:textId="42B88995" w:rsidR="00135C66" w:rsidRPr="00517BF8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рішення обласної ради</w:t>
      </w:r>
    </w:p>
    <w:p w14:paraId="3C82E974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5AD4D50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14:paraId="747BDB96" w14:textId="77777777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Рішення обласної ради</w:t>
      </w:r>
    </w:p>
    <w:p w14:paraId="4EA40E6A" w14:textId="1DB413DA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E42F45">
        <w:rPr>
          <w:rFonts w:ascii="Times New Roman" w:hAnsi="Times New Roman" w:cs="Times New Roman"/>
          <w:bCs/>
          <w:sz w:val="28"/>
          <w:szCs w:val="28"/>
        </w:rPr>
        <w:t>_______</w:t>
      </w:r>
      <w:bookmarkStart w:id="1" w:name="_GoBack"/>
      <w:bookmarkEnd w:id="1"/>
      <w:r w:rsidRPr="00135C6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72EF">
        <w:rPr>
          <w:rFonts w:ascii="Times New Roman" w:hAnsi="Times New Roman" w:cs="Times New Roman"/>
          <w:bCs/>
          <w:sz w:val="28"/>
          <w:szCs w:val="28"/>
        </w:rPr>
        <w:t>20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</w:p>
    <w:p w14:paraId="06C9DB58" w14:textId="2CFEC67C" w:rsidR="00135C66" w:rsidRP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517BF8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F0627D" w14:textId="1B710528" w:rsidR="00135C66" w:rsidRDefault="00135C66" w:rsidP="00D45708">
      <w:pPr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08FF0CA3" w14:textId="77777777" w:rsidR="00135C66" w:rsidRPr="00F649DC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DC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  <w:bookmarkEnd w:id="0"/>
    </w:p>
    <w:p w14:paraId="3B9477AC" w14:textId="67CDF0D2" w:rsidR="00135C66" w:rsidRPr="00F649DC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F649DC">
        <w:rPr>
          <w:rFonts w:ascii="Times New Roman" w:hAnsi="Times New Roman" w:cs="Times New Roman"/>
          <w:b/>
          <w:sz w:val="28"/>
          <w:szCs w:val="28"/>
        </w:rPr>
        <w:t>Хмельницької обласної ради на 20</w:t>
      </w:r>
      <w:r w:rsidR="00B572EF" w:rsidRPr="00F649DC">
        <w:rPr>
          <w:rFonts w:ascii="Times New Roman" w:hAnsi="Times New Roman" w:cs="Times New Roman"/>
          <w:b/>
          <w:sz w:val="28"/>
          <w:szCs w:val="28"/>
        </w:rPr>
        <w:t>20</w:t>
      </w:r>
      <w:r w:rsidRPr="00F649DC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bookmarkEnd w:id="2"/>
    </w:p>
    <w:p w14:paraId="4A355FF5" w14:textId="77777777" w:rsidR="00602AA8" w:rsidRPr="00135C66" w:rsidRDefault="00602AA8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1A6A2C" w14:textId="342E2AB8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bookmark7"/>
      <w:r w:rsidRPr="00135C66">
        <w:rPr>
          <w:rFonts w:ascii="Times New Roman" w:hAnsi="Times New Roman" w:cs="Times New Roman"/>
          <w:bCs/>
          <w:sz w:val="28"/>
          <w:szCs w:val="28"/>
        </w:rPr>
        <w:t>І. Засади загальної відомчої політики щодо запобігання</w:t>
      </w:r>
      <w:bookmarkEnd w:id="3"/>
    </w:p>
    <w:p w14:paraId="4D40F47B" w14:textId="5BEC9EE0" w:rsidR="00135C66" w:rsidRPr="00517BF8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14:paraId="1F97E2E6" w14:textId="77777777" w:rsidR="00D45708" w:rsidRPr="00135C66" w:rsidRDefault="00D45708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EFDE23" w14:textId="42FF8B0A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</w:t>
      </w:r>
      <w:r w:rsidR="00B572EF">
        <w:rPr>
          <w:rFonts w:ascii="Times New Roman" w:hAnsi="Times New Roman" w:cs="Times New Roman"/>
          <w:sz w:val="28"/>
          <w:szCs w:val="28"/>
        </w:rPr>
        <w:t>20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</w:t>
      </w:r>
      <w:r w:rsidR="00D11BC0">
        <w:rPr>
          <w:rFonts w:ascii="Times New Roman" w:hAnsi="Times New Roman" w:cs="Times New Roman"/>
          <w:sz w:val="28"/>
          <w:szCs w:val="28"/>
        </w:rPr>
        <w:t>і</w:t>
      </w:r>
      <w:r w:rsidRPr="00135C66">
        <w:rPr>
          <w:rFonts w:ascii="Times New Roman" w:hAnsi="Times New Roman" w:cs="Times New Roman"/>
          <w:sz w:val="28"/>
          <w:szCs w:val="28"/>
        </w:rPr>
        <w:t>к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 08 грудня 2017 року № 1379, зареєстрованим у Міністерстві юстиції України 22 січня 2018 року за № 87/31539, Порядку проведення консультацій з громадськістю з питань формування та реалізації державної політики, затвердженого постановою Кабінету Міністрів України від 03 листопада 2010 року № 996, Методичних рекомендації щодо підготовки антикорупційних програм органів влади, затверджен</w:t>
      </w:r>
      <w:r w:rsidR="00E86172">
        <w:rPr>
          <w:rFonts w:ascii="Times New Roman" w:hAnsi="Times New Roman" w:cs="Times New Roman"/>
          <w:sz w:val="28"/>
          <w:szCs w:val="28"/>
        </w:rPr>
        <w:t>их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рішенням Національного агентства з питань запобігання корупції від 19 січня 2017 року № 31.</w:t>
      </w:r>
    </w:p>
    <w:p w14:paraId="4029BB2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Обласна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</w:t>
      </w:r>
    </w:p>
    <w:p w14:paraId="1B4982FE" w14:textId="77777777" w:rsidR="00602AA8" w:rsidRDefault="00602AA8" w:rsidP="005F7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FEC514" w14:textId="4DB1063F" w:rsidR="00135C66" w:rsidRPr="00135C66" w:rsidRDefault="00135C66" w:rsidP="005F7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реалізації повноважень обласної ради необхідно:</w:t>
      </w:r>
    </w:p>
    <w:p w14:paraId="17DB634A" w14:textId="77777777" w:rsidR="00135C66" w:rsidRPr="00135C66" w:rsidRDefault="00135C66" w:rsidP="00B57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створити ефективні механізми запобігання корупції та конфлікту інтересів, виявлення корупційних ризиків, що можуть виникнути в діяльності посадових осіб; </w:t>
      </w:r>
    </w:p>
    <w:p w14:paraId="567CCB3F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забезпечити своєчасне усунення умов та причин виникнення цих ризиків, запобігання порушенням етичних стандартів поведінки;</w:t>
      </w:r>
    </w:p>
    <w:p w14:paraId="0C8E2707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організувати контроль за дотриманням правил щодо доброчесності, об’єктивності, неупередженості, компетентності, ефективності, належного виконання посадовими особами повноважень та вимог, визначених </w:t>
      </w:r>
      <w:r w:rsidRPr="00135C66">
        <w:rPr>
          <w:rFonts w:ascii="Times New Roman" w:hAnsi="Times New Roman" w:cs="Times New Roman"/>
          <w:sz w:val="28"/>
          <w:szCs w:val="28"/>
        </w:rPr>
        <w:lastRenderedPageBreak/>
        <w:t>положеннями про структурні підрозділи, посадовими інструкціями працівників, а також щодо відповідності прийнятих рішень вимогам законів              та інших нормативно-правових актів.</w:t>
      </w:r>
    </w:p>
    <w:p w14:paraId="391A53EF" w14:textId="77777777" w:rsidR="00602AA8" w:rsidRDefault="00602AA8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14:paraId="447BE3AD" w14:textId="6E331786" w:rsid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Таким чином, заходами </w:t>
      </w:r>
      <w:r w:rsidRPr="00135C66">
        <w:rPr>
          <w:rFonts w:ascii="Times New Roman" w:hAnsi="Times New Roman" w:cs="Times New Roman"/>
          <w:sz w:val="28"/>
          <w:szCs w:val="28"/>
        </w:rPr>
        <w:t xml:space="preserve">з 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реалізації загальної відомчої політики </w:t>
      </w:r>
      <w:r w:rsidRPr="00135C66">
        <w:rPr>
          <w:rFonts w:ascii="Times New Roman" w:hAnsi="Times New Roman" w:cs="Times New Roman"/>
          <w:sz w:val="28"/>
          <w:szCs w:val="28"/>
        </w:rPr>
        <w:t>щодо запобігання та протидії корупції у сфері діяльності обласної ради є:</w:t>
      </w:r>
    </w:p>
    <w:p w14:paraId="6FE84225" w14:textId="0C3E2F92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Можливість невжиття своєчасних заходів самостійного або зовнішнього врегулювання реального чи потенційного конфлікту інтересів під час прийняття управлінських рішень посадовими особами виконавчого апарату обласної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3C3E7BD4" w14:textId="2D53F9F7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Недоброчесність посадових осіб виконавчого апарату обласної ради щодо роботи за сумісництвом та суміщенням з іншими видами діяльності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44214D8E" w14:textId="3E2AEFB9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Можливість виникнення недоброчесності осіб щодо несвоєчасного подання або не подання декларації особи, уповноваженої на виконання функцій держави або місцевого самоврядування, або повідомлення про суттєві зміни в майновому стані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4CA91CBF" w14:textId="5081DAA5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Ризик недоброчесної поведінки, виникнення приватного інтересу під час проведення конкурсу на зайняття посад посадових осіб місцевого самоврядування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0EC0B544" w14:textId="464432EC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Ризики, пов’язані з можливим виникненням конфлікту інтересів під час розгляду кандидатів на призначення керівниками комунальних закладів</w:t>
      </w:r>
      <w:r w:rsidR="00E86172">
        <w:rPr>
          <w:rFonts w:ascii="Times New Roman" w:hAnsi="Times New Roman" w:cs="Times New Roman"/>
          <w:sz w:val="28"/>
          <w:szCs w:val="28"/>
        </w:rPr>
        <w:t>.</w:t>
      </w:r>
      <w:r w:rsidRPr="00A73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69812" w14:textId="764EB5AF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Порушення порядку і термінів розгляду депутатських звернень посадовими особами виконавчого апарату обласної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3C349E04" w14:textId="5361EC14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Можливість розголошення працівниками обласної ради інформації з обмеженим доступом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499ED120" w14:textId="233506D1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Не оприлюднення чи несвоєчасне оприлюднення рішень, інформації та документів обласної ради на офіційному веб-сайті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6CC99203" w14:textId="77777777" w:rsidR="00A73DEB" w:rsidRPr="00A73DEB" w:rsidRDefault="00A73DEB" w:rsidP="00FD2EA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EB">
        <w:rPr>
          <w:rFonts w:ascii="Times New Roman" w:hAnsi="Times New Roman" w:cs="Times New Roman"/>
          <w:sz w:val="28"/>
          <w:szCs w:val="28"/>
        </w:rPr>
        <w:t>Неправомірна відмова у наданні інформації за інформаційними запитами відповідно до процедур доступу до публічної інформації.</w:t>
      </w:r>
    </w:p>
    <w:p w14:paraId="63DB5211" w14:textId="77777777" w:rsidR="00A73DEB" w:rsidRPr="00135C66" w:rsidRDefault="00A73DEB" w:rsidP="00FD2E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78383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ІІ. Оцінка корупційних ризиків у діяльності обласної ради.</w:t>
      </w:r>
    </w:p>
    <w:p w14:paraId="137D1F9F" w14:textId="1220EC25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Заходи щодо усунення виявлених корупційних ризиків, особи, відповідальні за їх виконання, строки та необхідні ресурси</w:t>
      </w:r>
    </w:p>
    <w:p w14:paraId="4232CC5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5D436" w14:textId="3EF23894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Одним із основних напрямів діяльності у сфері запобігання та протидії корупції є виявлення корупційних ризиків, які можуть виникати в роботі обласної ради, а також </w:t>
      </w:r>
      <w:r w:rsidR="00476D2F" w:rsidRPr="00517BF8">
        <w:rPr>
          <w:rFonts w:ascii="Times New Roman" w:hAnsi="Times New Roman" w:cs="Times New Roman"/>
          <w:sz w:val="28"/>
          <w:szCs w:val="28"/>
        </w:rPr>
        <w:t>врегулювання</w:t>
      </w:r>
      <w:r w:rsidRPr="00135C66">
        <w:rPr>
          <w:rFonts w:ascii="Times New Roman" w:hAnsi="Times New Roman" w:cs="Times New Roman"/>
          <w:sz w:val="28"/>
          <w:szCs w:val="28"/>
        </w:rPr>
        <w:t xml:space="preserve"> умов та причин їх виникнення.</w:t>
      </w:r>
    </w:p>
    <w:p w14:paraId="733AF4B4" w14:textId="07FDC36D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Відповідно до рішення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«Про затвердження Методології оцінювання корупційних ризиків у діяльності органів влади», рішенням Хмельницької обласної ради від 24 травня 2017 року № 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</w:t>
      </w:r>
      <w:r w:rsidR="005F7F46">
        <w:rPr>
          <w:rFonts w:ascii="Times New Roman" w:hAnsi="Times New Roman" w:cs="Times New Roman"/>
          <w:sz w:val="28"/>
          <w:szCs w:val="28"/>
        </w:rPr>
        <w:lastRenderedPageBreak/>
        <w:t>(зі змінами)</w:t>
      </w:r>
      <w:r w:rsidRPr="00135C66">
        <w:rPr>
          <w:rFonts w:ascii="Times New Roman" w:hAnsi="Times New Roman" w:cs="Times New Roman"/>
          <w:sz w:val="28"/>
          <w:szCs w:val="28"/>
        </w:rPr>
        <w:t xml:space="preserve"> створено Комісію з оцінки корупційних ризиків у Хмельницькій обласній раді та затверджено Положення про неї.</w:t>
      </w:r>
    </w:p>
    <w:p w14:paraId="37CA9C7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виконано всі заплановані робочим планом заходи                             з проведення оцінки корупційних ризиків, а саме:</w:t>
      </w:r>
    </w:p>
    <w:p w14:paraId="72E183D4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джерела отримання інформації, необхідні для проведення ідентифікації корупційних ризиків;</w:t>
      </w:r>
    </w:p>
    <w:p w14:paraId="508B4CDB" w14:textId="77777777" w:rsidR="00135C66" w:rsidRPr="00135C66" w:rsidRDefault="00135C66" w:rsidP="00D4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коло осіб, відповідальних за проведення ідентифікації корупційних ризиків;</w:t>
      </w:r>
    </w:p>
    <w:p w14:paraId="0B105CAE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ідентифіковано корупційні ризики;</w:t>
      </w:r>
    </w:p>
    <w:p w14:paraId="0DC04100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визначено методи та способи оцінки корупційних ризиків;</w:t>
      </w:r>
    </w:p>
    <w:p w14:paraId="238A62E9" w14:textId="77777777" w:rsidR="00135C66" w:rsidRPr="00135C66" w:rsidRDefault="00135C66" w:rsidP="00D45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- проведено оцінку корупційних ризиків.</w:t>
      </w:r>
    </w:p>
    <w:p w14:paraId="0F014A2E" w14:textId="49F2D826" w:rsid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включає: опис ідентифікованих корупційних ризиків у діяльності обласної ради; чинники корупційних ризиків та можливі наслідки корупційних правопорушень чи правопорушень, пов’язаних з корупцією; пропозиції щодо </w:t>
      </w:r>
      <w:r w:rsidR="00476D2F" w:rsidRPr="00517BF8">
        <w:rPr>
          <w:rFonts w:ascii="Times New Roman" w:hAnsi="Times New Roman" w:cs="Times New Roman"/>
          <w:sz w:val="28"/>
          <w:szCs w:val="28"/>
        </w:rPr>
        <w:t xml:space="preserve">запобігання та </w:t>
      </w:r>
      <w:r w:rsidRPr="00135C66">
        <w:rPr>
          <w:rFonts w:ascii="Times New Roman" w:hAnsi="Times New Roman" w:cs="Times New Roman"/>
          <w:sz w:val="28"/>
          <w:szCs w:val="28"/>
        </w:rPr>
        <w:t>заходів з  усунення корупційних ризиків; осіб, відповідальних за виконання заходів; строки виконання заходів з усунення корупційних ризиків та необхідні ресурси (додається).</w:t>
      </w:r>
      <w:bookmarkStart w:id="4" w:name="bookmark8"/>
    </w:p>
    <w:p w14:paraId="045B0E36" w14:textId="77777777" w:rsidR="00E44F49" w:rsidRDefault="00E44F49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878FC4" w14:textId="4C966100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</w:t>
      </w:r>
      <w:r w:rsidR="005F7F46">
        <w:rPr>
          <w:rFonts w:ascii="Times New Roman" w:hAnsi="Times New Roman" w:cs="Times New Roman"/>
          <w:bCs/>
          <w:sz w:val="28"/>
          <w:szCs w:val="28"/>
        </w:rPr>
        <w:t>ІІ</w:t>
      </w:r>
      <w:r w:rsidRPr="00135C66">
        <w:rPr>
          <w:rFonts w:ascii="Times New Roman" w:hAnsi="Times New Roman" w:cs="Times New Roman"/>
          <w:bCs/>
          <w:sz w:val="28"/>
          <w:szCs w:val="28"/>
        </w:rPr>
        <w:t>. Навчання та заходи з поширення інформації</w:t>
      </w:r>
    </w:p>
    <w:p w14:paraId="4EA32FDD" w14:textId="7A37B1A6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щодо програм антикорупційного спрямування</w:t>
      </w:r>
    </w:p>
    <w:p w14:paraId="65700D12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4"/>
    <w:p w14:paraId="16B258F0" w14:textId="016B0A5F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уповноваженими особами з питань запобігання та виявлення корупції здійснюється роз’яснювальна робота відповідно до плану заходів щодо запобігання корупції серед посадових осіб виконавчого апарату Хмельницької обласної ради на 20</w:t>
      </w:r>
      <w:r w:rsidR="00A73DEB">
        <w:rPr>
          <w:rFonts w:ascii="Times New Roman" w:hAnsi="Times New Roman" w:cs="Times New Roman"/>
          <w:sz w:val="28"/>
          <w:szCs w:val="28"/>
        </w:rPr>
        <w:t>20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</w:t>
      </w:r>
      <w:r w:rsidR="00D11BC0">
        <w:rPr>
          <w:rFonts w:ascii="Times New Roman" w:hAnsi="Times New Roman" w:cs="Times New Roman"/>
          <w:sz w:val="28"/>
          <w:szCs w:val="28"/>
        </w:rPr>
        <w:t>і</w:t>
      </w:r>
      <w:r w:rsidRPr="00135C66">
        <w:rPr>
          <w:rFonts w:ascii="Times New Roman" w:hAnsi="Times New Roman" w:cs="Times New Roman"/>
          <w:sz w:val="28"/>
          <w:szCs w:val="28"/>
        </w:rPr>
        <w:t>к. Уповноважені особи з питань запобігання та виявлення корупції скеровуються на навчання і тренінги щодо запобігання та врегулювання конфлікту інтересів. Систематично, але не рідше одного разу на півріччя, в апараті обласної ради проводитимуться навчання                з питань запобігання корупційним проявам з урахуванням актуальних тем (правові засади запобігання та протидії корупції, липень 20</w:t>
      </w:r>
      <w:r w:rsidR="00A73DEB">
        <w:rPr>
          <w:rFonts w:ascii="Times New Roman" w:hAnsi="Times New Roman" w:cs="Times New Roman"/>
          <w:sz w:val="28"/>
          <w:szCs w:val="28"/>
        </w:rPr>
        <w:t>20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запобігання та врегулювання конфлікту інтересів, вересень 20</w:t>
      </w:r>
      <w:r w:rsidR="00A73DEB">
        <w:rPr>
          <w:rFonts w:ascii="Times New Roman" w:hAnsi="Times New Roman" w:cs="Times New Roman"/>
          <w:sz w:val="28"/>
          <w:szCs w:val="28"/>
        </w:rPr>
        <w:t>20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етика поведінки посадової особи місцевого самоврядування як засіб запобігання та протидії корупції, жовтень 20</w:t>
      </w:r>
      <w:r w:rsidR="00A73DEB">
        <w:rPr>
          <w:rFonts w:ascii="Times New Roman" w:hAnsi="Times New Roman" w:cs="Times New Roman"/>
          <w:sz w:val="28"/>
          <w:szCs w:val="28"/>
        </w:rPr>
        <w:t>20</w:t>
      </w:r>
      <w:r w:rsidRPr="00135C66">
        <w:rPr>
          <w:rFonts w:ascii="Times New Roman" w:hAnsi="Times New Roman" w:cs="Times New Roman"/>
          <w:sz w:val="28"/>
          <w:szCs w:val="28"/>
        </w:rPr>
        <w:t xml:space="preserve"> року; законодавство України про запобігання проявам корупції в аспекті здійснення публічних закупівель, </w:t>
      </w:r>
      <w:r w:rsidR="00F649DC">
        <w:rPr>
          <w:rFonts w:ascii="Times New Roman" w:hAnsi="Times New Roman" w:cs="Times New Roman"/>
          <w:sz w:val="28"/>
          <w:szCs w:val="28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груд</w:t>
      </w:r>
      <w:r w:rsidR="00E86172">
        <w:rPr>
          <w:rFonts w:ascii="Times New Roman" w:hAnsi="Times New Roman" w:cs="Times New Roman"/>
          <w:sz w:val="28"/>
          <w:szCs w:val="28"/>
        </w:rPr>
        <w:t>е</w:t>
      </w:r>
      <w:r w:rsidRPr="00135C66">
        <w:rPr>
          <w:rFonts w:ascii="Times New Roman" w:hAnsi="Times New Roman" w:cs="Times New Roman"/>
          <w:sz w:val="28"/>
          <w:szCs w:val="28"/>
        </w:rPr>
        <w:t>н</w:t>
      </w:r>
      <w:r w:rsidR="00E86172">
        <w:rPr>
          <w:rFonts w:ascii="Times New Roman" w:hAnsi="Times New Roman" w:cs="Times New Roman"/>
          <w:sz w:val="28"/>
          <w:szCs w:val="28"/>
        </w:rPr>
        <w:t>ь 2020 року</w:t>
      </w:r>
      <w:r w:rsidRPr="00135C66">
        <w:rPr>
          <w:rFonts w:ascii="Times New Roman" w:hAnsi="Times New Roman" w:cs="Times New Roman"/>
          <w:sz w:val="28"/>
          <w:szCs w:val="28"/>
        </w:rPr>
        <w:t>.)</w:t>
      </w:r>
    </w:p>
    <w:p w14:paraId="530AAA28" w14:textId="77777777" w:rsidR="00135C66" w:rsidRPr="00135C66" w:rsidRDefault="00135C66" w:rsidP="00D45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Після проведення навчань планується тестування серед посадових осіб місцевого самоврядування та депутатського корпусу на знання вимог законодавства у сфері запобігання корупції.</w:t>
      </w:r>
    </w:p>
    <w:p w14:paraId="45D723F9" w14:textId="77777777" w:rsidR="00E44F49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14:paraId="259D236B" w14:textId="698BDC0D" w:rsidR="00135C66" w:rsidRPr="00135C66" w:rsidRDefault="00135C66" w:rsidP="00D4570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66">
        <w:rPr>
          <w:rFonts w:ascii="Times New Roman" w:hAnsi="Times New Roman" w:cs="Times New Roman"/>
          <w:sz w:val="28"/>
          <w:szCs w:val="28"/>
        </w:rPr>
        <w:lastRenderedPageBreak/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14:paraId="18648D33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89A262" w14:textId="401428AC" w:rsidR="00135C66" w:rsidRPr="00135C66" w:rsidRDefault="005F7F4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>V. Процедури щодо моніторингу, оцінки виконання</w:t>
      </w:r>
    </w:p>
    <w:p w14:paraId="0F278709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та періодичного перегляду Антикорупційної програми</w:t>
      </w:r>
    </w:p>
    <w:p w14:paraId="7A741A4A" w14:textId="77777777" w:rsidR="00135C66" w:rsidRPr="00135C66" w:rsidRDefault="00135C66" w:rsidP="00D457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2187A9" w14:textId="632FBEE1" w:rsidR="00135C66" w:rsidRPr="00135C66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Уповноважені особи з питань запобігання та виявлення корупції                         в обласній раді спільно з постійною комісією обласної ради з питань законності, протидії корупції, регламенту, депутатської діяльності та місцевого самоврядування і Комісією з оцінки корупційних ризиків</w:t>
      </w:r>
      <w:r w:rsidR="00D45708" w:rsidRPr="00517BF8">
        <w:rPr>
          <w:rFonts w:ascii="Times New Roman" w:hAnsi="Times New Roman" w:cs="Times New Roman"/>
          <w:sz w:val="28"/>
          <w:szCs w:val="28"/>
        </w:rPr>
        <w:t xml:space="preserve"> </w:t>
      </w:r>
      <w:r w:rsidRPr="00135C66">
        <w:rPr>
          <w:rFonts w:ascii="Times New Roman" w:hAnsi="Times New Roman" w:cs="Times New Roman"/>
          <w:sz w:val="28"/>
          <w:szCs w:val="28"/>
        </w:rPr>
        <w:t>у діяльності обласної ради, створеною рішенням обласної ради від 24 травня 2017 року №56-13/2017</w:t>
      </w:r>
      <w:r w:rsidR="005F7F4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35C66">
        <w:rPr>
          <w:rFonts w:ascii="Times New Roman" w:hAnsi="Times New Roman" w:cs="Times New Roman"/>
          <w:sz w:val="28"/>
          <w:szCs w:val="28"/>
        </w:rPr>
        <w:t>, забезпечують контроль за виконанням заходів, передбачених Антикорупційною програмою, а також здійснюють моніторинг впровадження цих заходів.</w:t>
      </w:r>
    </w:p>
    <w:p w14:paraId="485E451F" w14:textId="782E8CB7" w:rsidR="00135C66" w:rsidRPr="00517BF8" w:rsidRDefault="00135C66" w:rsidP="00D457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754E91" w:rsidRPr="00517BF8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875FE" w:rsidRPr="00517BF8">
        <w:rPr>
          <w:rFonts w:ascii="Times New Roman" w:hAnsi="Times New Roman" w:cs="Times New Roman"/>
          <w:sz w:val="28"/>
          <w:szCs w:val="28"/>
        </w:rPr>
        <w:t>П</w:t>
      </w:r>
      <w:r w:rsidRPr="00135C66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0875FE" w:rsidRPr="00517BF8">
        <w:rPr>
          <w:rFonts w:ascii="Times New Roman" w:hAnsi="Times New Roman" w:cs="Times New Roman"/>
          <w:sz w:val="28"/>
          <w:szCs w:val="28"/>
        </w:rPr>
        <w:t>проводиться за такими показниками:</w:t>
      </w:r>
    </w:p>
    <w:p w14:paraId="2CD936C7" w14:textId="6CEDF56B" w:rsidR="000875FE" w:rsidRPr="00517BF8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досягнення в результаті виконання Програми цілей і завдань, визначених для кожного заходу;</w:t>
      </w:r>
    </w:p>
    <w:p w14:paraId="66FA4ABE" w14:textId="2262D498" w:rsidR="000875FE" w:rsidRDefault="000875FE" w:rsidP="000875FE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14:paraId="44828523" w14:textId="12A326AE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комісією:</w:t>
      </w:r>
    </w:p>
    <w:p w14:paraId="180F9464" w14:textId="496E6F39" w:rsid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нових корупційних ризиків;</w:t>
      </w:r>
    </w:p>
    <w:p w14:paraId="6C65EB79" w14:textId="785298EB" w:rsidR="00AA2A72" w:rsidRDefault="00AA2A72" w:rsidP="00F649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встановлення за результатами оцінки виконання Антикорупційної програми недієвості визначених нею заходів</w:t>
      </w:r>
      <w:r w:rsidR="00F649DC">
        <w:rPr>
          <w:rFonts w:ascii="Times New Roman" w:hAnsi="Times New Roman" w:cs="Times New Roman"/>
          <w:sz w:val="28"/>
          <w:szCs w:val="28"/>
        </w:rPr>
        <w:t>;</w:t>
      </w:r>
      <w:r w:rsidRPr="00F649DC">
        <w:rPr>
          <w:rFonts w:ascii="Times New Roman" w:hAnsi="Times New Roman" w:cs="Times New Roman"/>
          <w:sz w:val="28"/>
          <w:szCs w:val="28"/>
        </w:rPr>
        <w:t>.</w:t>
      </w:r>
    </w:p>
    <w:p w14:paraId="13C16D67" w14:textId="553A74B1" w:rsidR="00F649DC" w:rsidRPr="00F649DC" w:rsidRDefault="00F649DC" w:rsidP="00F649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разі внесенні змін у законодавстві.</w:t>
      </w:r>
    </w:p>
    <w:p w14:paraId="6EEDDBF0" w14:textId="0DDDED45" w:rsidR="00AA2A72" w:rsidRPr="00AA2A72" w:rsidRDefault="00AA2A72" w:rsidP="00AA2A7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</w:t>
      </w:r>
      <w:r w:rsidR="00E861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іністрів України державної програми з реалізації антикорупційної стратегії. </w:t>
      </w:r>
    </w:p>
    <w:p w14:paraId="538A119F" w14:textId="77777777" w:rsidR="000875FE" w:rsidRPr="00517BF8" w:rsidRDefault="000875FE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7BF8">
        <w:rPr>
          <w:rFonts w:ascii="Times New Roman" w:hAnsi="Times New Roman" w:cs="Times New Roman"/>
          <w:sz w:val="28"/>
          <w:szCs w:val="28"/>
        </w:rPr>
        <w:t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консультантом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14:paraId="638E9139" w14:textId="7554DC08" w:rsidR="00135C66" w:rsidRPr="00135C66" w:rsidRDefault="00135C66" w:rsidP="000875F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Антикорупційна програма переглядається у разі ідентифікації нових корупційних ризиків, внесення змін до законодавства, надання Національним агентством з питань запобігання корупції пропозицій щодо удосконалення (конкретизації) положень програми.</w:t>
      </w:r>
    </w:p>
    <w:p w14:paraId="778AC297" w14:textId="77777777" w:rsidR="00602AA8" w:rsidRDefault="00602AA8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928EB" w14:textId="77777777" w:rsidR="00602AA8" w:rsidRDefault="00602AA8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6F570" w14:textId="77777777" w:rsidR="00602AA8" w:rsidRDefault="00602AA8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0876" w14:textId="0AF38BCD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058D7D1B" w14:textId="4A13913E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виконавчого апарату ради</w:t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</w:r>
      <w:r w:rsidRPr="00135C66">
        <w:rPr>
          <w:rFonts w:ascii="Times New Roman" w:hAnsi="Times New Roman" w:cs="Times New Roman"/>
          <w:sz w:val="28"/>
          <w:szCs w:val="28"/>
        </w:rPr>
        <w:tab/>
        <w:t>В</w:t>
      </w:r>
      <w:r w:rsidR="00602AA8">
        <w:rPr>
          <w:rFonts w:ascii="Times New Roman" w:hAnsi="Times New Roman" w:cs="Times New Roman"/>
          <w:sz w:val="28"/>
          <w:szCs w:val="28"/>
        </w:rPr>
        <w:t>алентина ПОЛІЩУК</w:t>
      </w:r>
    </w:p>
    <w:p w14:paraId="20052763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35C66">
        <w:rPr>
          <w:rFonts w:ascii="Times New Roman" w:hAnsi="Times New Roman" w:cs="Times New Roman"/>
          <w:sz w:val="28"/>
          <w:szCs w:val="28"/>
        </w:rPr>
        <w:br w:type="page"/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Додаток </w:t>
      </w:r>
    </w:p>
    <w:p w14:paraId="00C4CBBF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Антикорупційної програми</w:t>
      </w:r>
    </w:p>
    <w:p w14:paraId="18C91C81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Хмельницької обласної ради </w:t>
      </w:r>
    </w:p>
    <w:p w14:paraId="76574A97" w14:textId="4701642F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на 20</w:t>
      </w:r>
      <w:r w:rsidR="009E407F">
        <w:rPr>
          <w:rFonts w:ascii="Times New Roman" w:hAnsi="Times New Roman" w:cs="Times New Roman"/>
          <w:bCs/>
          <w:sz w:val="28"/>
          <w:szCs w:val="28"/>
        </w:rPr>
        <w:t>20-2021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E407F">
        <w:rPr>
          <w:rFonts w:ascii="Times New Roman" w:hAnsi="Times New Roman" w:cs="Times New Roman"/>
          <w:bCs/>
          <w:sz w:val="28"/>
          <w:szCs w:val="28"/>
        </w:rPr>
        <w:t>о</w:t>
      </w:r>
      <w:r w:rsidRPr="00135C66">
        <w:rPr>
          <w:rFonts w:ascii="Times New Roman" w:hAnsi="Times New Roman" w:cs="Times New Roman"/>
          <w:bCs/>
          <w:sz w:val="28"/>
          <w:szCs w:val="28"/>
        </w:rPr>
        <w:t>к</w:t>
      </w:r>
      <w:r w:rsidR="009E407F">
        <w:rPr>
          <w:rFonts w:ascii="Times New Roman" w:hAnsi="Times New Roman" w:cs="Times New Roman"/>
          <w:bCs/>
          <w:sz w:val="28"/>
          <w:szCs w:val="28"/>
        </w:rPr>
        <w:t>и</w:t>
      </w:r>
    </w:p>
    <w:p w14:paraId="0DD5845F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43F5F8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7140138B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Рішення обласної ради  </w:t>
      </w:r>
    </w:p>
    <w:p w14:paraId="423A9D47" w14:textId="313D7F9A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602AA8">
        <w:rPr>
          <w:rFonts w:ascii="Times New Roman" w:hAnsi="Times New Roman" w:cs="Times New Roman"/>
          <w:bCs/>
          <w:sz w:val="28"/>
          <w:szCs w:val="28"/>
        </w:rPr>
        <w:t>25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07F">
        <w:rPr>
          <w:rFonts w:ascii="Times New Roman" w:hAnsi="Times New Roman" w:cs="Times New Roman"/>
          <w:bCs/>
          <w:sz w:val="28"/>
          <w:szCs w:val="28"/>
        </w:rPr>
        <w:t>березня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E407F">
        <w:rPr>
          <w:rFonts w:ascii="Times New Roman" w:hAnsi="Times New Roman" w:cs="Times New Roman"/>
          <w:bCs/>
          <w:sz w:val="28"/>
          <w:szCs w:val="28"/>
        </w:rPr>
        <w:t>20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</w:p>
    <w:p w14:paraId="5DB08847" w14:textId="53AB8CD4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130696" w:rsidRPr="00517BF8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586903AD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EF5AA" w14:textId="77777777" w:rsidR="00135C66" w:rsidRPr="00135C66" w:rsidRDefault="00135C66" w:rsidP="0013069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6BE35139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ЗВІТ</w:t>
      </w:r>
    </w:p>
    <w:p w14:paraId="0AAFE914" w14:textId="6C8D4DC3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за результатами оцінки корупційних ризиків</w:t>
      </w:r>
    </w:p>
    <w:p w14:paraId="198D5100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у діяльності Хмельницької обласної ради</w:t>
      </w:r>
    </w:p>
    <w:p w14:paraId="5D693155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67CE5" w14:textId="77777777" w:rsidR="00135C66" w:rsidRPr="00135C66" w:rsidRDefault="00135C66" w:rsidP="001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Комісією, відповідно до вимог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 року № 126, зареєстрованої в </w:t>
      </w:r>
      <w:r w:rsidRPr="00135C66">
        <w:rPr>
          <w:rFonts w:ascii="Times New Roman" w:hAnsi="Times New Roman" w:cs="Times New Roman"/>
          <w:sz w:val="28"/>
          <w:szCs w:val="28"/>
        </w:rPr>
        <w:t>Міністерстві юстиції України  28 грудня 2016 року за № 1718/29848, ідентифіковано корупційні ризики в діяльності  обласної ради, здійснено опис та проведено їх оцінку.</w:t>
      </w:r>
    </w:p>
    <w:p w14:paraId="53423010" w14:textId="77777777" w:rsidR="00135C66" w:rsidRPr="00135C66" w:rsidRDefault="00135C66" w:rsidP="001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При ідентифікації корупційних ризиків у діяльності обласної ради здійснювалося вивчення та аналіз організаційної структури  обласної ради, положень про структурні підрозділи виконавчого апарату обласної ради.</w:t>
      </w:r>
    </w:p>
    <w:p w14:paraId="2D3AAB9B" w14:textId="77777777" w:rsidR="00135C66" w:rsidRPr="00135C66" w:rsidRDefault="00135C66" w:rsidP="001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 урахуванням повноважень, завдань, які передбачені у діяльності обласної ради, комісія ідентифікувала та оцінила такі корупційні ризики:</w:t>
      </w:r>
    </w:p>
    <w:p w14:paraId="3ED63253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36E32" w14:textId="6E704C6D" w:rsidR="00F649DC" w:rsidRPr="00F649DC" w:rsidRDefault="00F649DC" w:rsidP="00602AA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2486721"/>
      <w:r w:rsidRPr="00F649DC">
        <w:rPr>
          <w:rFonts w:ascii="Times New Roman" w:hAnsi="Times New Roman" w:cs="Times New Roman"/>
          <w:sz w:val="28"/>
          <w:szCs w:val="28"/>
        </w:rPr>
        <w:t>Можливість невжиття своєчасних заходів самостійного або зовнішнього врегулювання реального чи потенційного конфлікту інтересів під час прийняття управлінських рішень посадовими особами виконавчого апарату обласної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73A7660D" w14:textId="20D8E14F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Недоброчесність посадових осіб виконавчого апарату обласної ради щодо роботи за сумісництвом та суміщенням з іншими видами діяльності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78030485" w14:textId="620716AD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Можливість виникнення недоброчесності осіб щодо несвоєчасного подання або не подання декларації особи, уповноваженої на виконання функцій держави або місцевого самоврядування, або повідомлення про суттєві зміни в майновому стані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26D14FA3" w14:textId="5B0CD075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Ризик недоброчесної поведінки, виникнення приватного інтересу під час проведення конкурсу на зайняття посад посадових осіб місцевого самоврядування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46E8FAA7" w14:textId="19605661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Ризики, пов’язані з можливим виникненням конфлікту інтересів під час розгляду кандидатів на призначення керівниками комунальних закладів</w:t>
      </w:r>
      <w:r w:rsidR="00E86172">
        <w:rPr>
          <w:rFonts w:ascii="Times New Roman" w:hAnsi="Times New Roman" w:cs="Times New Roman"/>
          <w:sz w:val="28"/>
          <w:szCs w:val="28"/>
        </w:rPr>
        <w:t>.</w:t>
      </w:r>
      <w:r w:rsidRPr="00F64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4BBB8" w14:textId="3489B67E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Порушення порядку і термінів розгляду депутатських звернень посадовими особами виконавчого апарату обласної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4C0286FE" w14:textId="5C9E3F3D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Можливість розголошення працівниками обласної ради інформації з обмеженим доступом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18018F93" w14:textId="44412602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lastRenderedPageBreak/>
        <w:t>Не оприлюднення чи несвоєчасне оприлюднення рішень, інформації та документів обласної ради на офіційному веб-сайті ради</w:t>
      </w:r>
      <w:r w:rsidR="00E86172">
        <w:rPr>
          <w:rFonts w:ascii="Times New Roman" w:hAnsi="Times New Roman" w:cs="Times New Roman"/>
          <w:sz w:val="28"/>
          <w:szCs w:val="28"/>
        </w:rPr>
        <w:t>.</w:t>
      </w:r>
    </w:p>
    <w:p w14:paraId="0EEDB0F4" w14:textId="77777777" w:rsidR="00F649DC" w:rsidRPr="00F649DC" w:rsidRDefault="00F649DC" w:rsidP="00602A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Неправомірна відмова у наданні інформації за інформаційними запитами відповідно до процедур доступу до публічної інформації.</w:t>
      </w:r>
    </w:p>
    <w:bookmarkEnd w:id="5"/>
    <w:p w14:paraId="0AC1F6EB" w14:textId="77777777" w:rsidR="00135C66" w:rsidRPr="00135C66" w:rsidRDefault="00135C66" w:rsidP="0013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>З метою врахування можливих зауважень з боку громадськості проект відповідного рішення з ідентифікованими корупційними ризиками опубліковано на офіційному веб-сайті обласної ради.</w:t>
      </w:r>
    </w:p>
    <w:p w14:paraId="4E2A57E8" w14:textId="77777777" w:rsidR="00135C66" w:rsidRPr="00135C66" w:rsidRDefault="00135C66" w:rsidP="00130696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sz w:val="28"/>
          <w:szCs w:val="28"/>
        </w:rPr>
        <w:t xml:space="preserve">Враховуючи вимоги </w:t>
      </w:r>
      <w:r w:rsidRPr="00135C66">
        <w:rPr>
          <w:rFonts w:ascii="Times New Roman" w:hAnsi="Times New Roman" w:cs="Times New Roman"/>
          <w:bCs/>
          <w:sz w:val="28"/>
          <w:szCs w:val="28"/>
        </w:rPr>
        <w:t>Методології оцінювання корупційних ризиків у діяльності органів влади за результатами оцінки корупційних ризиків у діяльності обласної ради, підготовлено опис ідентифікованих корупційних ризиків, чинників корупційних ризиків та можливі наслідки корупційного правопорушення чи правопорушення, пов’язаного з корупцією (додаток 1 до Звіту), пропозиції щодо заходів з усунення корупційних ризиків та очікувані результати (додаток 2 до Звіту).</w:t>
      </w:r>
    </w:p>
    <w:p w14:paraId="497B4482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001847" w14:textId="2E814659" w:rsid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748F43" w14:textId="77777777" w:rsidR="00602AA8" w:rsidRPr="00135C66" w:rsidRDefault="00602AA8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8D686" w14:textId="6FA5D131" w:rsidR="008F3F50" w:rsidRDefault="008F3F50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Перший з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 xml:space="preserve">аступник голови </w:t>
      </w:r>
      <w:r>
        <w:rPr>
          <w:rFonts w:ascii="Times New Roman" w:hAnsi="Times New Roman" w:cs="Times New Roman"/>
          <w:bCs/>
          <w:sz w:val="28"/>
          <w:szCs w:val="28"/>
        </w:rPr>
        <w:t>ради</w:t>
      </w:r>
      <w:r w:rsidR="00602A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7E55C4" w14:textId="160B9691" w:rsidR="008F3F50" w:rsidRDefault="008F3F50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>комісії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C66" w:rsidRPr="00135C66">
        <w:rPr>
          <w:rFonts w:ascii="Times New Roman" w:hAnsi="Times New Roman" w:cs="Times New Roman"/>
          <w:bCs/>
          <w:sz w:val="28"/>
          <w:szCs w:val="28"/>
        </w:rPr>
        <w:t xml:space="preserve">з оцінки корупційних </w:t>
      </w:r>
    </w:p>
    <w:p w14:paraId="3CC94A18" w14:textId="33E884B8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ризиків у обласній раді</w:t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="00130696" w:rsidRPr="00517BF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F3F5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02AA8">
        <w:rPr>
          <w:rFonts w:ascii="Times New Roman" w:hAnsi="Times New Roman" w:cs="Times New Roman"/>
          <w:bCs/>
          <w:sz w:val="28"/>
          <w:szCs w:val="28"/>
        </w:rPr>
        <w:t>Неоніла АНДРІЙЧУК</w:t>
      </w:r>
    </w:p>
    <w:p w14:paraId="112C547C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br w:type="page"/>
      </w:r>
      <w:r w:rsidRPr="00135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1 </w:t>
      </w:r>
    </w:p>
    <w:p w14:paraId="6CB1E3BF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звіту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7F7B1A42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30AB4A31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364A0927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DDE5B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ОПИС</w:t>
      </w:r>
    </w:p>
    <w:p w14:paraId="335823F3" w14:textId="0FEC8B9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ідентифікованих корупційних ризиків у діяльності обласної ради,</w:t>
      </w:r>
    </w:p>
    <w:p w14:paraId="5767E16A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чинники корупційних ризиків та можливі наслідки корупційних правопорушень чи правопорушень, пов’язаних з корупцією</w:t>
      </w:r>
    </w:p>
    <w:p w14:paraId="473F8BEE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026"/>
        <w:gridCol w:w="2749"/>
      </w:tblGrid>
      <w:tr w:rsidR="00135C66" w:rsidRPr="00135C66" w14:paraId="706CB2BD" w14:textId="77777777" w:rsidTr="00E15616">
        <w:trPr>
          <w:trHeight w:val="2294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7FCEE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Опис корупційного ризику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F1DA3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0D4B3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135C66" w:rsidRPr="00135C66" w14:paraId="12F5780F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E317" w14:textId="19D4365B" w:rsidR="00135C66" w:rsidRPr="00135C66" w:rsidRDefault="00B242D3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>Можливість невжиття своєчасних заходів самостійного або зовнішнього врегулювання реального чи потенційного конфлікту інтересів під час прийняття управлінських рішень посадовими особами виконавчого апарату обласної ради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A885" w14:textId="588E868F" w:rsidR="00135C66" w:rsidRPr="00135C66" w:rsidRDefault="00B242D3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Недостатня обізнаність особи, що створює необґрунтовані дискретні повноваження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D4E0" w14:textId="2018D7B1" w:rsidR="00135C66" w:rsidRPr="00135C66" w:rsidRDefault="00B242D3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відповідальності, втрата репутації, судові процеси</w:t>
            </w:r>
          </w:p>
        </w:tc>
      </w:tr>
      <w:tr w:rsidR="00135C66" w:rsidRPr="00135C66" w14:paraId="1642D159" w14:textId="77777777" w:rsidTr="00C122E8">
        <w:trPr>
          <w:trHeight w:val="2198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B9377" w14:textId="6086085A" w:rsidR="00135C66" w:rsidRPr="00135C66" w:rsidRDefault="00B242D3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bCs/>
                <w:sz w:val="28"/>
                <w:szCs w:val="28"/>
              </w:rPr>
              <w:t>Недоброчесність посадових осіб виконавчого апарату обласної ради щодо роботи за сумісництвом та суміщенням з іншими видами діяльності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52907" w14:textId="0B0497E6" w:rsidR="00135C66" w:rsidRPr="00135C66" w:rsidRDefault="00B242D3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Особиста зацікавленість, зацікавленість в задоволенні інтересів третіх осіб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3C17E" w14:textId="5839E5FD" w:rsidR="00135C66" w:rsidRPr="00135C66" w:rsidRDefault="00C122E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8">
              <w:rPr>
                <w:rFonts w:ascii="Times New Roman" w:hAnsi="Times New Roman" w:cs="Times New Roman"/>
                <w:sz w:val="28"/>
                <w:szCs w:val="28"/>
              </w:rPr>
              <w:t>Можливість вчинення правопорушення, пов’язаного з корупцією, втрата репутації обласної ради</w:t>
            </w:r>
          </w:p>
        </w:tc>
      </w:tr>
      <w:tr w:rsidR="00C122E8" w:rsidRPr="00135C66" w14:paraId="232E12AA" w14:textId="77777777" w:rsidTr="00E15616">
        <w:trPr>
          <w:trHeight w:val="1266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69918" w14:textId="3E5651A1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недоброчесності осіб щодо несвоєчасного подання або не подання декларації особи, уповноваженої на виконання функцій держави або місцевого самоврядування, або повідомлення про суттєві зміни в майновому стані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010B" w14:textId="34FCF0A8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достатніх знань антикорупційного законодавства; приховування інформації; власна зацікавленість; внесення недостовірних даних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B5E0" w14:textId="0401BAA0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</w:t>
            </w:r>
          </w:p>
        </w:tc>
      </w:tr>
      <w:tr w:rsidR="00C122E8" w:rsidRPr="00135C66" w14:paraId="3948706E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FD41" w14:textId="29E9C65F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 xml:space="preserve">Ризик недоброчесної поведінки, виникнення приватного інтересу під час проведення конкурсу на зайняття посад посадових </w:t>
            </w:r>
            <w:r w:rsidRPr="00B24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осіб місцевого самоврядування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BB00" w14:textId="2EDFEBEE" w:rsidR="00C122E8" w:rsidRPr="00135C66" w:rsidRDefault="00B242D3" w:rsidP="0088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Власна зацікавленість (приватний інтерес); зацікавленість у матеріальній вигоді; неправомірна вигода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B715" w14:textId="0C717236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 xml:space="preserve"> втрата репутації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2E8" w:rsidRPr="00135C66" w14:paraId="6095D738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099" w14:textId="1792D4C2" w:rsidR="00C122E8" w:rsidRPr="00135C66" w:rsidRDefault="00B242D3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D3">
              <w:rPr>
                <w:rFonts w:ascii="Times New Roman" w:hAnsi="Times New Roman" w:cs="Times New Roman"/>
                <w:sz w:val="28"/>
                <w:szCs w:val="28"/>
              </w:rPr>
              <w:t>Ризики, пов’язані з можливим виникненням конфлікту інтересів під час розгляду кандидатів на призначення керівниками комунальних закладів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DFBE" w14:textId="7DB24889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Відсутність достатніх знань антикорупційного законодавства;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конфлікт інтересів; волевиявлення  самої особи; зацікавленість у матеріальних благах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64C5" w14:textId="39919F04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відповідальності, втрата репутації обласної ради</w:t>
            </w:r>
          </w:p>
        </w:tc>
      </w:tr>
      <w:tr w:rsidR="00C122E8" w:rsidRPr="00135C66" w14:paraId="45F810CE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70B5" w14:textId="7B07961F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Порушення порядку і термінів розгляду депутатських звернень посадовими особами виконавчого апарату обласної ради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C922" w14:textId="2565FBF7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Нездійснення аналізу відповідності добросовісності особи, яка наділяється відповідним правом. Відсутність системи дієвого контролю за станом розгляду звернень депутатів посадовими особами виконавчого апарату обласної ради</w:t>
            </w:r>
          </w:p>
          <w:p w14:paraId="02BF2773" w14:textId="77777777" w:rsidR="00C122E8" w:rsidRPr="00135C66" w:rsidRDefault="00C122E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1142" w14:textId="1B9B117B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7439">
              <w:rPr>
                <w:rFonts w:ascii="Times New Roman" w:hAnsi="Times New Roman" w:cs="Times New Roman"/>
                <w:sz w:val="28"/>
                <w:szCs w:val="28"/>
              </w:rPr>
              <w:t xml:space="preserve">трата репутації обласної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задоволення інтересів третіх осіб, завдання матеріальної шкоди</w:t>
            </w:r>
          </w:p>
        </w:tc>
      </w:tr>
      <w:tr w:rsidR="00C122E8" w:rsidRPr="00135C66" w14:paraId="723020EF" w14:textId="77777777" w:rsidTr="00ED2E2A">
        <w:trPr>
          <w:trHeight w:val="2150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99B1B" w14:textId="660140CC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Можливість розголошення працівниками обласної ради інформації з обмеженим доступом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046B4" w14:textId="70D5BF23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дієвого контролю за доступом працівників обласної ради до інформації з обмеженим доступом</w:t>
            </w:r>
            <w:r w:rsidR="00A3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556CE" w14:textId="418D3784" w:rsidR="00C122E8" w:rsidRPr="00135C66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Притягнення посадових осіб до відповідальності, втрата репутації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судові процеси</w:t>
            </w:r>
          </w:p>
        </w:tc>
      </w:tr>
      <w:tr w:rsidR="00ED2E2A" w:rsidRPr="00135C66" w14:paraId="3E496FC6" w14:textId="77777777" w:rsidTr="00ED2E2A">
        <w:trPr>
          <w:trHeight w:val="990"/>
        </w:trPr>
        <w:tc>
          <w:tcPr>
            <w:tcW w:w="19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CF04E" w14:textId="6B828118" w:rsidR="00ED2E2A" w:rsidRPr="00ED2E2A" w:rsidRDefault="00ED2E2A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A">
              <w:rPr>
                <w:rFonts w:ascii="Times New Roman" w:hAnsi="Times New Roman" w:cs="Times New Roman"/>
                <w:sz w:val="28"/>
                <w:szCs w:val="28"/>
              </w:rPr>
              <w:t>Не оприлюднення чи несвоєчасне оприлюднення рішень, інформації та документів обласної ради на офіційному веб-сайті ради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BA7F9" w14:textId="03C9DAAA" w:rsidR="00ED2E2A" w:rsidRDefault="0092363F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внутрішнього порядку подання та розміщення публічної інформації на офіційному веб-сайті обласної ради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7A173" w14:textId="0D9A5365" w:rsidR="00ED2E2A" w:rsidRPr="00ED2E2A" w:rsidRDefault="0092363F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3F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задоволення інтересів третіх осіб, завдання матеріальної шкоди</w:t>
            </w:r>
          </w:p>
        </w:tc>
      </w:tr>
      <w:tr w:rsidR="00ED2E2A" w:rsidRPr="00135C66" w14:paraId="50011C49" w14:textId="77777777" w:rsidTr="00ED2E2A">
        <w:trPr>
          <w:trHeight w:val="1275"/>
        </w:trPr>
        <w:tc>
          <w:tcPr>
            <w:tcW w:w="19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B6F5B" w14:textId="61149FA6" w:rsidR="00ED2E2A" w:rsidRPr="00ED2E2A" w:rsidRDefault="0092363F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3F">
              <w:rPr>
                <w:rFonts w:ascii="Times New Roman" w:hAnsi="Times New Roman" w:cs="Times New Roman"/>
                <w:sz w:val="28"/>
                <w:szCs w:val="28"/>
              </w:rPr>
              <w:t>Неправомірна відмова у наданні інформації за інформаційними запитами відповідно до процедур доступу до публічної інформації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BCD47" w14:textId="23B2A0EE" w:rsidR="00ED2E2A" w:rsidRDefault="00E86172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дієвого контролю за наданням інформації за інформативними запитами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EE0C0" w14:textId="06C25676" w:rsidR="00ED2E2A" w:rsidRPr="00ED2E2A" w:rsidRDefault="0092363F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3F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задоволення інтересів третіх осіб, завдання матеріальної шкоди</w:t>
            </w:r>
          </w:p>
        </w:tc>
      </w:tr>
    </w:tbl>
    <w:p w14:paraId="478E2087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D7226" w14:textId="77777777" w:rsidR="00135C66" w:rsidRPr="00135C66" w:rsidRDefault="00135C66" w:rsidP="00602AA8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Секретар комісії з оцінки корупційних</w:t>
      </w:r>
    </w:p>
    <w:p w14:paraId="5C20F7E4" w14:textId="7EF66960" w:rsidR="00135C66" w:rsidRPr="00135C66" w:rsidRDefault="00135C66" w:rsidP="00602AA8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ризиків у обласній раді </w:t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="00602AA8">
        <w:rPr>
          <w:rFonts w:ascii="Times New Roman" w:hAnsi="Times New Roman" w:cs="Times New Roman"/>
          <w:bCs/>
          <w:sz w:val="28"/>
          <w:szCs w:val="28"/>
        </w:rPr>
        <w:t xml:space="preserve">           Валентина ЛЮДВІК</w:t>
      </w:r>
    </w:p>
    <w:p w14:paraId="77D2C8BB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5C66" w:rsidRPr="00135C66" w:rsidSect="00602AA8">
          <w:pgSz w:w="11900" w:h="16840"/>
          <w:pgMar w:top="568" w:right="851" w:bottom="709" w:left="1701" w:header="0" w:footer="6" w:gutter="0"/>
          <w:cols w:space="720"/>
        </w:sectPr>
      </w:pPr>
    </w:p>
    <w:p w14:paraId="6C6BA524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78AB55FA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до звіту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600E5A6B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21AFABCA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6B5E33F4" w14:textId="77777777" w:rsidR="00135C66" w:rsidRPr="00135C66" w:rsidRDefault="00135C66" w:rsidP="00130696">
      <w:pPr>
        <w:spacing w:after="0" w:line="240" w:lineRule="auto"/>
        <w:ind w:firstLine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188F0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_Hlk8038193"/>
    </w:p>
    <w:p w14:paraId="32A0C56B" w14:textId="77777777" w:rsidR="00602AA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BF8">
        <w:rPr>
          <w:rFonts w:ascii="Times New Roman" w:hAnsi="Times New Roman" w:cs="Times New Roman"/>
          <w:bCs/>
          <w:sz w:val="28"/>
          <w:szCs w:val="28"/>
        </w:rPr>
        <w:t>ТАБЛИЦЯ </w:t>
      </w:r>
    </w:p>
    <w:p w14:paraId="39DF319C" w14:textId="5D020C5A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BF8">
        <w:rPr>
          <w:rFonts w:ascii="Times New Roman" w:hAnsi="Times New Roman" w:cs="Times New Roman"/>
          <w:bCs/>
          <w:sz w:val="28"/>
          <w:szCs w:val="28"/>
        </w:rPr>
        <w:t>оцінених корупційних ризиків та заходів щодо їх усунення</w:t>
      </w:r>
    </w:p>
    <w:p w14:paraId="427F0005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843"/>
        <w:gridCol w:w="2836"/>
        <w:gridCol w:w="2094"/>
        <w:gridCol w:w="1613"/>
        <w:gridCol w:w="1692"/>
        <w:gridCol w:w="1934"/>
      </w:tblGrid>
      <w:tr w:rsidR="00FE06A8" w:rsidRPr="00517BF8" w14:paraId="66D2923B" w14:textId="77777777" w:rsidTr="00FE06A8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8B32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Корупційний ризик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CA9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Пріоритетність корупційного ризику (низька/ середня/ висока)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64E1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04BF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AB6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0477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15BB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</w:p>
        </w:tc>
      </w:tr>
      <w:tr w:rsidR="00FE06A8" w:rsidRPr="00517BF8" w14:paraId="70522C1B" w14:textId="77777777" w:rsidTr="00FE06A8">
        <w:trPr>
          <w:trHeight w:val="278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DFFE9" w14:textId="77777777" w:rsidR="003208E5" w:rsidRDefault="003208E5" w:rsidP="00BF4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5C953" w14:textId="658229E3" w:rsidR="003208E5" w:rsidRPr="003208E5" w:rsidRDefault="00031D23" w:rsidP="00BF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3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Можливість невжиття своєчасних заходів самостійного або зовнішнього врегулювання реального чи потенційного конфлікту інтересів під час прийняття управлінських рішень посадовими особами виконавчого апарату обласної ради</w:t>
            </w:r>
          </w:p>
          <w:p w14:paraId="356EBFFF" w14:textId="6BEF44CD" w:rsidR="003208E5" w:rsidRPr="003208E5" w:rsidRDefault="003208E5" w:rsidP="0060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B68E2" w14:textId="77777777" w:rsidR="00517BF8" w:rsidRDefault="00100DAE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висока</w:t>
            </w:r>
          </w:p>
          <w:p w14:paraId="43270CF0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7A5E" w14:textId="1DC05F4A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4E4DA" w14:textId="7BBD52E2" w:rsidR="00517BF8" w:rsidRDefault="00100DAE" w:rsidP="0026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тренінгу, навчання депутатів</w:t>
            </w:r>
            <w:r w:rsidR="00FE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працівників виконавчого апарату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щодо </w:t>
            </w:r>
            <w:r w:rsidR="00FE06A8">
              <w:rPr>
                <w:rFonts w:ascii="Times New Roman" w:hAnsi="Times New Roman" w:cs="Times New Roman"/>
                <w:bCs/>
                <w:sz w:val="24"/>
                <w:szCs w:val="24"/>
              </w:rPr>
              <w:t>запобігання та врегулювання конфлікту інтересів в обласні раді</w:t>
            </w:r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BF8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30C7DC14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7527D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CE56B6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DB503" w14:textId="77777777" w:rsid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5518" w14:textId="3D6E4519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70B04" w14:textId="417677DD" w:rsidR="003208E5" w:rsidRPr="003208E5" w:rsidRDefault="00FE06A8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A8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корупції.</w:t>
            </w:r>
          </w:p>
          <w:p w14:paraId="0DAEE7ED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D3B8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F02F76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9C91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23FFD9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C57C1" w14:textId="354917D4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F5F61" w14:textId="093D95BD" w:rsidR="00517BF8" w:rsidRPr="003208E5" w:rsidRDefault="00100DAE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ІІ півріччя року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E506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120C0" w14:textId="37EB378F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корупційного ризику</w:t>
            </w:r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шляхом проведення навчань для депутатів </w:t>
            </w:r>
            <w:r w:rsidR="00FE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працівників </w:t>
            </w:r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обласної ради із питань пов’язаних із запобігання корупції </w:t>
            </w:r>
          </w:p>
        </w:tc>
      </w:tr>
      <w:tr w:rsidR="00FE06A8" w:rsidRPr="00517BF8" w14:paraId="10B6E211" w14:textId="77777777" w:rsidTr="00FE06A8">
        <w:trPr>
          <w:trHeight w:val="573"/>
        </w:trPr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DB6C" w14:textId="6FDE2449" w:rsidR="002E6A83" w:rsidRPr="003208E5" w:rsidRDefault="00FE06A8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6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Недоброчесність посадових осіб виконавчого апарату обласної ради щодо роботи за сумісництвом та суміщенням з іншими видами діяльності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C80C6" w14:textId="78F0EFC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EACC" w14:textId="3829ACEA" w:rsidR="002E6A83" w:rsidRPr="003208E5" w:rsidRDefault="00FE06A8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інструктажу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особи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обмежень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з прийняттям на службу в органи місцевого самоврядування та проходження служби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56CC" w14:textId="2CBAF80F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9CE9" w14:textId="62AC8F72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7774" w14:textId="7DE600C9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6AB1" w14:textId="768ECC4C" w:rsidR="002E6A83" w:rsidRPr="003208E5" w:rsidRDefault="00506526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консультацій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інструктажу з працівниками та 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обласної ради із питань пов’язаних із запобігання корупції</w:t>
            </w:r>
          </w:p>
        </w:tc>
      </w:tr>
      <w:tr w:rsidR="00FE06A8" w:rsidRPr="00517BF8" w14:paraId="054E015C" w14:textId="77777777" w:rsidTr="00FE06A8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F728" w14:textId="7EB19AD1" w:rsidR="002E6A83" w:rsidRPr="003208E5" w:rsidRDefault="0047531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Можливість виникнення недоброчесності осіб щодо несвоєчасного </w:t>
            </w:r>
            <w:r w:rsidR="00B242D3" w:rsidRPr="00B242D3">
              <w:rPr>
                <w:rFonts w:ascii="Times New Roman" w:hAnsi="Times New Roman" w:cs="Times New Roman"/>
                <w:bCs/>
                <w:sz w:val="24"/>
                <w:szCs w:val="24"/>
              </w:rPr>
              <w:t>подан</w:t>
            </w:r>
            <w:r w:rsidRPr="0047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або не подання </w:t>
            </w:r>
            <w:r w:rsidR="00B242D3" w:rsidRPr="00B242D3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декларації особи, уповноваженої на виконання функцій держави або місцевого самоврядування, або повідомлення про суттєві зміни в майновому стан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6A03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BC92" w14:textId="3431EF65" w:rsidR="002E6A83" w:rsidRPr="003208E5" w:rsidRDefault="0047531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Ознайомлення працівників виконавчого апарату із діючими нормами антикорупційного законодавства; підвищення обізнаності працівників щодо правил заповнення декларацій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11D1" w14:textId="5D8DB1C5" w:rsidR="002E6A83" w:rsidRPr="003208E5" w:rsidRDefault="0047531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1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649A" w14:textId="511F4FC5" w:rsidR="002E6A83" w:rsidRPr="003208E5" w:rsidRDefault="00E86172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 </w:t>
            </w:r>
            <w:r w:rsidR="001A0A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</w:t>
            </w:r>
            <w:r w:rsidR="001A0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2020; протягом року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5484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2D5C" w14:textId="0C85D772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Усунення (мінімізація) </w:t>
            </w:r>
            <w:r w:rsidR="00475315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фінансового контролю</w:t>
            </w:r>
          </w:p>
        </w:tc>
      </w:tr>
      <w:tr w:rsidR="00FE06A8" w:rsidRPr="00517BF8" w14:paraId="59E6FCD0" w14:textId="77777777" w:rsidTr="00FE06A8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DF38" w14:textId="54BDA056" w:rsidR="002E6A83" w:rsidRPr="003208E5" w:rsidRDefault="0047531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15">
              <w:rPr>
                <w:rFonts w:ascii="Times New Roman" w:hAnsi="Times New Roman" w:cs="Times New Roman"/>
                <w:bCs/>
                <w:sz w:val="24"/>
                <w:szCs w:val="24"/>
              </w:rPr>
              <w:t>Ризик недоброчесної поведінки, виникнення приватного інтересу під час проведення конкурсу на зайняття посад посадових осіб місцевого самоврядування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350B" w14:textId="0FF630BF" w:rsidR="002E6A83" w:rsidRPr="003208E5" w:rsidRDefault="003F0C8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CEB2" w14:textId="43294113" w:rsidR="002E6A83" w:rsidRPr="003208E5" w:rsidRDefault="0047531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Ознайомлення із попередженням про обмеження, встановлені законами України «Про службу в органах місцевого самоврядування» та «Про запобігання корупції» </w:t>
            </w:r>
            <w:r w:rsidR="004B0B5F">
              <w:rPr>
                <w:rFonts w:ascii="Times New Roman" w:hAnsi="Times New Roman" w:cs="Times New Roman"/>
                <w:bCs/>
                <w:sz w:val="24"/>
                <w:szCs w:val="24"/>
              </w:rPr>
              <w:t>пов’язані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прийняттям на службу в органах місцевого самоврядування та її про</w:t>
            </w:r>
            <w:r w:rsidR="004B0B5F">
              <w:rPr>
                <w:rFonts w:ascii="Times New Roman" w:hAnsi="Times New Roman" w:cs="Times New Roman"/>
                <w:bCs/>
                <w:sz w:val="24"/>
                <w:szCs w:val="24"/>
              </w:rPr>
              <w:t>ходженням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6B7E" w14:textId="7542C9E9" w:rsidR="002E6A83" w:rsidRPr="003208E5" w:rsidRDefault="003F0C8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Відділ </w:t>
            </w:r>
            <w:r w:rsidR="004B0B5F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організаційного, аналітичного та кадрового забезпечення</w:t>
            </w:r>
            <w:r w:rsidR="002E6A83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виконавчого апарату обласної ради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78AC" w14:textId="00804949" w:rsidR="002E6A83" w:rsidRPr="003208E5" w:rsidRDefault="004B0B5F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E6A83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остійно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перед проведенням конкурсу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254B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7AAD" w14:textId="40FC66FA" w:rsidR="002E6A83" w:rsidRPr="003208E5" w:rsidRDefault="004B0B5F" w:rsidP="0032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Мінімізація проявів недоброчесності посадових осіб під час проведення конкурсу</w:t>
            </w:r>
          </w:p>
        </w:tc>
      </w:tr>
      <w:tr w:rsidR="00FE06A8" w:rsidRPr="00517BF8" w14:paraId="76B42E98" w14:textId="77777777" w:rsidTr="00FE06A8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99B9" w14:textId="678CD417" w:rsidR="002E6A83" w:rsidRPr="003208E5" w:rsidRDefault="004B0B5F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>Ризики, пов’язані з можливим виникненням конфлікту інтересів під час розгляду кандидатів на призначення керівниками комунальних закладів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FFBD" w14:textId="651A3E97" w:rsidR="002E6A83" w:rsidRPr="003208E5" w:rsidRDefault="00100DAE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AB9B" w14:textId="51DD6956" w:rsidR="002E6A83" w:rsidRPr="003208E5" w:rsidRDefault="004B0B5F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Розробка алгоритму перевірки на наявність конфлікту інтересів; проведення позапланових перевірок щодо наявності (відсутності) конфлікту інтересів </w:t>
            </w:r>
            <w:r w:rsidR="00100DAE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9809" w14:textId="4FC0B999" w:rsidR="002E6A83" w:rsidRDefault="001A0A6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B0B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 питань спільної власності і територіальних громад та економічного розвитку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D35511E" w14:textId="33A9B3B7" w:rsidR="001A0A63" w:rsidRPr="003208E5" w:rsidRDefault="001A0A6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A0A63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6D3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7D8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A656" w14:textId="71DF23D0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Здійснено контроль за своєчасним розглядом звернень депутатів обласної ради </w:t>
            </w:r>
          </w:p>
        </w:tc>
      </w:tr>
      <w:tr w:rsidR="00FE06A8" w:rsidRPr="00517BF8" w14:paraId="0E78A0CA" w14:textId="77777777" w:rsidTr="00FE06A8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7912" w14:textId="40E4A3AB" w:rsidR="002E6A83" w:rsidRPr="003208E5" w:rsidRDefault="004B0B5F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порядку і термінів розгляду депутатських звернень посадовими особами виконавчого апарату обласної ради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B17B" w14:textId="6B0B17E0" w:rsidR="002E6A83" w:rsidRPr="003208E5" w:rsidRDefault="004B0B5F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A4F4" w14:textId="5A1F966D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своєчасним розглядом звернень депутатів обласної ради посадовими особами виконавчого апарату ради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CAEE" w14:textId="39442151" w:rsidR="002E6A83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02D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організаційного, аналітичного та кадрового забезпечення виконавчого апарату обласної ради</w:t>
            </w:r>
          </w:p>
          <w:p w14:paraId="164B2CB7" w14:textId="7622D3B5" w:rsidR="00E86172" w:rsidRPr="003208E5" w:rsidRDefault="00E86172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168F" w14:textId="1F8F2193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02D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60FD" w14:textId="75D10554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02D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991C" w14:textId="14761D52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Мінімізація </w:t>
            </w:r>
            <w:r w:rsidR="002E6A83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корупційного ризику</w:t>
            </w:r>
          </w:p>
        </w:tc>
      </w:tr>
      <w:tr w:rsidR="00FE06A8" w:rsidRPr="00517BF8" w14:paraId="5DB6DDEB" w14:textId="77777777" w:rsidTr="00FE06A8">
        <w:trPr>
          <w:trHeight w:val="1979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D2226" w14:textId="7BC99FE3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02D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Можливість розголошення працівниками обласної ради інформації з обмеженим доступом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3F18F" w14:textId="6C29E90F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висока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6C80D" w14:textId="49AF3FFD" w:rsidR="002E6A83" w:rsidRPr="003208E5" w:rsidRDefault="00DD102D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та затвердження нормативно-правового акту щодо порядку опрацювання інформації з обмеженим доступом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5710A" w14:textId="7E757B41" w:rsidR="002E6A83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з питань документального забезпечення, протокольної роботи та звернення громадян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E7010" w14:textId="61AC1FCA" w:rsidR="002E6A83" w:rsidRPr="003208E5" w:rsidRDefault="003208E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 півріччя 20</w:t>
            </w:r>
            <w:r w:rsidR="00BF48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DF114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8E2" w14:textId="11CF67C9" w:rsidR="002E6A83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Удосконалено порядок опрацювання інформації з обмеженим доступом</w:t>
            </w:r>
          </w:p>
        </w:tc>
      </w:tr>
      <w:tr w:rsidR="00FE06A8" w:rsidRPr="00517BF8" w14:paraId="56353CF9" w14:textId="77777777" w:rsidTr="00BF48A9">
        <w:trPr>
          <w:trHeight w:val="2688"/>
        </w:trPr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47E74" w14:textId="4DA3F973" w:rsidR="00506526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оприлюднення чи несвоєчасне оприлюднення рішень, інформації та документів обласної ради на офіційному веб-сайті ради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3E2AA" w14:textId="296F32A7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B41EA" w14:textId="5A3BE44D" w:rsidR="00506526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оприлюдненням рішень, інформації та документів обласної ради на офіційному веб-сайті обласної ради відповідними виконавцями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C83A6" w14:textId="6F4CDA89" w:rsidR="00506526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 виконавчого апарату обласної ради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368C0" w14:textId="5ACE4B29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64186" w14:textId="437C885E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C9F39" w14:textId="2842D7F5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Забезпечено здійснення </w:t>
            </w:r>
            <w:r w:rsidR="00BF48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</w:t>
            </w:r>
          </w:p>
        </w:tc>
      </w:tr>
      <w:tr w:rsidR="00BF48A9" w:rsidRPr="00517BF8" w14:paraId="26B4FD80" w14:textId="77777777" w:rsidTr="00BF48A9">
        <w:trPr>
          <w:trHeight w:val="1265"/>
        </w:trPr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0856" w14:textId="27062891" w:rsidR="00BF48A9" w:rsidRPr="00BF48A9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8A9">
              <w:rPr>
                <w:rFonts w:ascii="Times New Roman" w:hAnsi="Times New Roman" w:cs="Times New Roman"/>
                <w:bCs/>
                <w:sz w:val="24"/>
                <w:szCs w:val="24"/>
              </w:rPr>
              <w:t>Неправомірна відмова у наданні інформації за інформаційними запитами відповідно до процедур доступу до публічної інформації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8397" w14:textId="4E8A5199" w:rsidR="00BF48A9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021C" w14:textId="758DE264" w:rsidR="00BF48A9" w:rsidRPr="003208E5" w:rsidRDefault="00BF48A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 контролю за вико</w:t>
            </w:r>
            <w:r w:rsidR="00D11BC0">
              <w:rPr>
                <w:rFonts w:ascii="Times New Roman" w:hAnsi="Times New Roman" w:cs="Times New Roman"/>
                <w:bCs/>
                <w:sz w:val="24"/>
                <w:szCs w:val="24"/>
              </w:rPr>
              <w:t>нанням інформаційних запиті структурними підрозділами виконавчого апарату обласної ради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D1BD" w14:textId="2CFD9A8C" w:rsidR="00BF48A9" w:rsidRPr="003208E5" w:rsidRDefault="00D11BC0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C0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з питань документального забезпечення, протокольної роботи та звернення громадян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0E8F" w14:textId="6EF094CF" w:rsidR="00BF48A9" w:rsidRPr="003208E5" w:rsidRDefault="00D11BC0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C0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680E" w14:textId="5A39F9BE" w:rsidR="00BF48A9" w:rsidRPr="003208E5" w:rsidRDefault="00D11BC0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C0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8AE57" w14:textId="3EEEB702" w:rsidR="00BF48A9" w:rsidRPr="003208E5" w:rsidRDefault="00D11BC0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C0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Забезпечено здійснення контролю</w:t>
            </w:r>
          </w:p>
        </w:tc>
      </w:tr>
    </w:tbl>
    <w:p w14:paraId="0FCEC11C" w14:textId="77777777" w:rsidR="00506526" w:rsidRPr="00E15616" w:rsidRDefault="00506526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B2E964" w14:textId="4C19AB55" w:rsidR="00517BF8" w:rsidRPr="00E15616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1958D6" w14:textId="77777777" w:rsidR="00517BF8" w:rsidRPr="00E15616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E48484" w14:textId="3AB064D7" w:rsidR="00517BF8" w:rsidRPr="00602AA8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AA8">
        <w:rPr>
          <w:rFonts w:ascii="Times New Roman" w:hAnsi="Times New Roman" w:cs="Times New Roman"/>
          <w:bCs/>
          <w:sz w:val="28"/>
          <w:szCs w:val="28"/>
        </w:rPr>
        <w:t>Секретар комісії з оцінки корупційних</w:t>
      </w:r>
    </w:p>
    <w:p w14:paraId="1FBCB0C5" w14:textId="3A1E22F9" w:rsidR="00517BF8" w:rsidRPr="00602AA8" w:rsidRDefault="00517BF8" w:rsidP="00602A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AA8">
        <w:rPr>
          <w:rFonts w:ascii="Times New Roman" w:hAnsi="Times New Roman" w:cs="Times New Roman"/>
          <w:bCs/>
          <w:sz w:val="28"/>
          <w:szCs w:val="28"/>
        </w:rPr>
        <w:t xml:space="preserve">ризиків у обласній раді </w:t>
      </w:r>
      <w:r w:rsidRPr="00602AA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="00602AA8" w:rsidRPr="00602AA8">
        <w:rPr>
          <w:rFonts w:ascii="Times New Roman" w:hAnsi="Times New Roman" w:cs="Times New Roman"/>
          <w:bCs/>
          <w:sz w:val="28"/>
          <w:szCs w:val="28"/>
        </w:rPr>
        <w:t>Валентина ЛЮДВІК</w:t>
      </w:r>
    </w:p>
    <w:p w14:paraId="24D62FF0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5CAF373" w14:textId="77777777" w:rsidR="00517BF8" w:rsidRPr="00517BF8" w:rsidRDefault="00517BF8" w:rsidP="00AC5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6"/>
    <w:p w14:paraId="65EA7378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C2862B" w14:textId="77777777" w:rsidR="00DB24A1" w:rsidRPr="00517BF8" w:rsidRDefault="00DB24A1" w:rsidP="0051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24A1" w:rsidRPr="00517BF8" w:rsidSect="00130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7BD"/>
    <w:multiLevelType w:val="hybridMultilevel"/>
    <w:tmpl w:val="F2820D84"/>
    <w:lvl w:ilvl="0" w:tplc="1A52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6B62993"/>
    <w:multiLevelType w:val="hybridMultilevel"/>
    <w:tmpl w:val="3078EE1E"/>
    <w:lvl w:ilvl="0" w:tplc="2CC8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19"/>
    <w:rsid w:val="00031D23"/>
    <w:rsid w:val="000875FE"/>
    <w:rsid w:val="00100DAE"/>
    <w:rsid w:val="00130696"/>
    <w:rsid w:val="00135C66"/>
    <w:rsid w:val="0019684E"/>
    <w:rsid w:val="001A0A63"/>
    <w:rsid w:val="00217A57"/>
    <w:rsid w:val="00260549"/>
    <w:rsid w:val="002E6A83"/>
    <w:rsid w:val="003208E5"/>
    <w:rsid w:val="003B3579"/>
    <w:rsid w:val="003F0C89"/>
    <w:rsid w:val="003F702B"/>
    <w:rsid w:val="00475315"/>
    <w:rsid w:val="00476D2F"/>
    <w:rsid w:val="0048315B"/>
    <w:rsid w:val="004B0B5F"/>
    <w:rsid w:val="004B7439"/>
    <w:rsid w:val="00506526"/>
    <w:rsid w:val="00517BF8"/>
    <w:rsid w:val="005A63DF"/>
    <w:rsid w:val="005E2E20"/>
    <w:rsid w:val="005F7F46"/>
    <w:rsid w:val="00602AA8"/>
    <w:rsid w:val="00754E91"/>
    <w:rsid w:val="007670F9"/>
    <w:rsid w:val="00887A16"/>
    <w:rsid w:val="008F3F50"/>
    <w:rsid w:val="0092363F"/>
    <w:rsid w:val="009B1384"/>
    <w:rsid w:val="009E407F"/>
    <w:rsid w:val="00A12619"/>
    <w:rsid w:val="00A35139"/>
    <w:rsid w:val="00A73DEB"/>
    <w:rsid w:val="00A74B41"/>
    <w:rsid w:val="00AA2A72"/>
    <w:rsid w:val="00AC5EE3"/>
    <w:rsid w:val="00B242D3"/>
    <w:rsid w:val="00B55D0B"/>
    <w:rsid w:val="00B572EF"/>
    <w:rsid w:val="00BB34C3"/>
    <w:rsid w:val="00BF48A9"/>
    <w:rsid w:val="00C122E8"/>
    <w:rsid w:val="00C31FA8"/>
    <w:rsid w:val="00D11BC0"/>
    <w:rsid w:val="00D45708"/>
    <w:rsid w:val="00DB24A1"/>
    <w:rsid w:val="00DD102D"/>
    <w:rsid w:val="00DE5255"/>
    <w:rsid w:val="00E15616"/>
    <w:rsid w:val="00E42F45"/>
    <w:rsid w:val="00E44F49"/>
    <w:rsid w:val="00E86172"/>
    <w:rsid w:val="00ED2E2A"/>
    <w:rsid w:val="00F649DC"/>
    <w:rsid w:val="00FD2EAF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A00"/>
  <w15:chartTrackingRefBased/>
  <w15:docId w15:val="{7AEE1103-F4B9-4038-BB21-1FC40FA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13943</Words>
  <Characters>7949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6</cp:revision>
  <cp:lastPrinted>2020-02-19T14:46:00Z</cp:lastPrinted>
  <dcterms:created xsi:type="dcterms:W3CDTF">2020-02-13T14:56:00Z</dcterms:created>
  <dcterms:modified xsi:type="dcterms:W3CDTF">2020-03-23T08:28:00Z</dcterms:modified>
</cp:coreProperties>
</file>