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76E638" w14:textId="77777777" w:rsidR="00381864" w:rsidRPr="00977E6D" w:rsidRDefault="00D06E4C" w:rsidP="00381864">
      <w:pPr>
        <w:jc w:val="center"/>
        <w:rPr>
          <w:color w:val="000000"/>
          <w:lang w:val="uk-UA"/>
        </w:rPr>
      </w:pPr>
      <w:r>
        <w:rPr>
          <w:lang w:val="uk-UA" w:eastAsia="uk-UA"/>
        </w:rPr>
        <w:pict w14:anchorId="681E5CD9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 w14:paraId="667E7673" w14:textId="58B283DF" w:rsidR="00381864" w:rsidRPr="00585AE5" w:rsidRDefault="00381864" w:rsidP="00643A80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 w14:anchorId="6FDCCD84"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 w14:paraId="501F5D76" w14:textId="77777777" w:rsidR="00381864" w:rsidRPr="0066353B" w:rsidRDefault="00381864" w:rsidP="0066353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381864" w:rsidRPr="00977E6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04C5353F" wp14:editId="1C9861C5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6ADE18" w14:textId="77777777" w:rsidR="00381864" w:rsidRPr="00977E6D" w:rsidRDefault="00381864" w:rsidP="00381864"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 w:rsidRPr="00977E6D"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 w14:paraId="4CD6F9D6" w14:textId="77777777" w:rsidR="00381864" w:rsidRPr="00977E6D" w:rsidRDefault="00381864" w:rsidP="00381864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14:paraId="6E3B6CA4" w14:textId="77777777" w:rsidR="00381864" w:rsidRPr="00977E6D" w:rsidRDefault="00381864" w:rsidP="00381864"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 w:rsidRPr="00977E6D"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 w14:paraId="78C3D0FA" w14:textId="77777777" w:rsidR="00381864" w:rsidRPr="00977E6D" w:rsidRDefault="00381864" w:rsidP="00381864">
      <w:pPr>
        <w:jc w:val="center"/>
        <w:rPr>
          <w:color w:val="000000"/>
          <w:sz w:val="16"/>
          <w:szCs w:val="16"/>
          <w:lang w:val="uk-UA"/>
        </w:rPr>
      </w:pPr>
    </w:p>
    <w:p w14:paraId="0B34FB56" w14:textId="77777777" w:rsidR="00381864" w:rsidRPr="00977E6D" w:rsidRDefault="00381864" w:rsidP="00381864">
      <w:pPr>
        <w:jc w:val="center"/>
        <w:rPr>
          <w:color w:val="000000"/>
          <w:sz w:val="26"/>
          <w:szCs w:val="26"/>
          <w:lang w:val="uk-UA"/>
        </w:rPr>
      </w:pPr>
      <w:r w:rsidRPr="00977E6D">
        <w:rPr>
          <w:color w:val="000000"/>
          <w:sz w:val="26"/>
          <w:szCs w:val="26"/>
          <w:lang w:val="uk-UA"/>
        </w:rPr>
        <w:t>СЬОМЕ СКЛИКАННЯ</w:t>
      </w:r>
    </w:p>
    <w:p w14:paraId="0A9AD71B" w14:textId="77777777" w:rsidR="00381864" w:rsidRPr="00977E6D" w:rsidRDefault="00D06E4C" w:rsidP="00381864">
      <w:pPr>
        <w:rPr>
          <w:lang w:val="uk-UA"/>
        </w:rPr>
      </w:pPr>
      <w:r>
        <w:rPr>
          <w:lang w:val="uk-UA" w:eastAsia="uk-UA"/>
        </w:rPr>
        <w:pict w14:anchorId="1CEB78AB"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 w14:paraId="713AD782" w14:textId="77777777" w:rsidR="00381864" w:rsidRPr="00977E6D" w:rsidRDefault="00381864" w:rsidP="00381864"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 w14:paraId="796A98F9" w14:textId="77777777" w:rsidR="00381864" w:rsidRPr="00977E6D" w:rsidRDefault="00381864" w:rsidP="00381864">
      <w:pPr>
        <w:pStyle w:val="1"/>
        <w:rPr>
          <w:rFonts w:ascii="Times New Roman" w:hAnsi="Times New Roman"/>
          <w:sz w:val="28"/>
          <w:szCs w:val="28"/>
          <w:lang w:val="uk-UA"/>
        </w:rPr>
      </w:pPr>
      <w:r w:rsidRPr="00977E6D">
        <w:rPr>
          <w:rFonts w:ascii="Times New Roman" w:hAnsi="Times New Roman"/>
          <w:sz w:val="28"/>
          <w:szCs w:val="28"/>
          <w:lang w:val="uk-UA"/>
        </w:rPr>
        <w:t>РІШЕННЯ</w:t>
      </w:r>
    </w:p>
    <w:p w14:paraId="097B8750" w14:textId="77777777" w:rsidR="00381864" w:rsidRPr="00977E6D" w:rsidRDefault="00381864" w:rsidP="00381864">
      <w:pPr>
        <w:jc w:val="center"/>
        <w:rPr>
          <w:color w:val="000000"/>
          <w:sz w:val="22"/>
          <w:szCs w:val="22"/>
          <w:lang w:val="uk-UA"/>
        </w:rPr>
      </w:pPr>
    </w:p>
    <w:p w14:paraId="6302CF78" w14:textId="14417B95" w:rsidR="00381864" w:rsidRDefault="0066353B" w:rsidP="00381864">
      <w:pPr>
        <w:jc w:val="center"/>
        <w:rPr>
          <w:color w:val="000000"/>
          <w:sz w:val="28"/>
          <w:szCs w:val="28"/>
          <w:lang w:val="uk-UA"/>
        </w:rPr>
      </w:pPr>
      <w:r w:rsidRPr="00977E6D">
        <w:rPr>
          <w:color w:val="000000"/>
          <w:sz w:val="28"/>
          <w:szCs w:val="28"/>
          <w:lang w:val="uk-UA"/>
        </w:rPr>
        <w:t xml:space="preserve">від </w:t>
      </w:r>
      <w:r w:rsidR="000F220B">
        <w:rPr>
          <w:color w:val="000000"/>
          <w:sz w:val="28"/>
          <w:szCs w:val="28"/>
          <w:lang w:val="uk-UA"/>
        </w:rPr>
        <w:t>2</w:t>
      </w:r>
      <w:r w:rsidR="003E7297">
        <w:rPr>
          <w:color w:val="000000"/>
          <w:sz w:val="28"/>
          <w:szCs w:val="28"/>
          <w:lang w:val="uk-UA"/>
        </w:rPr>
        <w:t>4</w:t>
      </w:r>
      <w:r w:rsidR="000F220B">
        <w:rPr>
          <w:color w:val="000000"/>
          <w:sz w:val="28"/>
          <w:szCs w:val="28"/>
          <w:lang w:val="uk-UA"/>
        </w:rPr>
        <w:t xml:space="preserve"> червня</w:t>
      </w:r>
      <w:r w:rsidR="00585AE5">
        <w:rPr>
          <w:color w:val="000000"/>
          <w:sz w:val="28"/>
          <w:szCs w:val="28"/>
          <w:lang w:val="uk-UA"/>
        </w:rPr>
        <w:t xml:space="preserve"> </w:t>
      </w:r>
      <w:r w:rsidR="004C6212" w:rsidRPr="00977E6D">
        <w:rPr>
          <w:color w:val="000000"/>
          <w:sz w:val="28"/>
          <w:szCs w:val="28"/>
          <w:lang w:val="uk-UA"/>
        </w:rPr>
        <w:t>20</w:t>
      </w:r>
      <w:r w:rsidR="0038005B">
        <w:rPr>
          <w:color w:val="000000"/>
          <w:sz w:val="28"/>
          <w:szCs w:val="28"/>
          <w:lang w:val="uk-UA"/>
        </w:rPr>
        <w:t>20</w:t>
      </w:r>
      <w:r w:rsidRPr="00977E6D">
        <w:rPr>
          <w:color w:val="000000"/>
          <w:sz w:val="28"/>
          <w:szCs w:val="28"/>
          <w:lang w:val="uk-UA"/>
        </w:rPr>
        <w:t xml:space="preserve"> року</w:t>
      </w:r>
      <w:r w:rsidR="00D06E4C">
        <w:rPr>
          <w:color w:val="000000"/>
          <w:sz w:val="28"/>
          <w:szCs w:val="28"/>
          <w:lang w:val="uk-UA"/>
        </w:rPr>
        <w:t xml:space="preserve"> </w:t>
      </w:r>
      <w:r w:rsidRPr="00977E6D">
        <w:rPr>
          <w:color w:val="000000"/>
          <w:sz w:val="28"/>
          <w:szCs w:val="28"/>
          <w:lang w:val="uk-UA"/>
        </w:rPr>
        <w:t xml:space="preserve"> № </w:t>
      </w:r>
      <w:r w:rsidR="00D06E4C">
        <w:rPr>
          <w:color w:val="000000"/>
          <w:sz w:val="28"/>
          <w:szCs w:val="28"/>
          <w:lang w:val="uk-UA"/>
        </w:rPr>
        <w:t>39-33/2020</w:t>
      </w:r>
    </w:p>
    <w:p w14:paraId="7DDE0C67" w14:textId="77777777" w:rsidR="00585AE5" w:rsidRPr="00977E6D" w:rsidRDefault="00585AE5" w:rsidP="00381864">
      <w:pPr>
        <w:jc w:val="center"/>
        <w:rPr>
          <w:color w:val="000000"/>
          <w:sz w:val="16"/>
          <w:szCs w:val="16"/>
          <w:lang w:val="uk-UA"/>
        </w:rPr>
      </w:pPr>
    </w:p>
    <w:p w14:paraId="4A8EB524" w14:textId="77777777" w:rsidR="00381864" w:rsidRPr="00977E6D" w:rsidRDefault="00381864" w:rsidP="00381864">
      <w:pPr>
        <w:jc w:val="center"/>
        <w:rPr>
          <w:color w:val="000000"/>
          <w:lang w:val="uk-UA"/>
        </w:rPr>
      </w:pPr>
      <w:r w:rsidRPr="00977E6D">
        <w:rPr>
          <w:color w:val="000000"/>
          <w:lang w:val="uk-UA"/>
        </w:rPr>
        <w:t>м. Хмельницький</w:t>
      </w:r>
    </w:p>
    <w:p w14:paraId="5FC80B4E" w14:textId="282E1777" w:rsidR="00381864" w:rsidRDefault="00381864" w:rsidP="00381864">
      <w:pPr>
        <w:jc w:val="center"/>
        <w:rPr>
          <w:color w:val="000000"/>
          <w:sz w:val="28"/>
          <w:szCs w:val="28"/>
          <w:lang w:val="uk-UA"/>
        </w:rPr>
      </w:pPr>
    </w:p>
    <w:p w14:paraId="48E2E3AC" w14:textId="45E29317" w:rsidR="004C3203" w:rsidRPr="00966684" w:rsidRDefault="004C3203" w:rsidP="004C3203">
      <w:pPr>
        <w:pStyle w:val="a3"/>
        <w:spacing w:after="0"/>
        <w:jc w:val="both"/>
        <w:rPr>
          <w:sz w:val="27"/>
          <w:szCs w:val="27"/>
          <w:lang w:val="uk-UA"/>
        </w:rPr>
      </w:pPr>
      <w:r w:rsidRPr="00966684">
        <w:rPr>
          <w:sz w:val="27"/>
          <w:szCs w:val="27"/>
          <w:lang w:val="uk-UA"/>
        </w:rPr>
        <w:t xml:space="preserve">Про безоплатну передачу майна зі спільної власності територіальних громад сіл, селищ, міст Хмельницької області у комунальну власність Новоушицької селищної ради Новоушицького району Хмельницької області </w:t>
      </w:r>
    </w:p>
    <w:p w14:paraId="43452A48" w14:textId="3EAACE1A" w:rsidR="004C3203" w:rsidRPr="00966684" w:rsidRDefault="004C3203" w:rsidP="004C3203">
      <w:pPr>
        <w:ind w:firstLine="709"/>
        <w:jc w:val="both"/>
        <w:rPr>
          <w:rFonts w:eastAsia="Calibri"/>
          <w:sz w:val="27"/>
          <w:szCs w:val="27"/>
          <w:lang w:val="uk-UA"/>
        </w:rPr>
      </w:pPr>
    </w:p>
    <w:p w14:paraId="4F73DC1B" w14:textId="65A47EF2" w:rsidR="004C3203" w:rsidRPr="00966684" w:rsidRDefault="004C3203" w:rsidP="004C3203">
      <w:pPr>
        <w:ind w:firstLine="709"/>
        <w:jc w:val="both"/>
        <w:rPr>
          <w:rFonts w:eastAsia="Calibri"/>
          <w:sz w:val="27"/>
          <w:szCs w:val="27"/>
          <w:lang w:val="uk-UA"/>
        </w:rPr>
      </w:pPr>
      <w:r w:rsidRPr="00966684">
        <w:rPr>
          <w:rFonts w:eastAsia="Calibri"/>
          <w:sz w:val="27"/>
          <w:szCs w:val="27"/>
          <w:lang w:val="uk-UA"/>
        </w:rPr>
        <w:t xml:space="preserve">Розглянувши звернення Новоушицької селищного голови від 24.02.2020 № 388, враховуючи рішення Новоушицької селищної ради від 20.02.2020 № 24, лист директора Хмельницького обласного академічного музично-драматичного театру ім. М. Старицького від 21.02.2020 № 52, відповідно до </w:t>
      </w:r>
      <w:r w:rsidRPr="00966684">
        <w:rPr>
          <w:color w:val="000000"/>
          <w:sz w:val="27"/>
          <w:szCs w:val="27"/>
          <w:lang w:val="uk-UA"/>
        </w:rPr>
        <w:t>Цивільного кодексу України,</w:t>
      </w:r>
      <w:r w:rsidRPr="00966684">
        <w:rPr>
          <w:rFonts w:eastAsia="Calibri"/>
          <w:sz w:val="27"/>
          <w:szCs w:val="27"/>
          <w:lang w:val="uk-UA"/>
        </w:rPr>
        <w:t xml:space="preserve"> Закону України «Про передачу об’єктів права державної та комунальної власності», постанови Кабінету Міністрів України від 21.09.1998 № 1482 «Про передачу об’єктів права державної та комунальної власності» та керуючись статтями 43, 60 Закону України «Про місцеве самоврядування в Україні», обласна рада </w:t>
      </w:r>
    </w:p>
    <w:p w14:paraId="514D73E2" w14:textId="7E4DD274" w:rsidR="004C3203" w:rsidRDefault="004C3203" w:rsidP="004C3203">
      <w:pPr>
        <w:ind w:firstLine="709"/>
        <w:jc w:val="both"/>
        <w:rPr>
          <w:rFonts w:eastAsia="Calibri"/>
          <w:sz w:val="27"/>
          <w:szCs w:val="27"/>
          <w:lang w:val="uk-UA"/>
        </w:rPr>
      </w:pPr>
    </w:p>
    <w:p w14:paraId="0093CB86" w14:textId="77777777" w:rsidR="004C3203" w:rsidRPr="00966684" w:rsidRDefault="004C3203" w:rsidP="004C3203">
      <w:pPr>
        <w:jc w:val="both"/>
        <w:rPr>
          <w:rFonts w:eastAsia="Calibri"/>
          <w:sz w:val="27"/>
          <w:szCs w:val="27"/>
          <w:lang w:val="uk-UA"/>
        </w:rPr>
      </w:pPr>
      <w:r w:rsidRPr="00966684">
        <w:rPr>
          <w:rFonts w:eastAsia="Calibri"/>
          <w:sz w:val="27"/>
          <w:szCs w:val="27"/>
          <w:lang w:val="uk-UA"/>
        </w:rPr>
        <w:t>ВИРІШИЛА:</w:t>
      </w:r>
    </w:p>
    <w:p w14:paraId="789E8B83" w14:textId="77777777" w:rsidR="00966684" w:rsidRPr="00966684" w:rsidRDefault="00966684" w:rsidP="004C3203">
      <w:pPr>
        <w:ind w:firstLine="709"/>
        <w:jc w:val="both"/>
        <w:rPr>
          <w:rFonts w:eastAsia="Calibri"/>
          <w:sz w:val="27"/>
          <w:szCs w:val="27"/>
          <w:lang w:val="uk-UA"/>
        </w:rPr>
      </w:pPr>
    </w:p>
    <w:p w14:paraId="5BEDA02C" w14:textId="351C2353" w:rsidR="004C3203" w:rsidRPr="00966684" w:rsidRDefault="004C3203" w:rsidP="004C3203">
      <w:pPr>
        <w:spacing w:after="120"/>
        <w:ind w:firstLine="709"/>
        <w:jc w:val="both"/>
        <w:rPr>
          <w:rFonts w:eastAsia="Calibri"/>
          <w:sz w:val="27"/>
          <w:szCs w:val="27"/>
          <w:lang w:val="uk-UA"/>
        </w:rPr>
      </w:pPr>
      <w:r w:rsidRPr="00966684">
        <w:rPr>
          <w:rFonts w:eastAsia="Calibri"/>
          <w:sz w:val="27"/>
          <w:szCs w:val="27"/>
          <w:lang w:val="uk-UA"/>
        </w:rPr>
        <w:t>1. Передати безоплатно зі спільної власності територіальних громад сіл, селищ, міст Хмельницької області у комунальну власність Новоушицької селищної об’єднаної територіальної громади в особі Новоушицької селищної ради Новоушицького району Хмельницької області автомобіль UAZ 452 «Кубанець», 1990 року випуску, державний номер ВХ 7131 АА, балансова вартість 7692,00 гривень (балансоутримувач</w:t>
      </w:r>
      <w:r w:rsidR="00A025AC">
        <w:rPr>
          <w:rFonts w:eastAsia="Calibri"/>
          <w:sz w:val="27"/>
          <w:szCs w:val="27"/>
          <w:lang w:val="uk-UA"/>
        </w:rPr>
        <w:t> </w:t>
      </w:r>
      <w:r w:rsidRPr="00966684">
        <w:rPr>
          <w:rFonts w:eastAsia="Calibri"/>
          <w:sz w:val="27"/>
          <w:szCs w:val="27"/>
          <w:lang w:val="uk-UA"/>
        </w:rPr>
        <w:t>–</w:t>
      </w:r>
      <w:r w:rsidR="00A025AC">
        <w:rPr>
          <w:rFonts w:eastAsia="Calibri"/>
          <w:sz w:val="27"/>
          <w:szCs w:val="27"/>
          <w:lang w:val="uk-UA"/>
        </w:rPr>
        <w:t> </w:t>
      </w:r>
      <w:r w:rsidRPr="00966684">
        <w:rPr>
          <w:rFonts w:eastAsia="Calibri"/>
          <w:sz w:val="27"/>
          <w:szCs w:val="27"/>
          <w:lang w:val="uk-UA"/>
        </w:rPr>
        <w:t>Хмельницький обласний академічний музично-драматичний театр ім. М. Старицького).</w:t>
      </w:r>
    </w:p>
    <w:p w14:paraId="4626B1E5" w14:textId="77777777" w:rsidR="004C3203" w:rsidRPr="00966684" w:rsidRDefault="004C3203" w:rsidP="004C3203">
      <w:pPr>
        <w:pStyle w:val="a3"/>
        <w:tabs>
          <w:tab w:val="left" w:pos="851"/>
          <w:tab w:val="left" w:pos="1276"/>
          <w:tab w:val="left" w:pos="1560"/>
        </w:tabs>
        <w:ind w:firstLine="709"/>
        <w:jc w:val="both"/>
        <w:rPr>
          <w:sz w:val="27"/>
          <w:szCs w:val="27"/>
          <w:lang w:val="uk-UA"/>
        </w:rPr>
      </w:pPr>
      <w:r w:rsidRPr="00966684">
        <w:rPr>
          <w:sz w:val="27"/>
          <w:szCs w:val="27"/>
          <w:lang w:val="uk-UA"/>
        </w:rPr>
        <w:t xml:space="preserve">2. Доручити голові обласної ради: </w:t>
      </w:r>
    </w:p>
    <w:p w14:paraId="558365F9" w14:textId="19E5889F" w:rsidR="004C3203" w:rsidRPr="00966684" w:rsidRDefault="004C3203" w:rsidP="004C3203">
      <w:pPr>
        <w:pStyle w:val="a3"/>
        <w:tabs>
          <w:tab w:val="left" w:pos="851"/>
          <w:tab w:val="left" w:pos="1276"/>
          <w:tab w:val="left" w:pos="1560"/>
        </w:tabs>
        <w:ind w:firstLine="709"/>
        <w:jc w:val="both"/>
        <w:rPr>
          <w:sz w:val="27"/>
          <w:szCs w:val="27"/>
          <w:lang w:val="uk-UA"/>
        </w:rPr>
      </w:pPr>
      <w:r w:rsidRPr="00966684">
        <w:rPr>
          <w:sz w:val="27"/>
          <w:szCs w:val="27"/>
          <w:lang w:val="uk-UA"/>
        </w:rPr>
        <w:t>1) затвердити склад комісії з приймання-передачі транспортного засобу;</w:t>
      </w:r>
    </w:p>
    <w:p w14:paraId="4A4A1962" w14:textId="77777777" w:rsidR="00A025AC" w:rsidRDefault="004C3203" w:rsidP="00966684">
      <w:pPr>
        <w:pStyle w:val="a3"/>
        <w:tabs>
          <w:tab w:val="left" w:pos="851"/>
          <w:tab w:val="left" w:pos="1276"/>
          <w:tab w:val="left" w:pos="1560"/>
        </w:tabs>
        <w:ind w:firstLine="709"/>
        <w:jc w:val="both"/>
        <w:rPr>
          <w:sz w:val="27"/>
          <w:szCs w:val="27"/>
          <w:lang w:val="uk-UA"/>
        </w:rPr>
      </w:pPr>
      <w:r w:rsidRPr="00966684">
        <w:rPr>
          <w:sz w:val="27"/>
          <w:szCs w:val="27"/>
          <w:lang w:val="uk-UA"/>
        </w:rPr>
        <w:t>2) за результатами роботи комісії затвердити відповідний акт приймання-передачі.</w:t>
      </w:r>
    </w:p>
    <w:p w14:paraId="6F5A0381" w14:textId="3A8D016C" w:rsidR="004C3203" w:rsidRPr="00966684" w:rsidRDefault="004C3203" w:rsidP="00966684">
      <w:pPr>
        <w:pStyle w:val="a3"/>
        <w:tabs>
          <w:tab w:val="left" w:pos="851"/>
          <w:tab w:val="left" w:pos="1276"/>
          <w:tab w:val="left" w:pos="1560"/>
        </w:tabs>
        <w:ind w:firstLine="709"/>
        <w:jc w:val="both"/>
        <w:rPr>
          <w:color w:val="000000"/>
          <w:sz w:val="27"/>
          <w:szCs w:val="27"/>
          <w:lang w:val="uk-UA"/>
        </w:rPr>
      </w:pPr>
      <w:r w:rsidRPr="00966684">
        <w:rPr>
          <w:color w:val="000000"/>
          <w:spacing w:val="3"/>
          <w:sz w:val="27"/>
          <w:szCs w:val="27"/>
          <w:lang w:val="uk-UA" w:eastAsia="uk-UA"/>
        </w:rPr>
        <w:t>3. Контроль за виконанням рішення покласти на першого заступника голови обласної ради Неонілу Андрійчук і постійну комісію обласної ради з</w:t>
      </w:r>
      <w:r w:rsidR="00A025AC">
        <w:rPr>
          <w:color w:val="000000"/>
          <w:spacing w:val="3"/>
          <w:sz w:val="27"/>
          <w:szCs w:val="27"/>
          <w:lang w:val="uk-UA" w:eastAsia="uk-UA"/>
        </w:rPr>
        <w:t> </w:t>
      </w:r>
      <w:r w:rsidRPr="00966684">
        <w:rPr>
          <w:color w:val="000000"/>
          <w:spacing w:val="3"/>
          <w:sz w:val="27"/>
          <w:szCs w:val="27"/>
          <w:lang w:val="uk-UA" w:eastAsia="uk-UA"/>
        </w:rPr>
        <w:t xml:space="preserve">питань </w:t>
      </w:r>
      <w:r w:rsidRPr="00966684">
        <w:rPr>
          <w:bCs/>
          <w:sz w:val="27"/>
          <w:szCs w:val="27"/>
          <w:lang w:val="uk-UA"/>
        </w:rPr>
        <w:t>децентралізації, регіонального розвитку та комунальної власності.</w:t>
      </w:r>
    </w:p>
    <w:p w14:paraId="025A0255" w14:textId="4E7C561D" w:rsidR="00966684" w:rsidRDefault="00966684" w:rsidP="00A025AC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14:paraId="13007420" w14:textId="77777777" w:rsidR="00A025AC" w:rsidRPr="004C3203" w:rsidRDefault="00A025AC" w:rsidP="00A025AC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14:paraId="0965D7E8" w14:textId="05C18783" w:rsidR="004C3203" w:rsidRPr="004C3203" w:rsidRDefault="004C3203" w:rsidP="004C3203">
      <w:pPr>
        <w:spacing w:after="120"/>
        <w:jc w:val="both"/>
        <w:rPr>
          <w:color w:val="000000"/>
          <w:sz w:val="28"/>
          <w:szCs w:val="28"/>
          <w:lang w:val="uk-UA"/>
        </w:rPr>
      </w:pPr>
      <w:r w:rsidRPr="004C3203">
        <w:rPr>
          <w:color w:val="000000"/>
          <w:sz w:val="28"/>
          <w:szCs w:val="28"/>
          <w:lang w:val="uk-UA"/>
        </w:rPr>
        <w:t>Голова ради</w:t>
      </w:r>
      <w:r w:rsidRPr="004C3203">
        <w:rPr>
          <w:color w:val="000000"/>
          <w:sz w:val="28"/>
          <w:szCs w:val="28"/>
          <w:lang w:val="uk-UA"/>
        </w:rPr>
        <w:tab/>
      </w:r>
      <w:r w:rsidRPr="004C3203">
        <w:rPr>
          <w:color w:val="000000"/>
          <w:sz w:val="28"/>
          <w:szCs w:val="28"/>
          <w:lang w:val="uk-UA"/>
        </w:rPr>
        <w:tab/>
      </w:r>
      <w:r w:rsidRPr="004C3203">
        <w:rPr>
          <w:color w:val="000000"/>
          <w:sz w:val="28"/>
          <w:szCs w:val="28"/>
          <w:lang w:val="uk-UA"/>
        </w:rPr>
        <w:tab/>
      </w:r>
      <w:r w:rsidRPr="004C3203">
        <w:rPr>
          <w:color w:val="000000"/>
          <w:sz w:val="28"/>
          <w:szCs w:val="28"/>
          <w:lang w:val="uk-UA"/>
        </w:rPr>
        <w:tab/>
      </w:r>
      <w:r w:rsidRPr="004C3203">
        <w:rPr>
          <w:color w:val="000000"/>
          <w:sz w:val="28"/>
          <w:szCs w:val="28"/>
          <w:lang w:val="uk-UA"/>
        </w:rPr>
        <w:tab/>
      </w:r>
      <w:r w:rsidRPr="004C3203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     </w:t>
      </w:r>
      <w:r w:rsidRPr="004C3203">
        <w:rPr>
          <w:color w:val="000000"/>
          <w:sz w:val="28"/>
          <w:szCs w:val="28"/>
          <w:lang w:val="uk-UA"/>
        </w:rPr>
        <w:t>Михайло</w:t>
      </w:r>
      <w:r>
        <w:rPr>
          <w:color w:val="000000"/>
          <w:sz w:val="28"/>
          <w:szCs w:val="28"/>
          <w:lang w:val="uk-UA"/>
        </w:rPr>
        <w:t xml:space="preserve"> </w:t>
      </w:r>
      <w:r w:rsidRPr="004C3203">
        <w:rPr>
          <w:color w:val="000000"/>
          <w:sz w:val="28"/>
          <w:szCs w:val="28"/>
          <w:lang w:val="uk-UA"/>
        </w:rPr>
        <w:t xml:space="preserve"> ЗАГОРОДНИЙ</w:t>
      </w:r>
    </w:p>
    <w:sectPr w:rsidR="004C3203" w:rsidRPr="004C3203" w:rsidSect="00966684">
      <w:footerReference w:type="default" r:id="rId9"/>
      <w:pgSz w:w="11906" w:h="16838"/>
      <w:pgMar w:top="39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7D76E9" w14:textId="77777777" w:rsidR="002E2E05" w:rsidRDefault="002E2E05" w:rsidP="002E2E05">
      <w:r>
        <w:separator/>
      </w:r>
    </w:p>
  </w:endnote>
  <w:endnote w:type="continuationSeparator" w:id="0">
    <w:p w14:paraId="6E52E59D" w14:textId="77777777" w:rsidR="002E2E05" w:rsidRDefault="002E2E05" w:rsidP="002E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62159806"/>
      <w:docPartObj>
        <w:docPartGallery w:val="Page Numbers (Bottom of Page)"/>
        <w:docPartUnique/>
      </w:docPartObj>
    </w:sdtPr>
    <w:sdtEndPr/>
    <w:sdtContent>
      <w:p w14:paraId="0FF374D7" w14:textId="77777777" w:rsidR="002E2E05" w:rsidRDefault="002E2E0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9D61162" w14:textId="77777777" w:rsidR="002E2E05" w:rsidRDefault="002E2E0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80F125" w14:textId="77777777" w:rsidR="002E2E05" w:rsidRDefault="002E2E05" w:rsidP="002E2E05">
      <w:r>
        <w:separator/>
      </w:r>
    </w:p>
  </w:footnote>
  <w:footnote w:type="continuationSeparator" w:id="0">
    <w:p w14:paraId="1D7F18EA" w14:textId="77777777" w:rsidR="002E2E05" w:rsidRDefault="002E2E05" w:rsidP="002E2E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FF1"/>
    <w:rsid w:val="00001B81"/>
    <w:rsid w:val="0005501A"/>
    <w:rsid w:val="000F220B"/>
    <w:rsid w:val="00147B8A"/>
    <w:rsid w:val="00287AEF"/>
    <w:rsid w:val="002D44E8"/>
    <w:rsid w:val="002E2E05"/>
    <w:rsid w:val="003202FA"/>
    <w:rsid w:val="00320DF9"/>
    <w:rsid w:val="00331F43"/>
    <w:rsid w:val="00375895"/>
    <w:rsid w:val="0038005B"/>
    <w:rsid w:val="00381864"/>
    <w:rsid w:val="003A197C"/>
    <w:rsid w:val="003A79E7"/>
    <w:rsid w:val="003B02B0"/>
    <w:rsid w:val="003D5C51"/>
    <w:rsid w:val="003E15A0"/>
    <w:rsid w:val="003E7297"/>
    <w:rsid w:val="00445F4F"/>
    <w:rsid w:val="004735DF"/>
    <w:rsid w:val="0048524C"/>
    <w:rsid w:val="004C3203"/>
    <w:rsid w:val="004C6212"/>
    <w:rsid w:val="005463C0"/>
    <w:rsid w:val="00546C4C"/>
    <w:rsid w:val="005550C5"/>
    <w:rsid w:val="00585AE5"/>
    <w:rsid w:val="005A04DB"/>
    <w:rsid w:val="005A13CD"/>
    <w:rsid w:val="005E042F"/>
    <w:rsid w:val="005E1B23"/>
    <w:rsid w:val="00643A80"/>
    <w:rsid w:val="0066353B"/>
    <w:rsid w:val="006D5EA4"/>
    <w:rsid w:val="00722A56"/>
    <w:rsid w:val="00737D19"/>
    <w:rsid w:val="007A450A"/>
    <w:rsid w:val="00877772"/>
    <w:rsid w:val="00905235"/>
    <w:rsid w:val="00966684"/>
    <w:rsid w:val="00977E6D"/>
    <w:rsid w:val="009970C0"/>
    <w:rsid w:val="009E6C87"/>
    <w:rsid w:val="009E7409"/>
    <w:rsid w:val="00A025AC"/>
    <w:rsid w:val="00AC172F"/>
    <w:rsid w:val="00AC36B6"/>
    <w:rsid w:val="00AE6D7D"/>
    <w:rsid w:val="00B02FF1"/>
    <w:rsid w:val="00B10D19"/>
    <w:rsid w:val="00B22464"/>
    <w:rsid w:val="00B420CE"/>
    <w:rsid w:val="00BC5A53"/>
    <w:rsid w:val="00C511C0"/>
    <w:rsid w:val="00CF7F7E"/>
    <w:rsid w:val="00D06E4C"/>
    <w:rsid w:val="00DA7531"/>
    <w:rsid w:val="00DC3880"/>
    <w:rsid w:val="00DD3774"/>
    <w:rsid w:val="00DF2FCD"/>
    <w:rsid w:val="00E37B93"/>
    <w:rsid w:val="00E44E12"/>
    <w:rsid w:val="00E51A78"/>
    <w:rsid w:val="00E71080"/>
    <w:rsid w:val="00EF6197"/>
    <w:rsid w:val="00F428AC"/>
    <w:rsid w:val="00F563EC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D2196FA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81864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81864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81864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1864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381864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381864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rsid w:val="0038186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38186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sid w:val="0038186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38186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C62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C621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2E2E05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2E0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2E2E05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2E0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0DC2C-F907-47A2-AC85-283E47B64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43</cp:revision>
  <cp:lastPrinted>2020-03-11T12:10:00Z</cp:lastPrinted>
  <dcterms:created xsi:type="dcterms:W3CDTF">2018-02-07T14:32:00Z</dcterms:created>
  <dcterms:modified xsi:type="dcterms:W3CDTF">2020-06-24T16:35:00Z</dcterms:modified>
</cp:coreProperties>
</file>