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2B8A" w14:textId="77777777" w:rsidR="0015286C" w:rsidRDefault="0015286C" w:rsidP="0013498E">
      <w:pPr>
        <w:pStyle w:val="a3"/>
        <w:rPr>
          <w:rFonts w:ascii="Times New Roman" w:hAnsi="Times New Roman"/>
          <w:szCs w:val="28"/>
        </w:rPr>
      </w:pPr>
    </w:p>
    <w:p w14:paraId="7233A7C7" w14:textId="77777777" w:rsidR="0015286C" w:rsidRDefault="0015286C" w:rsidP="0013498E">
      <w:pPr>
        <w:pStyle w:val="a3"/>
        <w:rPr>
          <w:rFonts w:ascii="Times New Roman" w:hAnsi="Times New Roman"/>
          <w:szCs w:val="28"/>
        </w:rPr>
      </w:pPr>
    </w:p>
    <w:p w14:paraId="277E9FED" w14:textId="25B63AFB" w:rsidR="0013498E" w:rsidRDefault="0013498E" w:rsidP="00F20C6B">
      <w:pPr>
        <w:pStyle w:val="a3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ПРОТОКОЛ № </w:t>
      </w:r>
      <w:r w:rsidR="00923DAB">
        <w:rPr>
          <w:rFonts w:ascii="Times New Roman" w:hAnsi="Times New Roman"/>
          <w:szCs w:val="28"/>
        </w:rPr>
        <w:t>8</w:t>
      </w:r>
    </w:p>
    <w:p w14:paraId="3FC9FFD2" w14:textId="10BBB0EC" w:rsidR="0013498E" w:rsidRDefault="003755E3" w:rsidP="00F20C6B">
      <w:pPr>
        <w:spacing w:line="276" w:lineRule="auto"/>
        <w:jc w:val="center"/>
        <w:rPr>
          <w:rFonts w:ascii="Arial" w:eastAsia="Arial" w:hAnsi="Arial" w:cs="Arial"/>
          <w:color w:val="000000"/>
          <w:szCs w:val="28"/>
        </w:rPr>
      </w:pPr>
      <w:r>
        <w:rPr>
          <w:b/>
          <w:color w:val="000000"/>
          <w:szCs w:val="28"/>
        </w:rPr>
        <w:t>позачергового</w:t>
      </w:r>
      <w:r w:rsidR="0013498E">
        <w:rPr>
          <w:b/>
          <w:color w:val="000000"/>
          <w:szCs w:val="28"/>
        </w:rPr>
        <w:t xml:space="preserve"> засідання постійної комісії обласної ради </w:t>
      </w:r>
    </w:p>
    <w:p w14:paraId="4367E206" w14:textId="77777777" w:rsidR="0013498E" w:rsidRDefault="0013498E" w:rsidP="00F20C6B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 питань охорони здоров’я, соціальної політики, освіти, науки, </w:t>
      </w:r>
    </w:p>
    <w:p w14:paraId="0356C5A4" w14:textId="77777777" w:rsidR="0013498E" w:rsidRDefault="0013498E" w:rsidP="00F20C6B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культури, релігії, молоді та спорту</w:t>
      </w:r>
    </w:p>
    <w:p w14:paraId="32E8E6AA" w14:textId="77777777" w:rsidR="0013498E" w:rsidRDefault="0013498E" w:rsidP="0013498E">
      <w:pPr>
        <w:tabs>
          <w:tab w:val="left" w:pos="7275"/>
        </w:tabs>
        <w:jc w:val="both"/>
        <w:rPr>
          <w:b/>
          <w:szCs w:val="28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13498E" w:rsidRPr="00A133D0" w14:paraId="449E6115" w14:textId="77777777" w:rsidTr="0013498E">
        <w:tc>
          <w:tcPr>
            <w:tcW w:w="2266" w:type="dxa"/>
            <w:hideMark/>
          </w:tcPr>
          <w:p w14:paraId="2BE5E98A" w14:textId="77777777" w:rsidR="0013498E" w:rsidRPr="00C50C47" w:rsidRDefault="0013498E">
            <w:pPr>
              <w:pStyle w:val="1"/>
              <w:spacing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2549" w:type="dxa"/>
          </w:tcPr>
          <w:p w14:paraId="2E3D2E8C" w14:textId="77777777" w:rsidR="0013498E" w:rsidRPr="00C50C47" w:rsidRDefault="0013498E">
            <w:pPr>
              <w:pStyle w:val="1"/>
              <w:spacing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7C2F7B69" w14:textId="3AA73290" w:rsidR="0013498E" w:rsidRPr="00C50C47" w:rsidRDefault="00923DAB">
            <w:pPr>
              <w:pStyle w:val="1"/>
              <w:spacing w:line="240" w:lineRule="auto"/>
              <w:ind w:right="872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02</w:t>
            </w:r>
            <w:r w:rsidR="0013498E"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3755E3"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3498E"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13498E"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3755E3"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3498E"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2021</w:t>
            </w:r>
          </w:p>
        </w:tc>
      </w:tr>
      <w:tr w:rsidR="0013498E" w:rsidRPr="00A133D0" w14:paraId="3033C458" w14:textId="77777777" w:rsidTr="0013498E">
        <w:tc>
          <w:tcPr>
            <w:tcW w:w="2266" w:type="dxa"/>
            <w:hideMark/>
          </w:tcPr>
          <w:p w14:paraId="0AFF38E0" w14:textId="77777777" w:rsidR="0013498E" w:rsidRPr="00C50C47" w:rsidRDefault="0013498E">
            <w:pPr>
              <w:pStyle w:val="1"/>
              <w:spacing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7C359F78" w14:textId="77777777" w:rsidR="0013498E" w:rsidRPr="00C50C47" w:rsidRDefault="0013498E">
            <w:pPr>
              <w:pStyle w:val="1"/>
              <w:spacing w:line="240" w:lineRule="auto"/>
              <w:ind w:right="872"/>
              <w:jc w:val="both"/>
              <w:rPr>
                <w:i/>
                <w:sz w:val="28"/>
                <w:szCs w:val="28"/>
                <w:lang w:val="uk-UA"/>
              </w:rPr>
            </w:pPr>
            <w:r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10.00</w:t>
            </w:r>
          </w:p>
        </w:tc>
      </w:tr>
      <w:tr w:rsidR="0013498E" w:rsidRPr="00A133D0" w14:paraId="19A1B8C1" w14:textId="77777777" w:rsidTr="0013498E">
        <w:tc>
          <w:tcPr>
            <w:tcW w:w="2266" w:type="dxa"/>
            <w:hideMark/>
          </w:tcPr>
          <w:p w14:paraId="4D002049" w14:textId="77777777" w:rsidR="0013498E" w:rsidRPr="00C50C47" w:rsidRDefault="0013498E">
            <w:pPr>
              <w:pStyle w:val="1"/>
              <w:spacing w:line="24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2549" w:type="dxa"/>
          </w:tcPr>
          <w:p w14:paraId="18E372D4" w14:textId="77777777" w:rsidR="0013498E" w:rsidRPr="00C50C47" w:rsidRDefault="0013498E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1514279B" w14:textId="7A4ECB81" w:rsidR="003755E3" w:rsidRPr="00C50C47" w:rsidRDefault="003755E3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каб</w:t>
            </w:r>
            <w:proofErr w:type="spellEnd"/>
            <w:r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="00A133D0"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  <w:r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203</w:t>
            </w:r>
          </w:p>
          <w:p w14:paraId="68B8EE7A" w14:textId="4140187C" w:rsidR="0013498E" w:rsidRPr="00C50C47" w:rsidRDefault="003755E3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50C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Будинку рад</w:t>
            </w:r>
          </w:p>
        </w:tc>
      </w:tr>
    </w:tbl>
    <w:p w14:paraId="4E592E80" w14:textId="4E59B1D3" w:rsidR="00147B8B" w:rsidRDefault="00147B8B" w:rsidP="0013498E">
      <w:pPr>
        <w:tabs>
          <w:tab w:val="left" w:pos="7275"/>
        </w:tabs>
        <w:jc w:val="both"/>
        <w:rPr>
          <w:b/>
          <w:szCs w:val="28"/>
        </w:rPr>
      </w:pPr>
    </w:p>
    <w:p w14:paraId="6207D6DF" w14:textId="77777777" w:rsidR="00147B8B" w:rsidRPr="00A133D0" w:rsidRDefault="00147B8B" w:rsidP="0013498E">
      <w:pPr>
        <w:tabs>
          <w:tab w:val="left" w:pos="7275"/>
        </w:tabs>
        <w:jc w:val="both"/>
        <w:rPr>
          <w:b/>
          <w:szCs w:val="28"/>
        </w:rPr>
      </w:pPr>
    </w:p>
    <w:p w14:paraId="46A0A12C" w14:textId="77777777" w:rsidR="00923DAB" w:rsidRDefault="0013498E" w:rsidP="00923DAB">
      <w:pPr>
        <w:ind w:left="1985" w:hanging="1277"/>
        <w:jc w:val="both"/>
        <w:rPr>
          <w:b/>
          <w:bCs/>
          <w:szCs w:val="28"/>
        </w:rPr>
      </w:pPr>
      <w:r w:rsidRPr="00A133D0">
        <w:rPr>
          <w:b/>
          <w:bCs/>
          <w:i/>
          <w:szCs w:val="28"/>
          <w:u w:val="single"/>
        </w:rPr>
        <w:t>Присутні члени комісії:</w:t>
      </w:r>
      <w:r w:rsidRPr="00A133D0">
        <w:rPr>
          <w:b/>
          <w:bCs/>
          <w:szCs w:val="28"/>
        </w:rPr>
        <w:t>  </w:t>
      </w:r>
    </w:p>
    <w:p w14:paraId="05AC849C" w14:textId="46A65A36" w:rsidR="0013498E" w:rsidRPr="00923DAB" w:rsidRDefault="00923DAB" w:rsidP="00923DAB">
      <w:pPr>
        <w:ind w:left="1560" w:hanging="852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     </w:t>
      </w:r>
      <w:proofErr w:type="spellStart"/>
      <w:r w:rsidR="0013498E" w:rsidRPr="00A133D0">
        <w:rPr>
          <w:bCs/>
          <w:szCs w:val="28"/>
        </w:rPr>
        <w:t>Бурлик</w:t>
      </w:r>
      <w:proofErr w:type="spellEnd"/>
      <w:r w:rsidR="0013498E" w:rsidRPr="00A133D0">
        <w:rPr>
          <w:bCs/>
          <w:szCs w:val="28"/>
        </w:rPr>
        <w:t xml:space="preserve"> </w:t>
      </w:r>
      <w:proofErr w:type="spellStart"/>
      <w:r w:rsidR="0013498E" w:rsidRPr="00A133D0">
        <w:rPr>
          <w:bCs/>
          <w:szCs w:val="28"/>
        </w:rPr>
        <w:t>В.В</w:t>
      </w:r>
      <w:proofErr w:type="spellEnd"/>
      <w:r w:rsidR="0013498E" w:rsidRPr="00A133D0">
        <w:rPr>
          <w:bCs/>
          <w:szCs w:val="28"/>
        </w:rPr>
        <w:t xml:space="preserve">., </w:t>
      </w:r>
      <w:r w:rsidR="00A133D0" w:rsidRPr="00A133D0">
        <w:rPr>
          <w:bCs/>
          <w:szCs w:val="28"/>
        </w:rPr>
        <w:t xml:space="preserve">Павлишина </w:t>
      </w:r>
      <w:proofErr w:type="spellStart"/>
      <w:r w:rsidR="00A133D0" w:rsidRPr="00A133D0">
        <w:rPr>
          <w:bCs/>
          <w:szCs w:val="28"/>
        </w:rPr>
        <w:t>С.А</w:t>
      </w:r>
      <w:proofErr w:type="spellEnd"/>
      <w:r w:rsidR="00A133D0" w:rsidRPr="00A133D0">
        <w:rPr>
          <w:bCs/>
          <w:szCs w:val="28"/>
        </w:rPr>
        <w:t xml:space="preserve">.,  </w:t>
      </w:r>
      <w:r w:rsidR="00A133D0" w:rsidRPr="00A133D0">
        <w:rPr>
          <w:i/>
          <w:szCs w:val="28"/>
        </w:rPr>
        <w:t xml:space="preserve"> </w:t>
      </w:r>
      <w:proofErr w:type="spellStart"/>
      <w:r w:rsidR="0013498E" w:rsidRPr="00A133D0">
        <w:rPr>
          <w:szCs w:val="28"/>
        </w:rPr>
        <w:t>Ромасюков</w:t>
      </w:r>
      <w:proofErr w:type="spellEnd"/>
      <w:r w:rsidR="0013498E" w:rsidRPr="00A133D0">
        <w:rPr>
          <w:szCs w:val="28"/>
        </w:rPr>
        <w:t xml:space="preserve"> </w:t>
      </w:r>
      <w:proofErr w:type="spellStart"/>
      <w:r w:rsidR="0013498E" w:rsidRPr="00A133D0">
        <w:rPr>
          <w:szCs w:val="28"/>
        </w:rPr>
        <w:t>А.Є</w:t>
      </w:r>
      <w:proofErr w:type="spellEnd"/>
      <w:r w:rsidR="0013498E" w:rsidRPr="00A133D0">
        <w:rPr>
          <w:szCs w:val="28"/>
        </w:rPr>
        <w:t xml:space="preserve">., </w:t>
      </w:r>
      <w:proofErr w:type="spellStart"/>
      <w:r w:rsidR="0013498E" w:rsidRPr="00A133D0">
        <w:rPr>
          <w:bCs/>
          <w:szCs w:val="28"/>
        </w:rPr>
        <w:t>Натальська</w:t>
      </w:r>
      <w:proofErr w:type="spellEnd"/>
      <w:r w:rsidR="0013498E" w:rsidRPr="00A133D0">
        <w:rPr>
          <w:bCs/>
          <w:szCs w:val="28"/>
        </w:rPr>
        <w:t xml:space="preserve"> </w:t>
      </w:r>
      <w:proofErr w:type="spellStart"/>
      <w:r w:rsidR="0013498E" w:rsidRPr="00A133D0">
        <w:rPr>
          <w:bCs/>
          <w:szCs w:val="28"/>
        </w:rPr>
        <w:t>О.В</w:t>
      </w:r>
      <w:proofErr w:type="spellEnd"/>
      <w:r w:rsidR="0013498E" w:rsidRPr="00A133D0">
        <w:rPr>
          <w:bCs/>
          <w:szCs w:val="28"/>
        </w:rPr>
        <w:t>.,</w:t>
      </w:r>
      <w:r w:rsidR="00A133D0" w:rsidRPr="00A133D0">
        <w:rPr>
          <w:bCs/>
          <w:szCs w:val="28"/>
        </w:rPr>
        <w:t xml:space="preserve"> </w:t>
      </w:r>
      <w:proofErr w:type="spellStart"/>
      <w:r w:rsidR="0013498E" w:rsidRPr="00A133D0">
        <w:rPr>
          <w:bCs/>
          <w:szCs w:val="28"/>
        </w:rPr>
        <w:t>Шоробура</w:t>
      </w:r>
      <w:proofErr w:type="spellEnd"/>
      <w:r w:rsidR="0013498E" w:rsidRPr="00A133D0">
        <w:rPr>
          <w:bCs/>
          <w:szCs w:val="28"/>
        </w:rPr>
        <w:t xml:space="preserve"> </w:t>
      </w:r>
      <w:proofErr w:type="spellStart"/>
      <w:r w:rsidR="0013498E" w:rsidRPr="00A133D0">
        <w:rPr>
          <w:bCs/>
          <w:szCs w:val="28"/>
        </w:rPr>
        <w:t>І.М</w:t>
      </w:r>
      <w:proofErr w:type="spellEnd"/>
      <w:r w:rsidR="0013498E" w:rsidRPr="00A133D0">
        <w:rPr>
          <w:bCs/>
          <w:szCs w:val="28"/>
        </w:rPr>
        <w:t xml:space="preserve">., </w:t>
      </w:r>
      <w:r w:rsidR="003755E3" w:rsidRPr="00A133D0">
        <w:rPr>
          <w:bCs/>
          <w:szCs w:val="28"/>
        </w:rPr>
        <w:t xml:space="preserve">П’ятницька </w:t>
      </w:r>
      <w:proofErr w:type="spellStart"/>
      <w:r w:rsidR="003755E3" w:rsidRPr="00A133D0">
        <w:rPr>
          <w:bCs/>
          <w:szCs w:val="28"/>
        </w:rPr>
        <w:t>Т.В</w:t>
      </w:r>
      <w:proofErr w:type="spellEnd"/>
      <w:r w:rsidR="003755E3" w:rsidRPr="00A133D0">
        <w:rPr>
          <w:bCs/>
          <w:szCs w:val="28"/>
        </w:rPr>
        <w:t>.</w:t>
      </w:r>
      <w:r>
        <w:rPr>
          <w:bCs/>
          <w:szCs w:val="28"/>
        </w:rPr>
        <w:t>,</w:t>
      </w:r>
      <w:r w:rsidRPr="00923DAB">
        <w:rPr>
          <w:bCs/>
          <w:szCs w:val="28"/>
        </w:rPr>
        <w:t xml:space="preserve"> </w:t>
      </w:r>
      <w:proofErr w:type="spellStart"/>
      <w:r w:rsidRPr="00A133D0">
        <w:rPr>
          <w:bCs/>
          <w:szCs w:val="28"/>
        </w:rPr>
        <w:t>Карнасевич</w:t>
      </w:r>
      <w:proofErr w:type="spellEnd"/>
      <w:r w:rsidRPr="00A133D0">
        <w:rPr>
          <w:bCs/>
          <w:szCs w:val="28"/>
        </w:rPr>
        <w:t xml:space="preserve"> </w:t>
      </w:r>
      <w:proofErr w:type="spellStart"/>
      <w:r w:rsidRPr="00A133D0">
        <w:rPr>
          <w:bCs/>
          <w:szCs w:val="28"/>
        </w:rPr>
        <w:t>Г.І</w:t>
      </w:r>
      <w:proofErr w:type="spellEnd"/>
      <w:r w:rsidRPr="00A133D0">
        <w:rPr>
          <w:bCs/>
          <w:szCs w:val="28"/>
        </w:rPr>
        <w:t xml:space="preserve">., Крупа </w:t>
      </w:r>
      <w:proofErr w:type="spellStart"/>
      <w:r w:rsidRPr="00A133D0">
        <w:rPr>
          <w:bCs/>
          <w:szCs w:val="28"/>
        </w:rPr>
        <w:t>Т.В</w:t>
      </w:r>
      <w:proofErr w:type="spellEnd"/>
      <w:r w:rsidRPr="00A133D0">
        <w:rPr>
          <w:bCs/>
          <w:szCs w:val="28"/>
        </w:rPr>
        <w:t xml:space="preserve">., </w:t>
      </w:r>
      <w:proofErr w:type="spellStart"/>
      <w:r w:rsidRPr="00A133D0">
        <w:rPr>
          <w:bCs/>
          <w:szCs w:val="28"/>
        </w:rPr>
        <w:t>Кланца</w:t>
      </w:r>
      <w:proofErr w:type="spellEnd"/>
      <w:r w:rsidRPr="00A133D0">
        <w:rPr>
          <w:bCs/>
          <w:szCs w:val="28"/>
        </w:rPr>
        <w:t xml:space="preserve"> </w:t>
      </w:r>
      <w:proofErr w:type="spellStart"/>
      <w:r w:rsidRPr="00A133D0">
        <w:rPr>
          <w:bCs/>
          <w:szCs w:val="28"/>
        </w:rPr>
        <w:t>А.І</w:t>
      </w:r>
      <w:proofErr w:type="spellEnd"/>
      <w:r w:rsidRPr="00A133D0">
        <w:rPr>
          <w:bCs/>
          <w:szCs w:val="28"/>
        </w:rPr>
        <w:t xml:space="preserve">., Нагорний </w:t>
      </w:r>
      <w:proofErr w:type="spellStart"/>
      <w:r w:rsidRPr="00A133D0">
        <w:rPr>
          <w:bCs/>
          <w:szCs w:val="28"/>
        </w:rPr>
        <w:t>І.М</w:t>
      </w:r>
      <w:proofErr w:type="spellEnd"/>
      <w:r w:rsidRPr="00A133D0">
        <w:rPr>
          <w:bCs/>
          <w:szCs w:val="28"/>
        </w:rPr>
        <w:t>.</w:t>
      </w:r>
    </w:p>
    <w:p w14:paraId="4667FCC2" w14:textId="77777777" w:rsidR="0013498E" w:rsidRPr="00A133D0" w:rsidRDefault="0013498E" w:rsidP="0013498E">
      <w:pPr>
        <w:ind w:firstLine="708"/>
        <w:jc w:val="both"/>
        <w:rPr>
          <w:szCs w:val="28"/>
        </w:rPr>
      </w:pPr>
    </w:p>
    <w:p w14:paraId="7EED15E2" w14:textId="77777777" w:rsidR="00923DAB" w:rsidRDefault="0013498E" w:rsidP="003755E3">
      <w:pPr>
        <w:ind w:firstLine="708"/>
        <w:jc w:val="both"/>
        <w:rPr>
          <w:bCs/>
          <w:szCs w:val="28"/>
        </w:rPr>
      </w:pPr>
      <w:r w:rsidRPr="00A133D0">
        <w:rPr>
          <w:b/>
          <w:bCs/>
          <w:i/>
          <w:szCs w:val="28"/>
          <w:u w:val="single"/>
        </w:rPr>
        <w:t>Відсутні члени комісії</w:t>
      </w:r>
      <w:r w:rsidRPr="00A133D0">
        <w:rPr>
          <w:i/>
          <w:szCs w:val="28"/>
          <w:u w:val="single"/>
        </w:rPr>
        <w:t>:</w:t>
      </w:r>
      <w:r w:rsidR="003755E3" w:rsidRPr="00A133D0">
        <w:rPr>
          <w:bCs/>
          <w:szCs w:val="28"/>
        </w:rPr>
        <w:t xml:space="preserve"> </w:t>
      </w:r>
    </w:p>
    <w:p w14:paraId="3F23FE5B" w14:textId="7A85010B" w:rsidR="003755E3" w:rsidRPr="00A133D0" w:rsidRDefault="00923DAB" w:rsidP="003755E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Pr="00A133D0">
        <w:rPr>
          <w:bCs/>
          <w:szCs w:val="28"/>
        </w:rPr>
        <w:t xml:space="preserve">Чубар </w:t>
      </w:r>
      <w:proofErr w:type="spellStart"/>
      <w:r w:rsidRPr="00A133D0">
        <w:rPr>
          <w:bCs/>
          <w:szCs w:val="28"/>
        </w:rPr>
        <w:t>В.М</w:t>
      </w:r>
      <w:proofErr w:type="spellEnd"/>
      <w:r w:rsidRPr="00A133D0">
        <w:rPr>
          <w:bCs/>
          <w:szCs w:val="28"/>
        </w:rPr>
        <w:t>.,</w:t>
      </w:r>
      <w:r w:rsidRPr="00923DAB">
        <w:rPr>
          <w:bCs/>
          <w:szCs w:val="28"/>
        </w:rPr>
        <w:t xml:space="preserve"> </w:t>
      </w:r>
      <w:proofErr w:type="spellStart"/>
      <w:r w:rsidRPr="00A133D0">
        <w:rPr>
          <w:bCs/>
          <w:szCs w:val="28"/>
        </w:rPr>
        <w:t>Кухарук</w:t>
      </w:r>
      <w:proofErr w:type="spellEnd"/>
      <w:r w:rsidRPr="00A133D0">
        <w:rPr>
          <w:bCs/>
          <w:szCs w:val="28"/>
        </w:rPr>
        <w:t xml:space="preserve"> Н.Л.</w:t>
      </w:r>
    </w:p>
    <w:p w14:paraId="44122154" w14:textId="77777777" w:rsidR="0013498E" w:rsidRPr="00A133D0" w:rsidRDefault="0013498E" w:rsidP="0013498E">
      <w:pPr>
        <w:pStyle w:val="a3"/>
        <w:jc w:val="both"/>
        <w:rPr>
          <w:rFonts w:ascii="Times New Roman" w:hAnsi="Times New Roman"/>
          <w:b w:val="0"/>
          <w:i/>
          <w:szCs w:val="28"/>
          <w:u w:val="single"/>
        </w:rPr>
      </w:pPr>
    </w:p>
    <w:p w14:paraId="06957587" w14:textId="368BC331" w:rsidR="0013498E" w:rsidRDefault="0013498E" w:rsidP="00AB03D0">
      <w:pPr>
        <w:pStyle w:val="a3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A133D0">
        <w:rPr>
          <w:rFonts w:ascii="Times New Roman" w:hAnsi="Times New Roman"/>
          <w:bCs w:val="0"/>
          <w:i/>
          <w:szCs w:val="28"/>
          <w:u w:val="single"/>
        </w:rPr>
        <w:t>Головував на засіданні комісі</w:t>
      </w:r>
      <w:r w:rsidR="00A56981" w:rsidRPr="00A133D0">
        <w:rPr>
          <w:rFonts w:ascii="Times New Roman" w:hAnsi="Times New Roman"/>
          <w:bCs w:val="0"/>
          <w:i/>
          <w:szCs w:val="28"/>
          <w:u w:val="single"/>
        </w:rPr>
        <w:t>ї</w:t>
      </w:r>
      <w:r w:rsidRPr="00A133D0">
        <w:rPr>
          <w:rFonts w:ascii="Times New Roman" w:hAnsi="Times New Roman"/>
          <w:b w:val="0"/>
          <w:iCs/>
          <w:szCs w:val="28"/>
          <w:u w:val="single"/>
        </w:rPr>
        <w:t>:</w:t>
      </w:r>
      <w:r w:rsidRPr="00A133D0">
        <w:rPr>
          <w:rFonts w:ascii="Times New Roman" w:hAnsi="Times New Roman"/>
          <w:b w:val="0"/>
          <w:iCs/>
          <w:szCs w:val="28"/>
        </w:rPr>
        <w:t xml:space="preserve">  </w:t>
      </w:r>
      <w:proofErr w:type="spellStart"/>
      <w:r w:rsidRPr="00A133D0">
        <w:rPr>
          <w:rFonts w:ascii="Times New Roman" w:hAnsi="Times New Roman"/>
          <w:b w:val="0"/>
          <w:iCs/>
          <w:szCs w:val="28"/>
        </w:rPr>
        <w:t>Бурлик</w:t>
      </w:r>
      <w:proofErr w:type="spellEnd"/>
      <w:r w:rsidRPr="00A133D0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A133D0">
        <w:rPr>
          <w:rFonts w:ascii="Times New Roman" w:hAnsi="Times New Roman"/>
          <w:b w:val="0"/>
          <w:iCs/>
          <w:szCs w:val="28"/>
        </w:rPr>
        <w:t>В.В</w:t>
      </w:r>
      <w:proofErr w:type="spellEnd"/>
      <w:r w:rsidRPr="00A133D0">
        <w:rPr>
          <w:rFonts w:ascii="Times New Roman" w:hAnsi="Times New Roman"/>
          <w:b w:val="0"/>
          <w:iCs/>
          <w:szCs w:val="28"/>
        </w:rPr>
        <w:t>., голова комісії</w:t>
      </w:r>
      <w:r w:rsidRPr="00A133D0">
        <w:rPr>
          <w:rFonts w:ascii="Times New Roman" w:hAnsi="Times New Roman"/>
          <w:b w:val="0"/>
          <w:i/>
          <w:szCs w:val="28"/>
        </w:rPr>
        <w:t>.</w:t>
      </w:r>
    </w:p>
    <w:p w14:paraId="2ACC0F3C" w14:textId="1D86AE7F" w:rsidR="00F20C6B" w:rsidRDefault="00F20C6B" w:rsidP="00AB03D0">
      <w:pPr>
        <w:pStyle w:val="a3"/>
        <w:ind w:firstLine="708"/>
        <w:jc w:val="both"/>
        <w:rPr>
          <w:rFonts w:ascii="Times New Roman" w:hAnsi="Times New Roman"/>
          <w:b w:val="0"/>
          <w:i/>
          <w:szCs w:val="28"/>
        </w:rPr>
      </w:pPr>
    </w:p>
    <w:p w14:paraId="52E111AE" w14:textId="77777777" w:rsidR="00F20C6B" w:rsidRPr="00A133D0" w:rsidRDefault="00F20C6B" w:rsidP="00AB03D0">
      <w:pPr>
        <w:pStyle w:val="a3"/>
        <w:ind w:firstLine="708"/>
        <w:jc w:val="both"/>
        <w:rPr>
          <w:rFonts w:ascii="Times New Roman" w:hAnsi="Times New Roman"/>
          <w:b w:val="0"/>
          <w:i/>
          <w:szCs w:val="28"/>
        </w:rPr>
      </w:pPr>
    </w:p>
    <w:p w14:paraId="2ECA5FA3" w14:textId="77777777" w:rsidR="0013498E" w:rsidRPr="00A133D0" w:rsidRDefault="0013498E" w:rsidP="0013498E">
      <w:pPr>
        <w:pStyle w:val="a3"/>
        <w:jc w:val="both"/>
        <w:rPr>
          <w:rFonts w:ascii="Times New Roman" w:hAnsi="Times New Roman"/>
          <w:b w:val="0"/>
          <w:i/>
          <w:iCs/>
          <w:szCs w:val="28"/>
        </w:rPr>
      </w:pPr>
    </w:p>
    <w:p w14:paraId="02069C7C" w14:textId="00208039" w:rsidR="0013498E" w:rsidRPr="00A133D0" w:rsidRDefault="0013498E" w:rsidP="009F33C3">
      <w:pPr>
        <w:pStyle w:val="1"/>
        <w:spacing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uk-UA"/>
        </w:rPr>
      </w:pPr>
      <w:r w:rsidRPr="00A133D0">
        <w:rPr>
          <w:rFonts w:ascii="Times New Roman" w:eastAsia="Times New Roman" w:hAnsi="Times New Roman"/>
          <w:b/>
          <w:bCs/>
          <w:smallCaps/>
          <w:sz w:val="28"/>
          <w:szCs w:val="28"/>
          <w:lang w:val="uk-UA"/>
        </w:rPr>
        <w:t>ЗАПРОШЕНІ: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3414"/>
        <w:gridCol w:w="272"/>
        <w:gridCol w:w="5847"/>
      </w:tblGrid>
      <w:tr w:rsidR="0013498E" w:rsidRPr="00A133D0" w14:paraId="4AA24763" w14:textId="77777777" w:rsidTr="00A133D0">
        <w:trPr>
          <w:trHeight w:val="80"/>
        </w:trPr>
        <w:tc>
          <w:tcPr>
            <w:tcW w:w="3414" w:type="dxa"/>
          </w:tcPr>
          <w:p w14:paraId="21ECC397" w14:textId="77777777" w:rsidR="00F13FC6" w:rsidRPr="00A133D0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311B179D" w14:textId="6A22DC56" w:rsidR="00F13FC6" w:rsidRPr="00A133D0" w:rsidRDefault="003755E3">
            <w:pPr>
              <w:rPr>
                <w:rFonts w:eastAsia="Arial"/>
                <w:color w:val="000000"/>
                <w:szCs w:val="28"/>
              </w:rPr>
            </w:pPr>
            <w:r w:rsidRPr="00A133D0">
              <w:rPr>
                <w:rFonts w:eastAsia="Arial"/>
                <w:color w:val="000000"/>
                <w:szCs w:val="28"/>
              </w:rPr>
              <w:t>ГОНЧАРУК Володимир Володимирович</w:t>
            </w:r>
          </w:p>
          <w:p w14:paraId="566BBBBD" w14:textId="77777777" w:rsidR="003755E3" w:rsidRPr="00A133D0" w:rsidRDefault="003755E3">
            <w:pPr>
              <w:rPr>
                <w:rFonts w:eastAsia="Arial"/>
                <w:color w:val="000000"/>
                <w:szCs w:val="28"/>
              </w:rPr>
            </w:pPr>
          </w:p>
          <w:p w14:paraId="75DC3792" w14:textId="5E59884E" w:rsidR="00F13FC6" w:rsidRPr="00A133D0" w:rsidRDefault="003755E3">
            <w:pPr>
              <w:rPr>
                <w:rFonts w:eastAsia="Arial"/>
                <w:color w:val="000000"/>
                <w:szCs w:val="28"/>
              </w:rPr>
            </w:pPr>
            <w:r w:rsidRPr="00A133D0">
              <w:rPr>
                <w:rFonts w:eastAsia="Arial"/>
                <w:color w:val="000000"/>
                <w:szCs w:val="28"/>
              </w:rPr>
              <w:t>СОКОЛЮК Валентин Іванович</w:t>
            </w:r>
          </w:p>
          <w:p w14:paraId="4A9054F2" w14:textId="6FECC49F" w:rsidR="00F13FC6" w:rsidRPr="00A133D0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693FE9FE" w14:textId="4A4F3A2C" w:rsidR="00A133D0" w:rsidRPr="00A133D0" w:rsidRDefault="00A133D0">
            <w:pPr>
              <w:rPr>
                <w:rFonts w:eastAsia="Arial"/>
                <w:color w:val="000000"/>
                <w:szCs w:val="28"/>
              </w:rPr>
            </w:pPr>
            <w:r w:rsidRPr="00A133D0">
              <w:rPr>
                <w:rFonts w:eastAsia="Arial"/>
                <w:color w:val="000000"/>
                <w:szCs w:val="28"/>
              </w:rPr>
              <w:t>ФІЯРСЬКА Світлана Ігорівна</w:t>
            </w:r>
          </w:p>
          <w:p w14:paraId="6BC242D8" w14:textId="77777777" w:rsidR="0015286C" w:rsidRPr="00A133D0" w:rsidRDefault="0015286C" w:rsidP="00A133D0">
            <w:pPr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71108EC7" w14:textId="77777777" w:rsidR="00A133D0" w:rsidRPr="00A133D0" w:rsidRDefault="00A133D0" w:rsidP="00A133D0">
            <w:pPr>
              <w:rPr>
                <w:rFonts w:eastAsia="Arial"/>
                <w:color w:val="000000"/>
                <w:szCs w:val="28"/>
              </w:rPr>
            </w:pPr>
            <w:r w:rsidRPr="00A133D0">
              <w:rPr>
                <w:rFonts w:eastAsia="Arial"/>
                <w:color w:val="000000"/>
                <w:szCs w:val="28"/>
              </w:rPr>
              <w:t>МОНАСТИРСЬКИЙ Едуард Пилипович</w:t>
            </w:r>
          </w:p>
          <w:p w14:paraId="418DD17A" w14:textId="77777777" w:rsidR="00A133D0" w:rsidRPr="00A133D0" w:rsidRDefault="00A133D0" w:rsidP="00A133D0">
            <w:pPr>
              <w:rPr>
                <w:rFonts w:eastAsia="Arial"/>
                <w:color w:val="000000"/>
                <w:szCs w:val="28"/>
              </w:rPr>
            </w:pPr>
          </w:p>
          <w:p w14:paraId="2D5C9D5B" w14:textId="77777777" w:rsidR="00A133D0" w:rsidRPr="00A133D0" w:rsidRDefault="00A133D0" w:rsidP="00A133D0">
            <w:pPr>
              <w:rPr>
                <w:rFonts w:eastAsia="Arial"/>
                <w:color w:val="000000"/>
                <w:szCs w:val="28"/>
              </w:rPr>
            </w:pPr>
          </w:p>
          <w:p w14:paraId="768B258F" w14:textId="5D76EC33" w:rsidR="00A133D0" w:rsidRPr="00A133D0" w:rsidRDefault="00A133D0" w:rsidP="00A133D0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72" w:type="dxa"/>
          </w:tcPr>
          <w:p w14:paraId="532CCA52" w14:textId="77777777" w:rsidR="0013498E" w:rsidRPr="00A133D0" w:rsidRDefault="0013498E">
            <w:pPr>
              <w:jc w:val="both"/>
              <w:rPr>
                <w:color w:val="000000"/>
                <w:szCs w:val="28"/>
              </w:rPr>
            </w:pPr>
          </w:p>
          <w:p w14:paraId="45746FC3" w14:textId="77777777" w:rsidR="0013498E" w:rsidRPr="00A133D0" w:rsidRDefault="0013498E">
            <w:pPr>
              <w:jc w:val="both"/>
              <w:rPr>
                <w:color w:val="000000"/>
                <w:szCs w:val="28"/>
              </w:rPr>
            </w:pPr>
          </w:p>
          <w:p w14:paraId="06C19E2A" w14:textId="77777777" w:rsidR="0013498E" w:rsidRPr="00A133D0" w:rsidRDefault="0013498E">
            <w:pPr>
              <w:jc w:val="both"/>
              <w:rPr>
                <w:color w:val="000000"/>
                <w:szCs w:val="28"/>
              </w:rPr>
            </w:pPr>
            <w:r w:rsidRPr="00A133D0">
              <w:rPr>
                <w:color w:val="000000"/>
                <w:szCs w:val="28"/>
              </w:rPr>
              <w:t>-</w:t>
            </w:r>
          </w:p>
          <w:p w14:paraId="4CDD5F7D" w14:textId="77777777" w:rsidR="0013498E" w:rsidRPr="00A133D0" w:rsidRDefault="0013498E">
            <w:pPr>
              <w:jc w:val="both"/>
              <w:rPr>
                <w:color w:val="000000"/>
                <w:szCs w:val="28"/>
              </w:rPr>
            </w:pPr>
          </w:p>
          <w:p w14:paraId="63A51B05" w14:textId="77777777" w:rsidR="0013498E" w:rsidRPr="00A133D0" w:rsidRDefault="0013498E">
            <w:pPr>
              <w:jc w:val="both"/>
              <w:rPr>
                <w:color w:val="000000"/>
                <w:szCs w:val="28"/>
              </w:rPr>
            </w:pPr>
          </w:p>
          <w:p w14:paraId="500A7C23" w14:textId="77777777" w:rsidR="0013498E" w:rsidRPr="00A133D0" w:rsidRDefault="0013498E">
            <w:pPr>
              <w:jc w:val="both"/>
              <w:rPr>
                <w:color w:val="000000"/>
                <w:szCs w:val="28"/>
              </w:rPr>
            </w:pPr>
            <w:r w:rsidRPr="00A133D0">
              <w:rPr>
                <w:color w:val="000000"/>
                <w:szCs w:val="28"/>
              </w:rPr>
              <w:t>-</w:t>
            </w:r>
          </w:p>
          <w:p w14:paraId="3A204C5A" w14:textId="7F837932" w:rsidR="0013498E" w:rsidRPr="00A133D0" w:rsidRDefault="0013498E">
            <w:pPr>
              <w:jc w:val="both"/>
              <w:rPr>
                <w:color w:val="000000"/>
                <w:szCs w:val="28"/>
              </w:rPr>
            </w:pPr>
          </w:p>
          <w:p w14:paraId="041DFB9B" w14:textId="77777777" w:rsidR="0013498E" w:rsidRPr="00A133D0" w:rsidRDefault="0013498E">
            <w:pPr>
              <w:jc w:val="both"/>
              <w:rPr>
                <w:color w:val="000000"/>
                <w:szCs w:val="28"/>
              </w:rPr>
            </w:pPr>
            <w:r w:rsidRPr="00A133D0">
              <w:rPr>
                <w:color w:val="000000"/>
                <w:szCs w:val="28"/>
              </w:rPr>
              <w:t>-</w:t>
            </w:r>
          </w:p>
          <w:p w14:paraId="0D4A13CC" w14:textId="77777777" w:rsidR="0013498E" w:rsidRPr="00A133D0" w:rsidRDefault="0013498E">
            <w:pPr>
              <w:jc w:val="both"/>
              <w:rPr>
                <w:color w:val="000000"/>
                <w:szCs w:val="28"/>
              </w:rPr>
            </w:pPr>
          </w:p>
          <w:p w14:paraId="5D30B7D7" w14:textId="77777777" w:rsidR="00A133D0" w:rsidRPr="00A133D0" w:rsidRDefault="00A133D0">
            <w:pPr>
              <w:jc w:val="both"/>
              <w:rPr>
                <w:color w:val="000000"/>
                <w:szCs w:val="28"/>
              </w:rPr>
            </w:pPr>
          </w:p>
          <w:p w14:paraId="323AE8D0" w14:textId="59BDB0B3" w:rsidR="0013498E" w:rsidRPr="00A133D0" w:rsidRDefault="0013498E">
            <w:pPr>
              <w:jc w:val="both"/>
              <w:rPr>
                <w:color w:val="000000"/>
                <w:szCs w:val="28"/>
              </w:rPr>
            </w:pPr>
            <w:r w:rsidRPr="00A133D0">
              <w:rPr>
                <w:color w:val="000000"/>
                <w:szCs w:val="28"/>
              </w:rPr>
              <w:t>-</w:t>
            </w:r>
          </w:p>
          <w:p w14:paraId="19023B46" w14:textId="77777777" w:rsidR="0013498E" w:rsidRPr="00A133D0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05A89964" w14:textId="77777777" w:rsidR="0013498E" w:rsidRPr="00A133D0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577685D1" w14:textId="77777777" w:rsidR="00A133D0" w:rsidRPr="00A133D0" w:rsidRDefault="00A133D0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2172658B" w14:textId="77777777" w:rsidR="0013498E" w:rsidRPr="00A133D0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3CAE597E" w14:textId="77777777" w:rsidR="0013498E" w:rsidRPr="00A133D0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07AC0201" w14:textId="59E77BAC" w:rsidR="0013498E" w:rsidRPr="00A133D0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6CD5A1EC" w14:textId="77777777" w:rsidR="0013498E" w:rsidRPr="00A133D0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448BC7CD" w14:textId="77777777" w:rsidR="0013498E" w:rsidRPr="00A133D0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417CCACE" w14:textId="77777777" w:rsidR="0013498E" w:rsidRPr="00A133D0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5847" w:type="dxa"/>
          </w:tcPr>
          <w:p w14:paraId="6B7D17AD" w14:textId="77777777" w:rsidR="0013498E" w:rsidRPr="00A133D0" w:rsidRDefault="0013498E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58A1AC87" w14:textId="564A67F8" w:rsidR="003755E3" w:rsidRPr="00A133D0" w:rsidRDefault="003755E3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0B610DE2" w14:textId="3B7DF4BD" w:rsidR="0013498E" w:rsidRPr="00A133D0" w:rsidRDefault="003755E3">
            <w:pPr>
              <w:ind w:right="72"/>
              <w:jc w:val="both"/>
              <w:rPr>
                <w:color w:val="000000"/>
                <w:szCs w:val="28"/>
              </w:rPr>
            </w:pPr>
            <w:r w:rsidRPr="00A133D0">
              <w:rPr>
                <w:color w:val="000000"/>
                <w:szCs w:val="28"/>
              </w:rPr>
              <w:t xml:space="preserve">перший </w:t>
            </w:r>
            <w:r w:rsidR="00F13FC6" w:rsidRPr="00A133D0">
              <w:rPr>
                <w:color w:val="000000"/>
                <w:szCs w:val="28"/>
              </w:rPr>
              <w:t xml:space="preserve">заступник </w:t>
            </w:r>
            <w:r w:rsidRPr="00A133D0">
              <w:rPr>
                <w:color w:val="000000"/>
                <w:szCs w:val="28"/>
              </w:rPr>
              <w:t>голови обласної ради</w:t>
            </w:r>
            <w:r w:rsidR="0013498E" w:rsidRPr="00A133D0">
              <w:rPr>
                <w:color w:val="000000"/>
                <w:szCs w:val="28"/>
              </w:rPr>
              <w:t>;</w:t>
            </w:r>
          </w:p>
          <w:p w14:paraId="255E47E2" w14:textId="77777777" w:rsidR="0013498E" w:rsidRPr="00A133D0" w:rsidRDefault="0013498E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5827313E" w14:textId="77777777" w:rsidR="00F13FC6" w:rsidRPr="00A133D0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2756E76E" w14:textId="17FD7A0E" w:rsidR="00F13FC6" w:rsidRPr="00A133D0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 w:rsidRPr="00A133D0">
              <w:rPr>
                <w:rFonts w:eastAsia="Arial"/>
                <w:color w:val="000000"/>
                <w:szCs w:val="28"/>
              </w:rPr>
              <w:t xml:space="preserve">заступник голови </w:t>
            </w:r>
            <w:r w:rsidR="003755E3" w:rsidRPr="00A133D0">
              <w:rPr>
                <w:rFonts w:eastAsia="Arial"/>
                <w:color w:val="000000"/>
                <w:szCs w:val="28"/>
              </w:rPr>
              <w:t>обласної</w:t>
            </w:r>
            <w:r w:rsidRPr="00A133D0">
              <w:rPr>
                <w:rFonts w:eastAsia="Arial"/>
                <w:color w:val="000000"/>
                <w:szCs w:val="28"/>
              </w:rPr>
              <w:t xml:space="preserve"> ради;</w:t>
            </w:r>
          </w:p>
          <w:p w14:paraId="6DEC9FA3" w14:textId="77777777" w:rsidR="00F13FC6" w:rsidRPr="00A133D0" w:rsidRDefault="00F13FC6" w:rsidP="00A133D0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5E3F17A3" w14:textId="77777777" w:rsidR="00A133D0" w:rsidRPr="00A133D0" w:rsidRDefault="00A133D0" w:rsidP="00A133D0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 w:rsidRPr="00A133D0">
              <w:rPr>
                <w:rFonts w:eastAsia="Arial"/>
                <w:color w:val="000000"/>
                <w:szCs w:val="28"/>
              </w:rPr>
              <w:t>начальник відділу Департаменту освіти і науки облдержадміністрації;</w:t>
            </w:r>
          </w:p>
          <w:p w14:paraId="41AF8AD2" w14:textId="77777777" w:rsidR="00A133D0" w:rsidRPr="00A133D0" w:rsidRDefault="00A133D0" w:rsidP="00A133D0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0E8C4131" w14:textId="3E633F41" w:rsidR="00A133D0" w:rsidRPr="00A133D0" w:rsidRDefault="00A133D0" w:rsidP="00A133D0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 w:rsidRPr="00A133D0">
              <w:rPr>
                <w:rFonts w:eastAsia="Arial"/>
                <w:color w:val="000000"/>
                <w:szCs w:val="28"/>
              </w:rPr>
              <w:t>начальник управління з питань спільної власності територіальних громад виконавчого апарату обласної ради</w:t>
            </w:r>
            <w:r w:rsidR="00923DAB">
              <w:rPr>
                <w:rFonts w:eastAsia="Arial"/>
                <w:color w:val="000000"/>
                <w:szCs w:val="28"/>
              </w:rPr>
              <w:t>.</w:t>
            </w:r>
          </w:p>
          <w:p w14:paraId="618AE40F" w14:textId="77777777" w:rsidR="00A133D0" w:rsidRPr="00A133D0" w:rsidRDefault="00A133D0" w:rsidP="00A133D0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2032743F" w14:textId="4101EC54" w:rsidR="00A133D0" w:rsidRPr="00A133D0" w:rsidRDefault="00A133D0" w:rsidP="00A133D0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</w:tc>
      </w:tr>
      <w:tr w:rsidR="0013498E" w14:paraId="4AE859FD" w14:textId="77777777" w:rsidTr="00F20C6B">
        <w:trPr>
          <w:trHeight w:val="104"/>
        </w:trPr>
        <w:tc>
          <w:tcPr>
            <w:tcW w:w="3414" w:type="dxa"/>
          </w:tcPr>
          <w:p w14:paraId="3301515C" w14:textId="1576FE8E" w:rsidR="0013498E" w:rsidRDefault="0013498E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72" w:type="dxa"/>
          </w:tcPr>
          <w:p w14:paraId="330E3168" w14:textId="5DB21FB3" w:rsidR="0013498E" w:rsidRDefault="0013498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847" w:type="dxa"/>
          </w:tcPr>
          <w:p w14:paraId="502C3489" w14:textId="77777777" w:rsidR="0013498E" w:rsidRDefault="0013498E">
            <w:pPr>
              <w:spacing w:line="20" w:lineRule="atLeast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4ED1202B" w14:textId="742EDEA2" w:rsidR="0013498E" w:rsidRDefault="0013498E" w:rsidP="00F20C6B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ПОРЯДОК ДЕННИЙ:</w:t>
      </w:r>
    </w:p>
    <w:p w14:paraId="73C1AECC" w14:textId="77777777" w:rsidR="0013498E" w:rsidRDefault="0013498E" w:rsidP="0013498E">
      <w:pPr>
        <w:jc w:val="center"/>
        <w:rPr>
          <w:rFonts w:ascii="Arial" w:eastAsia="Arial" w:hAnsi="Arial" w:cs="Arial"/>
          <w:color w:val="000000"/>
          <w:szCs w:val="28"/>
        </w:rPr>
      </w:pPr>
    </w:p>
    <w:p w14:paraId="1F766446" w14:textId="77777777" w:rsidR="0069730D" w:rsidRPr="0069730D" w:rsidRDefault="0069730D" w:rsidP="0069730D">
      <w:pPr>
        <w:ind w:left="708"/>
        <w:contextualSpacing/>
        <w:jc w:val="both"/>
        <w:rPr>
          <w:szCs w:val="28"/>
        </w:rPr>
      </w:pPr>
      <w:bookmarkStart w:id="0" w:name="_Hlk72224379"/>
    </w:p>
    <w:p w14:paraId="1BF1989D" w14:textId="77777777" w:rsidR="0069730D" w:rsidRPr="0069730D" w:rsidRDefault="0069730D" w:rsidP="0069730D">
      <w:pPr>
        <w:numPr>
          <w:ilvl w:val="0"/>
          <w:numId w:val="6"/>
        </w:numPr>
        <w:contextualSpacing/>
        <w:jc w:val="both"/>
        <w:rPr>
          <w:b/>
          <w:bCs/>
          <w:szCs w:val="28"/>
        </w:rPr>
      </w:pPr>
      <w:bookmarkStart w:id="1" w:name="_Hlk72479428"/>
      <w:bookmarkEnd w:id="0"/>
      <w:r w:rsidRPr="0069730D">
        <w:rPr>
          <w:b/>
          <w:bCs/>
          <w:szCs w:val="28"/>
        </w:rPr>
        <w:t>Про визначення претендента на відзначення щорічною Премією Верховної Ради України педагогічним працівникам закладів дошкільної, загальної, середньої, професійної (професійно-технічної) та позашкільної освіти.</w:t>
      </w:r>
    </w:p>
    <w:bookmarkEnd w:id="1"/>
    <w:p w14:paraId="1E7887F1" w14:textId="6828660F" w:rsidR="0069730D" w:rsidRDefault="0069730D" w:rsidP="0069730D">
      <w:pPr>
        <w:ind w:left="708"/>
        <w:contextualSpacing/>
        <w:jc w:val="both"/>
        <w:rPr>
          <w:szCs w:val="28"/>
        </w:rPr>
      </w:pPr>
      <w:r w:rsidRPr="0069730D">
        <w:rPr>
          <w:szCs w:val="28"/>
          <w:u w:val="single"/>
        </w:rPr>
        <w:t>Доповідає:</w:t>
      </w:r>
      <w:r w:rsidRPr="0069730D">
        <w:rPr>
          <w:szCs w:val="28"/>
        </w:rPr>
        <w:t xml:space="preserve"> ФІЯРСЬКА Світлана Ігорівна – начальник відділу Департаменту освіти і науки облдержадміністрації.</w:t>
      </w:r>
    </w:p>
    <w:p w14:paraId="70E03662" w14:textId="77777777" w:rsidR="00923DAB" w:rsidRPr="0069730D" w:rsidRDefault="00923DAB" w:rsidP="0069730D">
      <w:pPr>
        <w:ind w:left="708"/>
        <w:contextualSpacing/>
        <w:jc w:val="both"/>
        <w:rPr>
          <w:szCs w:val="28"/>
        </w:rPr>
      </w:pPr>
    </w:p>
    <w:p w14:paraId="1103F847" w14:textId="484E6F90" w:rsidR="0069730D" w:rsidRPr="00923DAB" w:rsidRDefault="00923DAB" w:rsidP="00923DAB">
      <w:pPr>
        <w:pStyle w:val="a6"/>
        <w:numPr>
          <w:ilvl w:val="0"/>
          <w:numId w:val="6"/>
        </w:numPr>
        <w:spacing w:line="276" w:lineRule="auto"/>
        <w:jc w:val="both"/>
        <w:rPr>
          <w:b/>
          <w:bCs/>
          <w:szCs w:val="28"/>
        </w:rPr>
      </w:pPr>
      <w:r w:rsidRPr="00923DAB">
        <w:rPr>
          <w:b/>
          <w:bCs/>
          <w:szCs w:val="28"/>
        </w:rPr>
        <w:t>Про діяльність комунальних медичних коледжів області.</w:t>
      </w:r>
    </w:p>
    <w:p w14:paraId="3D386A27" w14:textId="77777777" w:rsidR="0069730D" w:rsidRPr="0069730D" w:rsidRDefault="0069730D" w:rsidP="0069730D">
      <w:pPr>
        <w:ind w:left="435"/>
        <w:contextualSpacing/>
        <w:jc w:val="both"/>
        <w:rPr>
          <w:szCs w:val="28"/>
        </w:rPr>
      </w:pPr>
      <w:bookmarkStart w:id="2" w:name="_Hlk72244042"/>
      <w:r w:rsidRPr="0069730D">
        <w:rPr>
          <w:szCs w:val="28"/>
          <w:u w:val="single"/>
        </w:rPr>
        <w:t>Доповідає</w:t>
      </w:r>
      <w:r w:rsidRPr="0069730D">
        <w:rPr>
          <w:szCs w:val="28"/>
        </w:rPr>
        <w:t>:  БУРЛИК Віктор Вікторович – голова постійної комісії.</w:t>
      </w:r>
    </w:p>
    <w:p w14:paraId="384D1C2E" w14:textId="77777777" w:rsidR="0069730D" w:rsidRPr="0069730D" w:rsidRDefault="0069730D" w:rsidP="0069730D">
      <w:pPr>
        <w:jc w:val="both"/>
        <w:rPr>
          <w:szCs w:val="28"/>
        </w:rPr>
      </w:pPr>
    </w:p>
    <w:p w14:paraId="013EEB87" w14:textId="2A4921EB" w:rsidR="0069730D" w:rsidRPr="0069730D" w:rsidRDefault="0069730D" w:rsidP="0069730D">
      <w:pPr>
        <w:numPr>
          <w:ilvl w:val="0"/>
          <w:numId w:val="6"/>
        </w:numPr>
        <w:contextualSpacing/>
        <w:jc w:val="both"/>
        <w:rPr>
          <w:b/>
          <w:bCs/>
          <w:szCs w:val="28"/>
        </w:rPr>
      </w:pPr>
      <w:bookmarkStart w:id="3" w:name="_Hlk73615862"/>
      <w:bookmarkEnd w:id="2"/>
      <w:r w:rsidRPr="0069730D">
        <w:rPr>
          <w:b/>
          <w:bCs/>
          <w:szCs w:val="28"/>
        </w:rPr>
        <w:t xml:space="preserve">Про </w:t>
      </w:r>
      <w:r w:rsidR="00923DAB">
        <w:rPr>
          <w:b/>
          <w:bCs/>
          <w:szCs w:val="28"/>
        </w:rPr>
        <w:t xml:space="preserve">протокольне доручення Департаменту охорони </w:t>
      </w:r>
      <w:proofErr w:type="spellStart"/>
      <w:r w:rsidR="00923DAB">
        <w:rPr>
          <w:b/>
          <w:bCs/>
          <w:szCs w:val="28"/>
        </w:rPr>
        <w:t>здоров</w:t>
      </w:r>
      <w:proofErr w:type="spellEnd"/>
      <w:r w:rsidR="00923DAB" w:rsidRPr="00923DAB">
        <w:rPr>
          <w:b/>
          <w:bCs/>
          <w:szCs w:val="28"/>
          <w:lang w:val="ru-RU"/>
        </w:rPr>
        <w:t>’</w:t>
      </w:r>
      <w:r w:rsidR="00923DAB">
        <w:rPr>
          <w:b/>
          <w:bCs/>
          <w:szCs w:val="28"/>
        </w:rPr>
        <w:t>я Хмельницької обласної державної адміністрації.</w:t>
      </w:r>
    </w:p>
    <w:p w14:paraId="65DE5336" w14:textId="77777777" w:rsidR="0069730D" w:rsidRPr="0069730D" w:rsidRDefault="0069730D" w:rsidP="0069730D">
      <w:pPr>
        <w:ind w:firstLine="435"/>
        <w:rPr>
          <w:szCs w:val="28"/>
        </w:rPr>
      </w:pPr>
      <w:r w:rsidRPr="0069730D">
        <w:rPr>
          <w:szCs w:val="28"/>
          <w:u w:val="single"/>
        </w:rPr>
        <w:t>Доповідає:</w:t>
      </w:r>
      <w:r w:rsidRPr="0069730D">
        <w:rPr>
          <w:szCs w:val="28"/>
        </w:rPr>
        <w:t xml:space="preserve">  БУРЛИК Віктор Вікторович – голова постійної комісії.</w:t>
      </w:r>
    </w:p>
    <w:bookmarkEnd w:id="3"/>
    <w:p w14:paraId="1D2B2F2A" w14:textId="77777777" w:rsidR="0069730D" w:rsidRPr="0069730D" w:rsidRDefault="0069730D" w:rsidP="0069730D">
      <w:pPr>
        <w:ind w:firstLine="435"/>
        <w:rPr>
          <w:szCs w:val="28"/>
        </w:rPr>
      </w:pPr>
    </w:p>
    <w:p w14:paraId="5BD5576F" w14:textId="16F8187A" w:rsidR="00923DAB" w:rsidRPr="0069730D" w:rsidRDefault="00923DAB" w:rsidP="00923DAB">
      <w:pPr>
        <w:numPr>
          <w:ilvl w:val="0"/>
          <w:numId w:val="6"/>
        </w:numPr>
        <w:contextualSpacing/>
        <w:jc w:val="both"/>
        <w:rPr>
          <w:b/>
          <w:bCs/>
          <w:szCs w:val="28"/>
        </w:rPr>
      </w:pPr>
      <w:r w:rsidRPr="0069730D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>протокольне доручення Департаменту соціального захисту населення Хмельницької обласної державної адміністрації.</w:t>
      </w:r>
    </w:p>
    <w:p w14:paraId="1CBD1675" w14:textId="0B96AC39" w:rsidR="0069730D" w:rsidRPr="00923DAB" w:rsidRDefault="00923DAB" w:rsidP="00923DAB">
      <w:pPr>
        <w:ind w:firstLine="435"/>
        <w:rPr>
          <w:szCs w:val="28"/>
        </w:rPr>
      </w:pPr>
      <w:r w:rsidRPr="0069730D">
        <w:rPr>
          <w:szCs w:val="28"/>
          <w:u w:val="single"/>
        </w:rPr>
        <w:t>Доповідає:</w:t>
      </w:r>
      <w:r w:rsidRPr="0069730D">
        <w:rPr>
          <w:szCs w:val="28"/>
        </w:rPr>
        <w:t xml:space="preserve">  БУРЛИК Віктор Вікторович – голова постійної комісії.</w:t>
      </w:r>
    </w:p>
    <w:p w14:paraId="27270B79" w14:textId="77777777" w:rsidR="00923DAB" w:rsidRPr="0069730D" w:rsidRDefault="00923DAB" w:rsidP="00923DAB">
      <w:pPr>
        <w:contextualSpacing/>
        <w:rPr>
          <w:b/>
          <w:bCs/>
          <w:szCs w:val="28"/>
        </w:rPr>
      </w:pPr>
    </w:p>
    <w:p w14:paraId="578C5DF0" w14:textId="5A6C7A02" w:rsidR="00923DAB" w:rsidRPr="00923DAB" w:rsidRDefault="00923DAB" w:rsidP="00923DAB">
      <w:pPr>
        <w:spacing w:line="276" w:lineRule="auto"/>
        <w:jc w:val="both"/>
        <w:rPr>
          <w:b/>
          <w:bCs/>
          <w:szCs w:val="28"/>
        </w:rPr>
      </w:pPr>
      <w:r w:rsidRPr="00923DAB">
        <w:rPr>
          <w:b/>
          <w:bCs/>
          <w:szCs w:val="28"/>
        </w:rPr>
        <w:t>5. Різне.</w:t>
      </w:r>
    </w:p>
    <w:p w14:paraId="306E1079" w14:textId="77777777" w:rsidR="0013498E" w:rsidRDefault="0013498E" w:rsidP="009F33C3">
      <w:pPr>
        <w:pStyle w:val="a3"/>
        <w:jc w:val="left"/>
        <w:rPr>
          <w:rFonts w:ascii="Times New Roman" w:hAnsi="Times New Roman"/>
          <w:szCs w:val="28"/>
          <w:u w:val="single"/>
        </w:rPr>
      </w:pPr>
    </w:p>
    <w:p w14:paraId="097ACE59" w14:textId="77777777" w:rsidR="0013498E" w:rsidRDefault="0013498E" w:rsidP="0013498E">
      <w:pPr>
        <w:pStyle w:val="a3"/>
        <w:ind w:left="2124" w:firstLine="708"/>
        <w:jc w:val="lef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ПОРЯДОК РОЗГЛЯДУ:  </w:t>
      </w:r>
    </w:p>
    <w:p w14:paraId="474ADE62" w14:textId="77777777" w:rsidR="0013498E" w:rsidRDefault="0013498E" w:rsidP="0013498E">
      <w:pPr>
        <w:pStyle w:val="a3"/>
        <w:rPr>
          <w:rFonts w:ascii="Times New Roman" w:hAnsi="Times New Roman"/>
          <w:szCs w:val="28"/>
          <w:u w:val="single"/>
        </w:rPr>
      </w:pPr>
    </w:p>
    <w:p w14:paraId="308A4B47" w14:textId="77777777" w:rsidR="00923DAB" w:rsidRPr="0069730D" w:rsidRDefault="00923DAB" w:rsidP="00923DAB">
      <w:pPr>
        <w:numPr>
          <w:ilvl w:val="0"/>
          <w:numId w:val="16"/>
        </w:numPr>
        <w:contextualSpacing/>
        <w:jc w:val="both"/>
        <w:rPr>
          <w:b/>
          <w:bCs/>
          <w:szCs w:val="28"/>
        </w:rPr>
      </w:pPr>
      <w:r w:rsidRPr="0069730D">
        <w:rPr>
          <w:b/>
          <w:bCs/>
          <w:szCs w:val="28"/>
        </w:rPr>
        <w:t>Про визначення претендента на відзначення щорічною Премією Верховної Ради України педагогічним працівникам закладів дошкільної, загальної, середньої, професійної (професійно-технічної) та позашкільної освіти.</w:t>
      </w:r>
    </w:p>
    <w:p w14:paraId="6E113D7A" w14:textId="77777777" w:rsidR="0013498E" w:rsidRDefault="0013498E" w:rsidP="0013498E">
      <w:pPr>
        <w:pStyle w:val="1"/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2056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711"/>
        <w:gridCol w:w="5886"/>
        <w:gridCol w:w="5886"/>
      </w:tblGrid>
      <w:tr w:rsidR="0013498E" w14:paraId="08AAF6F9" w14:textId="77777777" w:rsidTr="0030629E">
        <w:trPr>
          <w:trHeight w:val="563"/>
        </w:trPr>
        <w:tc>
          <w:tcPr>
            <w:tcW w:w="1843" w:type="dxa"/>
            <w:hideMark/>
          </w:tcPr>
          <w:p w14:paraId="26705ECB" w14:textId="7501AE16" w:rsidR="0013498E" w:rsidRDefault="0013498E" w:rsidP="0030629E">
            <w:pPr>
              <w:pStyle w:val="1"/>
              <w:spacing w:line="240" w:lineRule="auto"/>
              <w:ind w:right="-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4" w:name="_Hlk7247947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СЛУХАЛИ: </w:t>
            </w:r>
          </w:p>
        </w:tc>
        <w:tc>
          <w:tcPr>
            <w:tcW w:w="236" w:type="dxa"/>
          </w:tcPr>
          <w:p w14:paraId="3FF153C2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11" w:type="dxa"/>
            <w:hideMark/>
          </w:tcPr>
          <w:p w14:paraId="79703E32" w14:textId="7C600D90" w:rsidR="0069730D" w:rsidRPr="0069730D" w:rsidRDefault="0069730D" w:rsidP="003F7426">
            <w:pPr>
              <w:ind w:left="84"/>
              <w:contextualSpacing/>
              <w:jc w:val="both"/>
              <w:rPr>
                <w:szCs w:val="28"/>
              </w:rPr>
            </w:pPr>
            <w:r w:rsidRPr="0069730D">
              <w:rPr>
                <w:szCs w:val="28"/>
              </w:rPr>
              <w:t>ФІЯРСЬК</w:t>
            </w:r>
            <w:r>
              <w:rPr>
                <w:szCs w:val="28"/>
              </w:rPr>
              <w:t>У</w:t>
            </w:r>
            <w:r w:rsidRPr="0069730D">
              <w:rPr>
                <w:szCs w:val="28"/>
              </w:rPr>
              <w:t xml:space="preserve"> Світлан</w:t>
            </w:r>
            <w:r>
              <w:rPr>
                <w:szCs w:val="28"/>
              </w:rPr>
              <w:t>у</w:t>
            </w:r>
            <w:r w:rsidRPr="0069730D">
              <w:rPr>
                <w:szCs w:val="28"/>
              </w:rPr>
              <w:t xml:space="preserve"> Ігорівн</w:t>
            </w:r>
            <w:r>
              <w:rPr>
                <w:szCs w:val="28"/>
              </w:rPr>
              <w:t>у</w:t>
            </w:r>
            <w:r w:rsidRPr="0069730D">
              <w:rPr>
                <w:szCs w:val="28"/>
              </w:rPr>
              <w:t xml:space="preserve"> – начальник</w:t>
            </w:r>
            <w:r>
              <w:rPr>
                <w:szCs w:val="28"/>
              </w:rPr>
              <w:t>а</w:t>
            </w:r>
            <w:r w:rsidRPr="0069730D">
              <w:rPr>
                <w:szCs w:val="28"/>
              </w:rPr>
              <w:t xml:space="preserve"> відділу Департаменту освіти і науки облдержадміністрації.</w:t>
            </w:r>
          </w:p>
          <w:p w14:paraId="620EF514" w14:textId="77777777" w:rsidR="0069730D" w:rsidRPr="0069730D" w:rsidRDefault="0069730D" w:rsidP="0069730D">
            <w:pPr>
              <w:ind w:left="708"/>
              <w:contextualSpacing/>
              <w:jc w:val="both"/>
              <w:rPr>
                <w:szCs w:val="28"/>
              </w:rPr>
            </w:pPr>
          </w:p>
          <w:p w14:paraId="2827144B" w14:textId="5E83F080" w:rsidR="0013498E" w:rsidRDefault="0013498E" w:rsidP="00A569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6" w:type="dxa"/>
          </w:tcPr>
          <w:p w14:paraId="7E423A6A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6" w:type="dxa"/>
          </w:tcPr>
          <w:p w14:paraId="4DC7E50D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98E" w14:paraId="5ED2F90F" w14:textId="77777777" w:rsidTr="00F20C6B">
        <w:trPr>
          <w:trHeight w:val="851"/>
        </w:trPr>
        <w:tc>
          <w:tcPr>
            <w:tcW w:w="1843" w:type="dxa"/>
            <w:hideMark/>
          </w:tcPr>
          <w:p w14:paraId="603B7ABC" w14:textId="2A7A5D02" w:rsidR="00C51E2E" w:rsidRDefault="0013498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E24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  <w:r w:rsidR="00C51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0DD00652" w14:textId="77777777" w:rsidR="00C51E2E" w:rsidRDefault="00C51E2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F57B69" w14:textId="77777777" w:rsidR="00C51E2E" w:rsidRDefault="00C51E2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D15A5E" w14:textId="57A46001" w:rsidR="0013498E" w:rsidRDefault="00C51E2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</w:t>
            </w:r>
            <w:r w:rsidR="00134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36" w:type="dxa"/>
            <w:hideMark/>
          </w:tcPr>
          <w:p w14:paraId="77848C8E" w14:textId="5803F27C" w:rsidR="0013498E" w:rsidRDefault="0013498E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11" w:type="dxa"/>
          </w:tcPr>
          <w:p w14:paraId="6615D198" w14:textId="50DEB4F7" w:rsidR="0013498E" w:rsidRDefault="0069730D" w:rsidP="00E24469">
            <w:pPr>
              <w:widowControl w:val="0"/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Бурлик</w:t>
            </w:r>
            <w:proofErr w:type="spellEnd"/>
            <w:r>
              <w:rPr>
                <w:szCs w:val="28"/>
              </w:rPr>
              <w:t xml:space="preserve"> В. В.,</w:t>
            </w:r>
            <w:r w:rsidRPr="00A133D0">
              <w:rPr>
                <w:bCs/>
                <w:szCs w:val="28"/>
              </w:rPr>
              <w:t xml:space="preserve"> Павлишина С.</w:t>
            </w:r>
            <w:r>
              <w:rPr>
                <w:bCs/>
                <w:szCs w:val="28"/>
              </w:rPr>
              <w:t> </w:t>
            </w:r>
            <w:r w:rsidRPr="00A133D0">
              <w:rPr>
                <w:bCs/>
                <w:szCs w:val="28"/>
              </w:rPr>
              <w:t xml:space="preserve">А.,  </w:t>
            </w:r>
            <w:r w:rsidRPr="00A133D0">
              <w:rPr>
                <w:i/>
                <w:szCs w:val="28"/>
              </w:rPr>
              <w:t xml:space="preserve"> </w:t>
            </w:r>
            <w:r w:rsidR="00E24469">
              <w:rPr>
                <w:szCs w:val="28"/>
              </w:rPr>
              <w:t>П</w:t>
            </w:r>
            <w:r w:rsidR="00E24469" w:rsidRPr="00E24469">
              <w:rPr>
                <w:szCs w:val="28"/>
              </w:rPr>
              <w:t>’</w:t>
            </w:r>
            <w:r w:rsidR="00E24469">
              <w:rPr>
                <w:szCs w:val="28"/>
              </w:rPr>
              <w:t>ятницька Т.</w:t>
            </w:r>
            <w:r>
              <w:rPr>
                <w:szCs w:val="28"/>
              </w:rPr>
              <w:t> </w:t>
            </w:r>
            <w:r w:rsidR="00E24469">
              <w:rPr>
                <w:szCs w:val="28"/>
              </w:rPr>
              <w:t>В.</w:t>
            </w:r>
            <w:r w:rsidR="00923DAB">
              <w:rPr>
                <w:szCs w:val="28"/>
              </w:rPr>
              <w:t xml:space="preserve">, </w:t>
            </w:r>
            <w:proofErr w:type="spellStart"/>
            <w:r w:rsidR="00923DAB">
              <w:rPr>
                <w:szCs w:val="28"/>
              </w:rPr>
              <w:t>Ромасюков</w:t>
            </w:r>
            <w:proofErr w:type="spellEnd"/>
            <w:r w:rsidR="00923DAB">
              <w:rPr>
                <w:szCs w:val="28"/>
              </w:rPr>
              <w:t xml:space="preserve"> А. Є., </w:t>
            </w:r>
            <w:proofErr w:type="spellStart"/>
            <w:r w:rsidR="00923DAB">
              <w:rPr>
                <w:szCs w:val="28"/>
              </w:rPr>
              <w:t>Шоробура</w:t>
            </w:r>
            <w:proofErr w:type="spellEnd"/>
            <w:r w:rsidR="00923DAB">
              <w:rPr>
                <w:szCs w:val="28"/>
              </w:rPr>
              <w:t xml:space="preserve"> І. М.</w:t>
            </w:r>
          </w:p>
          <w:p w14:paraId="44C4BAF6" w14:textId="77777777" w:rsidR="00C51E2E" w:rsidRDefault="00C51E2E" w:rsidP="00E24469">
            <w:pPr>
              <w:widowControl w:val="0"/>
              <w:suppressAutoHyphens/>
              <w:jc w:val="both"/>
              <w:rPr>
                <w:szCs w:val="28"/>
              </w:rPr>
            </w:pPr>
          </w:p>
          <w:p w14:paraId="0B24620D" w14:textId="77777777" w:rsidR="00B06ED8" w:rsidRPr="00B06ED8" w:rsidRDefault="00B06ED8" w:rsidP="0030629E">
            <w:pPr>
              <w:spacing w:line="276" w:lineRule="auto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Визнати претендентом на відзначення щорічною </w:t>
            </w:r>
            <w:r w:rsidRPr="00B06ED8">
              <w:rPr>
                <w:szCs w:val="28"/>
              </w:rPr>
              <w:t xml:space="preserve">Премією Верховної Ради України педагогічним працівникам закладів дошкільної, загальної середньої, професійної (професійно-технічної) та позашкільної освіти керівника гуртка позашкільного навчального закладу клубу «Юний технік» </w:t>
            </w:r>
            <w:proofErr w:type="spellStart"/>
            <w:r w:rsidRPr="00B06ED8">
              <w:rPr>
                <w:szCs w:val="28"/>
              </w:rPr>
              <w:t>Нетішинської</w:t>
            </w:r>
            <w:proofErr w:type="spellEnd"/>
            <w:r w:rsidRPr="00B06ED8">
              <w:rPr>
                <w:szCs w:val="28"/>
              </w:rPr>
              <w:t xml:space="preserve"> міської ради </w:t>
            </w:r>
            <w:proofErr w:type="spellStart"/>
            <w:r w:rsidRPr="00B06ED8">
              <w:rPr>
                <w:szCs w:val="28"/>
              </w:rPr>
              <w:t>ПАНЧУК</w:t>
            </w:r>
            <w:proofErr w:type="spellEnd"/>
            <w:r w:rsidRPr="00B06ED8">
              <w:rPr>
                <w:szCs w:val="28"/>
              </w:rPr>
              <w:t xml:space="preserve"> Людмилу  Сергіївну.</w:t>
            </w:r>
          </w:p>
          <w:p w14:paraId="1C660438" w14:textId="77777777" w:rsidR="00147B8B" w:rsidRDefault="00147B8B" w:rsidP="0069730D">
            <w:pPr>
              <w:ind w:firstLine="567"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  <w:p w14:paraId="32A838CA" w14:textId="68945A07" w:rsidR="0069730D" w:rsidRPr="0069730D" w:rsidRDefault="0069730D" w:rsidP="0069730D">
            <w:pPr>
              <w:spacing w:line="276" w:lineRule="auto"/>
              <w:ind w:firstLine="567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69730D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886" w:type="dxa"/>
          </w:tcPr>
          <w:p w14:paraId="7A97738C" w14:textId="77777777" w:rsidR="0013498E" w:rsidRDefault="0013498E">
            <w:pPr>
              <w:widowControl w:val="0"/>
              <w:suppressAutoHyphens/>
              <w:ind w:left="142" w:firstLine="566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5886" w:type="dxa"/>
          </w:tcPr>
          <w:p w14:paraId="1F38BDB8" w14:textId="77777777" w:rsidR="0013498E" w:rsidRDefault="0013498E">
            <w:pPr>
              <w:widowControl w:val="0"/>
              <w:suppressAutoHyphens/>
              <w:ind w:left="142" w:firstLine="566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</w:tr>
    </w:tbl>
    <w:p w14:paraId="2B0A5692" w14:textId="23564137" w:rsidR="0069730D" w:rsidRDefault="003F7426" w:rsidP="00F20C6B">
      <w:pPr>
        <w:ind w:firstLine="708"/>
        <w:contextualSpacing/>
        <w:jc w:val="both"/>
        <w:rPr>
          <w:b/>
          <w:bCs/>
          <w:szCs w:val="28"/>
        </w:rPr>
      </w:pPr>
      <w:bookmarkStart w:id="5" w:name="_Hlk72479931"/>
      <w:bookmarkEnd w:id="4"/>
      <w:r>
        <w:rPr>
          <w:b/>
          <w:bCs/>
          <w:szCs w:val="28"/>
        </w:rPr>
        <w:t>2. </w:t>
      </w:r>
      <w:r w:rsidR="00B06ED8" w:rsidRPr="00B06ED8">
        <w:rPr>
          <w:b/>
          <w:bCs/>
          <w:szCs w:val="28"/>
        </w:rPr>
        <w:t>Про діяльність комунальних медичних коледжів області.</w:t>
      </w:r>
    </w:p>
    <w:p w14:paraId="6F9C4529" w14:textId="294F664B" w:rsidR="00EB5AAD" w:rsidRDefault="00EB5AAD" w:rsidP="00C50C47">
      <w:pPr>
        <w:ind w:left="75" w:firstLine="633"/>
        <w:contextualSpacing/>
        <w:jc w:val="both"/>
        <w:rPr>
          <w:b/>
          <w:bCs/>
          <w:szCs w:val="28"/>
        </w:rPr>
      </w:pPr>
    </w:p>
    <w:tbl>
      <w:tblPr>
        <w:tblStyle w:val="a5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602"/>
      </w:tblGrid>
      <w:tr w:rsidR="00F96703" w14:paraId="4302C69C" w14:textId="77777777" w:rsidTr="0030629E">
        <w:tc>
          <w:tcPr>
            <w:tcW w:w="2193" w:type="dxa"/>
          </w:tcPr>
          <w:p w14:paraId="0EC6F107" w14:textId="6E1AF638" w:rsidR="00F96703" w:rsidRDefault="00F96703" w:rsidP="00C50C47">
            <w:pPr>
              <w:contextualSpacing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СЛУХАЛИ:</w:t>
            </w:r>
          </w:p>
        </w:tc>
        <w:tc>
          <w:tcPr>
            <w:tcW w:w="6602" w:type="dxa"/>
          </w:tcPr>
          <w:p w14:paraId="2C496358" w14:textId="77777777" w:rsidR="00F96703" w:rsidRDefault="00F96703" w:rsidP="00F96703">
            <w:pPr>
              <w:ind w:left="3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БУРЛИКА Віктора Вікторовича – голову постійної </w:t>
            </w:r>
          </w:p>
          <w:p w14:paraId="1674EC21" w14:textId="77777777" w:rsidR="00F96703" w:rsidRDefault="00F96703" w:rsidP="00F96703">
            <w:pPr>
              <w:ind w:left="3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комісії.</w:t>
            </w:r>
          </w:p>
          <w:p w14:paraId="01194F45" w14:textId="77777777" w:rsidR="00F96703" w:rsidRDefault="00F96703" w:rsidP="00C50C47">
            <w:pPr>
              <w:contextualSpacing/>
              <w:jc w:val="both"/>
              <w:rPr>
                <w:b/>
                <w:bCs/>
                <w:szCs w:val="28"/>
              </w:rPr>
            </w:pPr>
          </w:p>
        </w:tc>
      </w:tr>
      <w:tr w:rsidR="00F96703" w14:paraId="21B7968A" w14:textId="77777777" w:rsidTr="0030629E">
        <w:tc>
          <w:tcPr>
            <w:tcW w:w="2193" w:type="dxa"/>
          </w:tcPr>
          <w:p w14:paraId="2429479E" w14:textId="77777777" w:rsidR="00F96703" w:rsidRDefault="00F96703" w:rsidP="00F96703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14:paraId="7F6E7FAD" w14:textId="77777777" w:rsidR="00F96703" w:rsidRDefault="00F96703" w:rsidP="00C50C4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6602" w:type="dxa"/>
          </w:tcPr>
          <w:p w14:paraId="596DA195" w14:textId="77777777" w:rsidR="00F96703" w:rsidRDefault="00F96703" w:rsidP="00F96703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Гончарук В. В., Нагорний І. М.,</w:t>
            </w:r>
            <w:r w:rsidRPr="00A133D0">
              <w:rPr>
                <w:bCs/>
                <w:szCs w:val="28"/>
              </w:rPr>
              <w:t xml:space="preserve"> Павлишина С.</w:t>
            </w:r>
            <w:r>
              <w:rPr>
                <w:bCs/>
                <w:szCs w:val="28"/>
              </w:rPr>
              <w:t> </w:t>
            </w:r>
            <w:r w:rsidRPr="00A133D0">
              <w:rPr>
                <w:bCs/>
                <w:szCs w:val="28"/>
              </w:rPr>
              <w:t>А.</w:t>
            </w:r>
            <w:r>
              <w:rPr>
                <w:szCs w:val="28"/>
              </w:rPr>
              <w:t xml:space="preserve">, </w:t>
            </w:r>
          </w:p>
          <w:p w14:paraId="5DDCAD97" w14:textId="77777777" w:rsidR="00F96703" w:rsidRDefault="00F96703" w:rsidP="00F96703">
            <w:pPr>
              <w:widowControl w:val="0"/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Шоробура</w:t>
            </w:r>
            <w:proofErr w:type="spellEnd"/>
            <w:r>
              <w:rPr>
                <w:szCs w:val="28"/>
              </w:rPr>
              <w:t xml:space="preserve"> І. М., </w:t>
            </w:r>
            <w:proofErr w:type="spellStart"/>
            <w:r>
              <w:rPr>
                <w:szCs w:val="28"/>
              </w:rPr>
              <w:t>Натальська</w:t>
            </w:r>
            <w:proofErr w:type="spellEnd"/>
            <w:r>
              <w:rPr>
                <w:szCs w:val="28"/>
              </w:rPr>
              <w:t xml:space="preserve"> О. В., </w:t>
            </w:r>
            <w:proofErr w:type="spellStart"/>
            <w:r>
              <w:rPr>
                <w:szCs w:val="28"/>
              </w:rPr>
              <w:t>Ромасюков</w:t>
            </w:r>
            <w:proofErr w:type="spellEnd"/>
            <w:r>
              <w:rPr>
                <w:szCs w:val="28"/>
              </w:rPr>
              <w:t xml:space="preserve"> А. Є.</w:t>
            </w:r>
          </w:p>
          <w:p w14:paraId="4D250EDA" w14:textId="77777777" w:rsidR="00F96703" w:rsidRDefault="00F96703" w:rsidP="00F96703">
            <w:pPr>
              <w:ind w:left="32"/>
              <w:contextualSpacing/>
              <w:jc w:val="both"/>
              <w:rPr>
                <w:szCs w:val="28"/>
              </w:rPr>
            </w:pPr>
          </w:p>
        </w:tc>
      </w:tr>
      <w:tr w:rsidR="00F96703" w14:paraId="62C26231" w14:textId="77777777" w:rsidTr="0030629E">
        <w:tc>
          <w:tcPr>
            <w:tcW w:w="2193" w:type="dxa"/>
          </w:tcPr>
          <w:p w14:paraId="0EE5498B" w14:textId="13338264" w:rsidR="00F96703" w:rsidRDefault="00F96703" w:rsidP="00F96703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602" w:type="dxa"/>
          </w:tcPr>
          <w:p w14:paraId="2DAD6BA2" w14:textId="77777777" w:rsidR="00F96703" w:rsidRPr="00B06ED8" w:rsidRDefault="00F96703" w:rsidP="00F96703">
            <w:pPr>
              <w:spacing w:line="276" w:lineRule="auto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        1. </w:t>
            </w: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Рекомендувати Хмельницькій обласній державній адміністрації:</w:t>
            </w:r>
          </w:p>
          <w:p w14:paraId="7106E89C" w14:textId="77777777" w:rsidR="00F96703" w:rsidRPr="00B06ED8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- здійснити аналіз щодо правомірності зарахування на навчання              за регіональним замовленням осіб з інших областей України;</w:t>
            </w:r>
          </w:p>
          <w:p w14:paraId="3116A2CE" w14:textId="6343FD2B" w:rsidR="00F96703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- при внесенні змін до обласного бюджету на 2021 рік передбачити кошти для ремонту фасаду Хмельницького базового медичного коледжу;</w:t>
            </w:r>
          </w:p>
          <w:p w14:paraId="38B187E3" w14:textId="77777777" w:rsidR="00F96703" w:rsidRPr="00B06ED8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- надати пропозиції щодо механізму придбання 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дороговартісного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обладнання, комп</w:t>
            </w:r>
            <w:r w:rsidRPr="00B06ED8">
              <w:rPr>
                <w:rFonts w:eastAsia="Lucida Sans Unicode" w:cs="Mangal"/>
                <w:kern w:val="2"/>
                <w:szCs w:val="28"/>
                <w:lang w:val="ru-RU" w:eastAsia="hi-IN" w:bidi="hi-IN"/>
              </w:rPr>
              <w:t>’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ютерної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техніки, медичних фантомів на умовах співфінансування 50/50, де 50% - кошти обласного бюджету та 50% - кошти комунального закладу.</w:t>
            </w:r>
          </w:p>
          <w:p w14:paraId="0DB6DA3F" w14:textId="77777777" w:rsidR="00F96703" w:rsidRPr="00B06ED8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2.  Рекомендувати керівникам Кам</w:t>
            </w:r>
            <w:r w:rsidRPr="00B06ED8">
              <w:rPr>
                <w:rFonts w:eastAsia="Lucida Sans Unicode" w:cs="Mangal"/>
                <w:kern w:val="2"/>
                <w:szCs w:val="28"/>
                <w:lang w:val="ru-RU" w:eastAsia="hi-IN" w:bidi="hi-IN"/>
              </w:rPr>
              <w:t>’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янець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-Подільського, Хмельницького, 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Чемеровецького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та Шепетівського медичних коледжів:</w:t>
            </w:r>
          </w:p>
          <w:p w14:paraId="3ADF6101" w14:textId="77777777" w:rsidR="00F96703" w:rsidRPr="00B06ED8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-  здійснити заходи щодо наближення вартості навчання за контрактною формою до вартості навчання за регіональним замовленням;</w:t>
            </w:r>
          </w:p>
          <w:p w14:paraId="26992D18" w14:textId="77777777" w:rsidR="00F96703" w:rsidRPr="00B06ED8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- розглянути можливість співпраці з Хмельницькою 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гуманітарно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-педагогічною академією.</w:t>
            </w:r>
          </w:p>
          <w:p w14:paraId="5D63C15E" w14:textId="77777777" w:rsidR="00F96703" w:rsidRPr="00B06ED8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3. Керівництву 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Чемеровецького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медичного коледжу (директор      Шерстюк П. Я.) оптимізувати штатний розпис та здійснити заходи щодо збільшення спецфонду закладу.</w:t>
            </w:r>
          </w:p>
          <w:p w14:paraId="56FE1035" w14:textId="77777777" w:rsidR="00F96703" w:rsidRPr="00B06ED8" w:rsidRDefault="00F96703" w:rsidP="00F96703">
            <w:pPr>
              <w:numPr>
                <w:ilvl w:val="0"/>
                <w:numId w:val="18"/>
              </w:numPr>
              <w:spacing w:line="276" w:lineRule="auto"/>
              <w:ind w:left="0"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Керівництву Кам’янець-Подільського медичного коледжу        (Клим В. С.):</w:t>
            </w:r>
          </w:p>
          <w:p w14:paraId="6BC0B205" w14:textId="77777777" w:rsidR="00F96703" w:rsidRPr="00B06ED8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- усунути зауваження комісії з підведення підсумків фінансово-господарської діяльності;</w:t>
            </w:r>
          </w:p>
          <w:p w14:paraId="32CF7318" w14:textId="77777777" w:rsidR="00F20C6B" w:rsidRDefault="00F20C6B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  <w:p w14:paraId="383DB23D" w14:textId="77777777" w:rsidR="00F20C6B" w:rsidRDefault="00F20C6B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  <w:p w14:paraId="363A54F6" w14:textId="77777777" w:rsidR="00F20C6B" w:rsidRDefault="00F20C6B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  <w:p w14:paraId="5A7A51D1" w14:textId="31EB9831" w:rsidR="00F96703" w:rsidRPr="00B06ED8" w:rsidRDefault="00F96703" w:rsidP="00F96703">
            <w:pPr>
              <w:spacing w:line="276" w:lineRule="auto"/>
              <w:ind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-  розробити кошторисну документацію щодо проведення ремонтних робіт протипожежної системи з оповіщенням, системи теплопостачання, спортивного залу та фасаду гуртожитку.</w:t>
            </w:r>
          </w:p>
          <w:p w14:paraId="21A19D43" w14:textId="77777777" w:rsidR="00F96703" w:rsidRPr="00B06ED8" w:rsidRDefault="00F96703" w:rsidP="00F96703">
            <w:pPr>
              <w:numPr>
                <w:ilvl w:val="0"/>
                <w:numId w:val="18"/>
              </w:numPr>
              <w:spacing w:line="276" w:lineRule="auto"/>
              <w:ind w:left="0"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Керівництву Шепетівського медичного коледжу (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т.в.о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. директора             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Сюсько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М. В.) з метою поліпшення фінансового стану та раціонального використання комунального майна вишукати можливість здачі в оренду приміщення аптеки цілісним комплексом.</w:t>
            </w:r>
          </w:p>
          <w:p w14:paraId="501AE11D" w14:textId="77777777" w:rsidR="00F96703" w:rsidRPr="00B06ED8" w:rsidRDefault="00F96703" w:rsidP="00F96703">
            <w:pPr>
              <w:numPr>
                <w:ilvl w:val="0"/>
                <w:numId w:val="18"/>
              </w:numPr>
              <w:spacing w:line="276" w:lineRule="auto"/>
              <w:ind w:left="142" w:firstLine="668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Керівництву Хмельницького базового медичного коледжу (директор Нагорний І. М.) при проведенні робіт з ремонту фасаду приміщення коледжу врахувати історичну цінність будівлі, відновивши її архітектурні особливості й самобутність та узгодивши </w:t>
            </w:r>
            <w:proofErr w:type="spellStart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>проєкт</w:t>
            </w:r>
            <w:proofErr w:type="spellEnd"/>
            <w:r w:rsidRPr="00B06ED8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ремонтних робіт з дизайн-кодом вулиці Проскурівська.</w:t>
            </w:r>
          </w:p>
          <w:p w14:paraId="0D431D29" w14:textId="77777777" w:rsidR="00F96703" w:rsidRDefault="00F96703" w:rsidP="00F96703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14:paraId="66141B58" w14:textId="2C69DF7A" w:rsidR="00EB5AAD" w:rsidRDefault="00EB5AAD" w:rsidP="00C50C47">
      <w:pPr>
        <w:ind w:left="75" w:firstLine="633"/>
        <w:contextualSpacing/>
        <w:jc w:val="both"/>
        <w:rPr>
          <w:b/>
          <w:bCs/>
          <w:szCs w:val="28"/>
        </w:rPr>
      </w:pPr>
    </w:p>
    <w:bookmarkEnd w:id="5"/>
    <w:p w14:paraId="785B27A3" w14:textId="539F0CA4" w:rsidR="003F7426" w:rsidRDefault="00B06ED8" w:rsidP="00FD3BBD">
      <w:pPr>
        <w:pStyle w:val="a6"/>
        <w:numPr>
          <w:ilvl w:val="0"/>
          <w:numId w:val="20"/>
        </w:numPr>
        <w:jc w:val="center"/>
        <w:rPr>
          <w:b/>
          <w:bCs/>
          <w:szCs w:val="28"/>
        </w:rPr>
      </w:pPr>
      <w:r w:rsidRPr="00B06ED8">
        <w:rPr>
          <w:b/>
          <w:bCs/>
          <w:szCs w:val="28"/>
        </w:rPr>
        <w:t>Про протокольне доручення Департаменту охорони здоров’я Хмельницької обласної державної адміністрації».</w:t>
      </w:r>
    </w:p>
    <w:p w14:paraId="51C7A10C" w14:textId="643809E6" w:rsidR="00F96703" w:rsidRDefault="00F96703" w:rsidP="00F96703">
      <w:pPr>
        <w:jc w:val="both"/>
        <w:rPr>
          <w:b/>
          <w:bCs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6599"/>
      </w:tblGrid>
      <w:tr w:rsidR="00F96703" w14:paraId="17563EB5" w14:textId="77777777" w:rsidTr="00FD3BBD">
        <w:tc>
          <w:tcPr>
            <w:tcW w:w="1985" w:type="dxa"/>
          </w:tcPr>
          <w:p w14:paraId="57108D32" w14:textId="77777777" w:rsidR="00F96703" w:rsidRDefault="00F96703" w:rsidP="00E21400">
            <w:pPr>
              <w:contextualSpacing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СЛУХАЛИ:</w:t>
            </w:r>
          </w:p>
        </w:tc>
        <w:tc>
          <w:tcPr>
            <w:tcW w:w="6599" w:type="dxa"/>
          </w:tcPr>
          <w:p w14:paraId="3DEEE128" w14:textId="7DEABFDE" w:rsidR="00F96703" w:rsidRDefault="00F96703" w:rsidP="00F20C6B">
            <w:pPr>
              <w:ind w:left="3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БУРЛИКА Віктора Вікторовича – голову комісії.</w:t>
            </w:r>
          </w:p>
          <w:p w14:paraId="10408C62" w14:textId="77777777" w:rsidR="00F96703" w:rsidRDefault="00F96703" w:rsidP="00E21400">
            <w:pPr>
              <w:contextualSpacing/>
              <w:jc w:val="both"/>
              <w:rPr>
                <w:b/>
                <w:bCs/>
                <w:szCs w:val="28"/>
              </w:rPr>
            </w:pPr>
          </w:p>
        </w:tc>
      </w:tr>
      <w:tr w:rsidR="00F96703" w14:paraId="547BB06D" w14:textId="77777777" w:rsidTr="00FD3BBD">
        <w:tc>
          <w:tcPr>
            <w:tcW w:w="1985" w:type="dxa"/>
          </w:tcPr>
          <w:p w14:paraId="62B05495" w14:textId="77777777" w:rsidR="00F96703" w:rsidRDefault="00F96703" w:rsidP="00E21400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14:paraId="21A9C620" w14:textId="77777777" w:rsidR="00F96703" w:rsidRDefault="00F96703" w:rsidP="00E2140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6599" w:type="dxa"/>
          </w:tcPr>
          <w:p w14:paraId="581FBBFD" w14:textId="22B0DD7D" w:rsidR="00F96703" w:rsidRDefault="00F96703" w:rsidP="00F96703">
            <w:pPr>
              <w:widowControl w:val="0"/>
              <w:suppressAutoHyphens/>
              <w:jc w:val="both"/>
              <w:rPr>
                <w:szCs w:val="28"/>
              </w:rPr>
            </w:pPr>
            <w:r w:rsidRPr="00A133D0">
              <w:rPr>
                <w:bCs/>
                <w:szCs w:val="28"/>
              </w:rPr>
              <w:t>Павлишина С.</w:t>
            </w:r>
            <w:r>
              <w:rPr>
                <w:bCs/>
                <w:szCs w:val="28"/>
              </w:rPr>
              <w:t> </w:t>
            </w:r>
            <w:r w:rsidRPr="00A133D0">
              <w:rPr>
                <w:bCs/>
                <w:szCs w:val="28"/>
              </w:rPr>
              <w:t>А.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Шоробура</w:t>
            </w:r>
            <w:proofErr w:type="spellEnd"/>
            <w:r>
              <w:rPr>
                <w:szCs w:val="28"/>
              </w:rPr>
              <w:t xml:space="preserve"> І. М.</w:t>
            </w:r>
          </w:p>
        </w:tc>
      </w:tr>
      <w:tr w:rsidR="00F96703" w14:paraId="6D017543" w14:textId="77777777" w:rsidTr="00FD3BBD">
        <w:tc>
          <w:tcPr>
            <w:tcW w:w="1985" w:type="dxa"/>
          </w:tcPr>
          <w:p w14:paraId="282C256F" w14:textId="77777777" w:rsidR="00F96703" w:rsidRDefault="00F96703" w:rsidP="00E21400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599" w:type="dxa"/>
          </w:tcPr>
          <w:p w14:paraId="67E99639" w14:textId="0A00AB5A" w:rsidR="00F96703" w:rsidRDefault="00F96703" w:rsidP="00E21400">
            <w:pPr>
              <w:widowControl w:val="0"/>
              <w:suppressAutoHyphens/>
              <w:jc w:val="both"/>
              <w:rPr>
                <w:szCs w:val="28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Доручити Департаменту охорони здоров’я Хмельницької обласної державної адміністрації спільно з керівництвом комунальних некомерційних підприємств, закладів охорони здоров’я – об’єктів спільної власності територіальних громад області </w:t>
            </w:r>
            <w:r w:rsidRPr="0001478B">
              <w:rPr>
                <w:rFonts w:eastAsia="Lucida Sans Unicode" w:cs="Mangal"/>
                <w:b/>
                <w:bCs/>
                <w:kern w:val="2"/>
                <w:szCs w:val="28"/>
                <w:lang w:eastAsia="hi-IN" w:bidi="hi-IN"/>
              </w:rPr>
              <w:t>до 15 липня 2021 року</w:t>
            </w: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підготувати та надати обласній раді наступну інформацію</w:t>
            </w:r>
            <w:r>
              <w:rPr>
                <w:rFonts w:eastAsia="Lucida Sans Unicode" w:cs="Mangal"/>
                <w:kern w:val="2"/>
                <w:szCs w:val="28"/>
                <w:lang w:eastAsia="hi-IN" w:bidi="hi-IN"/>
              </w:rPr>
              <w:t>:</w:t>
            </w:r>
          </w:p>
          <w:p w14:paraId="0734F941" w14:textId="77777777" w:rsidR="00F96703" w:rsidRPr="0001478B" w:rsidRDefault="00F96703" w:rsidP="00F96703">
            <w:pPr>
              <w:numPr>
                <w:ilvl w:val="0"/>
                <w:numId w:val="19"/>
              </w:numPr>
              <w:ind w:left="0" w:firstLine="360"/>
              <w:contextualSpacing/>
              <w:jc w:val="both"/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</w:pPr>
            <w:r w:rsidRPr="0001478B"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  <w:t>По КНП «Хмельницькій обласний центр служби крові» Хмельницької обласної ради:</w:t>
            </w:r>
          </w:p>
          <w:p w14:paraId="164ADF59" w14:textId="77777777" w:rsidR="00F96703" w:rsidRPr="0001478B" w:rsidRDefault="00F96703" w:rsidP="00F96703">
            <w:pPr>
              <w:ind w:firstLine="927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>- детальний аналіз та розрахунки мінімальної потреби і собівартості компонентів крові для закладів охорони здоров’я області та реалізації їх комерційним структурам;</w:t>
            </w:r>
          </w:p>
          <w:p w14:paraId="51671DAA" w14:textId="77777777" w:rsidR="00F96703" w:rsidRPr="0001478B" w:rsidRDefault="00F96703" w:rsidP="00F20C6B">
            <w:pPr>
              <w:ind w:firstLine="927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>- план діяльності та розвитку підприємства на 2021 – 2025 роки.</w:t>
            </w:r>
          </w:p>
          <w:p w14:paraId="7BE9F5C5" w14:textId="77777777" w:rsidR="00F96703" w:rsidRPr="0001478B" w:rsidRDefault="00F96703" w:rsidP="00F96703">
            <w:pPr>
              <w:ind w:left="284"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  <w:p w14:paraId="59867FCD" w14:textId="24617B10" w:rsidR="00F96703" w:rsidRPr="00F20C6B" w:rsidRDefault="00F96703" w:rsidP="00F20C6B">
            <w:pPr>
              <w:pStyle w:val="a6"/>
              <w:numPr>
                <w:ilvl w:val="0"/>
                <w:numId w:val="19"/>
              </w:numPr>
              <w:ind w:left="0" w:firstLine="360"/>
              <w:jc w:val="both"/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</w:pPr>
            <w:r w:rsidRPr="00F20C6B"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  <w:lastRenderedPageBreak/>
              <w:t xml:space="preserve">По </w:t>
            </w:r>
            <w:proofErr w:type="spellStart"/>
            <w:r w:rsidRPr="00F20C6B"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  <w:t>КНП</w:t>
            </w:r>
            <w:proofErr w:type="spellEnd"/>
            <w:r w:rsidRPr="00F20C6B"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  <w:t xml:space="preserve"> «Хмельницький обласний </w:t>
            </w:r>
            <w:proofErr w:type="spellStart"/>
            <w:r w:rsidRPr="00F20C6B"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  <w:t>дерматовенерологічний</w:t>
            </w:r>
            <w:proofErr w:type="spellEnd"/>
            <w:r w:rsidRPr="00F20C6B"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  <w:t xml:space="preserve"> центр» Хмельницької обласної ради:</w:t>
            </w:r>
          </w:p>
          <w:p w14:paraId="17E1B16B" w14:textId="77777777" w:rsidR="00F96703" w:rsidRPr="0001478B" w:rsidRDefault="00F96703" w:rsidP="00F96703">
            <w:pPr>
              <w:ind w:firstLine="720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>-  пропозиції щодо доцільності функціонування стаціонару на базі Центру та ймовірні пропозиції з його оптимізації;</w:t>
            </w:r>
          </w:p>
          <w:p w14:paraId="294A7660" w14:textId="76DA2DF1" w:rsidR="00F96703" w:rsidRPr="0001478B" w:rsidRDefault="00F96703" w:rsidP="00F20C6B">
            <w:pPr>
              <w:ind w:left="-10" w:firstLine="730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>- стратегію та план розвитку підприємства на 2021 – 2025 роки.</w:t>
            </w:r>
          </w:p>
          <w:p w14:paraId="28ABFB9F" w14:textId="694E77B6" w:rsidR="00F96703" w:rsidRPr="0001478B" w:rsidRDefault="00F20C6B" w:rsidP="00F20C6B">
            <w:pPr>
              <w:contextualSpacing/>
              <w:jc w:val="both"/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   </w:t>
            </w:r>
            <w:r w:rsidR="00F96703"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3. </w:t>
            </w:r>
            <w:r w:rsidR="00F96703" w:rsidRPr="0001478B"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  <w:t>По КНП «Хмельницький обласний протитуберкульозний диспансер» Хмельницької обласної ради:</w:t>
            </w:r>
          </w:p>
          <w:p w14:paraId="68E0C5D2" w14:textId="426BE950" w:rsidR="00F96703" w:rsidRPr="0001478B" w:rsidRDefault="00F20C6B" w:rsidP="00F20C6B">
            <w:pPr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         </w:t>
            </w:r>
            <w:r w:rsidR="00F96703"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- пропозиції щодо створення на базі обласного протитуберкульозного диспансеру </w:t>
            </w:r>
            <w:proofErr w:type="spellStart"/>
            <w:r w:rsidR="00F96703"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>пульмо</w:t>
            </w:r>
            <w:proofErr w:type="spellEnd"/>
            <w:r w:rsidR="00F96703"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>-фтизіатричного центру;</w:t>
            </w:r>
          </w:p>
          <w:p w14:paraId="5687B506" w14:textId="2B2168D1" w:rsidR="00F96703" w:rsidRPr="0001478B" w:rsidRDefault="00F96703" w:rsidP="00F20C6B">
            <w:pPr>
              <w:ind w:left="720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>- план розвитку підприємства на 2021 – 2025 роки.</w:t>
            </w:r>
          </w:p>
          <w:p w14:paraId="2F389CF8" w14:textId="2BA7A62B" w:rsidR="00F96703" w:rsidRPr="0001478B" w:rsidRDefault="00F20C6B" w:rsidP="00F20C6B">
            <w:pPr>
              <w:contextualSpacing/>
              <w:jc w:val="both"/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  </w:t>
            </w:r>
            <w:r w:rsidR="00F96703"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4. </w:t>
            </w:r>
            <w:r w:rsidR="00F96703" w:rsidRPr="0001478B">
              <w:rPr>
                <w:rFonts w:eastAsia="Lucida Sans Unicode" w:cs="Mangal"/>
                <w:kern w:val="2"/>
                <w:szCs w:val="28"/>
                <w:u w:val="single"/>
                <w:lang w:eastAsia="hi-IN" w:bidi="hi-IN"/>
              </w:rPr>
              <w:t>По КНП «Хмельницький обласний госпіталь ветеранів війни» Хмельницької обласної ради:</w:t>
            </w:r>
          </w:p>
          <w:p w14:paraId="29EA9E40" w14:textId="40E27DDA" w:rsidR="00F96703" w:rsidRPr="0001478B" w:rsidRDefault="00F96703" w:rsidP="00F96703">
            <w:pPr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     </w:t>
            </w: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ab/>
              <w:t>- план розвитку підприємства на 2021 – 2025 роки (з урахуванням рекомендацій балансової комісії щодо можливості розвитку напрямів медичної та медико-психологічної реабілітації);</w:t>
            </w:r>
          </w:p>
          <w:p w14:paraId="74BF6137" w14:textId="4C02DB3A" w:rsidR="00F96703" w:rsidRDefault="00F96703" w:rsidP="00F96703">
            <w:pPr>
              <w:widowControl w:val="0"/>
              <w:suppressAutoHyphens/>
              <w:jc w:val="both"/>
              <w:rPr>
                <w:szCs w:val="28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ab/>
              <w:t>- пропозиції щодо подальшого функціонування підприємства, враховуючи існуючі договірні відносини з Національною службою здоров’я України.</w:t>
            </w:r>
          </w:p>
        </w:tc>
      </w:tr>
      <w:tr w:rsidR="00F20C6B" w14:paraId="4DD9AE02" w14:textId="77777777" w:rsidTr="00FD3BBD">
        <w:tc>
          <w:tcPr>
            <w:tcW w:w="1985" w:type="dxa"/>
          </w:tcPr>
          <w:p w14:paraId="66EB484D" w14:textId="77777777" w:rsidR="00F20C6B" w:rsidRDefault="00F20C6B" w:rsidP="00E21400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9" w:type="dxa"/>
          </w:tcPr>
          <w:p w14:paraId="6B41940D" w14:textId="77777777" w:rsidR="00F20C6B" w:rsidRPr="0001478B" w:rsidRDefault="00F20C6B" w:rsidP="00E21400">
            <w:pPr>
              <w:widowControl w:val="0"/>
              <w:suppressAutoHyphens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</w:tr>
    </w:tbl>
    <w:p w14:paraId="6420B68C" w14:textId="77777777" w:rsidR="00B06ED8" w:rsidRPr="00F20C6B" w:rsidRDefault="00B06ED8" w:rsidP="00F20C6B">
      <w:pPr>
        <w:jc w:val="both"/>
        <w:rPr>
          <w:b/>
          <w:bCs/>
          <w:szCs w:val="28"/>
        </w:rPr>
      </w:pPr>
    </w:p>
    <w:p w14:paraId="15E92C92" w14:textId="21710A7C" w:rsidR="005A2C97" w:rsidRDefault="00B06ED8" w:rsidP="0013562D">
      <w:pPr>
        <w:pStyle w:val="a6"/>
        <w:numPr>
          <w:ilvl w:val="0"/>
          <w:numId w:val="20"/>
        </w:numPr>
        <w:jc w:val="center"/>
        <w:rPr>
          <w:b/>
          <w:bCs/>
          <w:szCs w:val="28"/>
        </w:rPr>
      </w:pPr>
      <w:r w:rsidRPr="0013562D">
        <w:rPr>
          <w:b/>
          <w:bCs/>
          <w:szCs w:val="28"/>
        </w:rPr>
        <w:t>Про протокольне доручення Департаменту соціального захисту населення Хмельницької обласної державної адміністрації</w:t>
      </w:r>
      <w:r w:rsidR="005A2C97" w:rsidRPr="0013562D">
        <w:rPr>
          <w:b/>
          <w:bCs/>
          <w:szCs w:val="28"/>
        </w:rPr>
        <w:t>.</w:t>
      </w:r>
    </w:p>
    <w:p w14:paraId="08ABFA1D" w14:textId="508F3631" w:rsidR="0013562D" w:rsidRDefault="0013562D" w:rsidP="0013562D">
      <w:pPr>
        <w:jc w:val="center"/>
        <w:rPr>
          <w:b/>
          <w:bCs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13562D" w14:paraId="1C0C4C6C" w14:textId="77777777" w:rsidTr="0013562D">
        <w:tc>
          <w:tcPr>
            <w:tcW w:w="2122" w:type="dxa"/>
          </w:tcPr>
          <w:p w14:paraId="206D9F91" w14:textId="2CD876E3" w:rsidR="0013562D" w:rsidRDefault="0013562D" w:rsidP="0013562D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СЛУХАЛИ:</w:t>
            </w:r>
          </w:p>
        </w:tc>
        <w:tc>
          <w:tcPr>
            <w:tcW w:w="7222" w:type="dxa"/>
          </w:tcPr>
          <w:p w14:paraId="38BD8A56" w14:textId="10D95164" w:rsidR="0013562D" w:rsidRDefault="0013562D" w:rsidP="001356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БУРЛИКА Віктора Вікторовича – голову комісії</w:t>
            </w:r>
            <w:r w:rsidR="00F20C6B">
              <w:rPr>
                <w:szCs w:val="28"/>
              </w:rPr>
              <w:t>.</w:t>
            </w:r>
          </w:p>
          <w:p w14:paraId="288F49BB" w14:textId="328523DC" w:rsidR="0013562D" w:rsidRPr="0013562D" w:rsidRDefault="0013562D" w:rsidP="0013562D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13562D" w14:paraId="3F76C4DF" w14:textId="77777777" w:rsidTr="0013562D">
        <w:tc>
          <w:tcPr>
            <w:tcW w:w="2122" w:type="dxa"/>
          </w:tcPr>
          <w:p w14:paraId="26F80237" w14:textId="6CB4D056" w:rsidR="0013562D" w:rsidRDefault="0013562D" w:rsidP="0013562D">
            <w:pPr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</w:tc>
        <w:tc>
          <w:tcPr>
            <w:tcW w:w="7222" w:type="dxa"/>
          </w:tcPr>
          <w:p w14:paraId="34E094AF" w14:textId="77777777" w:rsidR="0013562D" w:rsidRDefault="0013562D" w:rsidP="0013562D">
            <w:pPr>
              <w:jc w:val="both"/>
              <w:rPr>
                <w:bCs/>
                <w:szCs w:val="28"/>
              </w:rPr>
            </w:pPr>
            <w:r w:rsidRPr="00A133D0">
              <w:rPr>
                <w:bCs/>
                <w:szCs w:val="28"/>
              </w:rPr>
              <w:t>П’ятницька Т.</w:t>
            </w:r>
            <w:r>
              <w:rPr>
                <w:bCs/>
                <w:szCs w:val="28"/>
              </w:rPr>
              <w:t> </w:t>
            </w:r>
            <w:r w:rsidRPr="00A133D0">
              <w:rPr>
                <w:bCs/>
                <w:szCs w:val="28"/>
              </w:rPr>
              <w:t>В.</w:t>
            </w:r>
            <w:r>
              <w:rPr>
                <w:bCs/>
                <w:szCs w:val="28"/>
              </w:rPr>
              <w:t xml:space="preserve">, </w:t>
            </w:r>
            <w:r w:rsidRPr="00A133D0">
              <w:rPr>
                <w:bCs/>
                <w:szCs w:val="28"/>
              </w:rPr>
              <w:t>Павлишина С.</w:t>
            </w:r>
            <w:r>
              <w:rPr>
                <w:bCs/>
                <w:szCs w:val="28"/>
              </w:rPr>
              <w:t>А.</w:t>
            </w:r>
          </w:p>
          <w:p w14:paraId="1379B739" w14:textId="5A70CFCB" w:rsidR="0013562D" w:rsidRPr="0013562D" w:rsidRDefault="0013562D" w:rsidP="0013562D">
            <w:pPr>
              <w:jc w:val="both"/>
              <w:rPr>
                <w:sz w:val="12"/>
                <w:szCs w:val="12"/>
              </w:rPr>
            </w:pPr>
          </w:p>
        </w:tc>
      </w:tr>
      <w:tr w:rsidR="0013562D" w14:paraId="0FF1BC04" w14:textId="77777777" w:rsidTr="0013562D">
        <w:tc>
          <w:tcPr>
            <w:tcW w:w="2122" w:type="dxa"/>
          </w:tcPr>
          <w:p w14:paraId="6785139C" w14:textId="7AFAD733" w:rsidR="0013562D" w:rsidRDefault="0013562D" w:rsidP="001356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</w:tc>
        <w:tc>
          <w:tcPr>
            <w:tcW w:w="7222" w:type="dxa"/>
          </w:tcPr>
          <w:p w14:paraId="774E3FC7" w14:textId="600DEA10" w:rsidR="0013562D" w:rsidRPr="0013562D" w:rsidRDefault="0013562D" w:rsidP="0013562D">
            <w:pPr>
              <w:jc w:val="both"/>
              <w:rPr>
                <w:b/>
                <w:szCs w:val="28"/>
              </w:rPr>
            </w:pP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Доручити Департаменту соціального захисту населення Хмельницької обласної державної адміністрації спільно з керівництвом закладів соціального захисту – об’єктів спільної власності територіальних громад області </w:t>
            </w:r>
            <w:r w:rsidRPr="0001478B">
              <w:rPr>
                <w:rFonts w:eastAsia="Lucida Sans Unicode" w:cs="Mangal"/>
                <w:b/>
                <w:bCs/>
                <w:kern w:val="2"/>
                <w:szCs w:val="28"/>
                <w:lang w:eastAsia="hi-IN" w:bidi="hi-IN"/>
              </w:rPr>
              <w:t>до 15 липня 2021 року</w:t>
            </w:r>
            <w:r w:rsidRPr="0001478B">
              <w:rPr>
                <w:rFonts w:eastAsia="Lucida Sans Unicode" w:cs="Mangal"/>
                <w:kern w:val="2"/>
                <w:szCs w:val="28"/>
                <w:lang w:eastAsia="hi-IN" w:bidi="hi-IN"/>
              </w:rPr>
              <w:t xml:space="preserve"> підготувати та надати обласній раді пропозиції щодо подальшого функціонування будинків-інтернатів для громадян похилого віку та інвалідів, а також психоневрологічних інтернатів</w:t>
            </w:r>
            <w:r w:rsidR="00F20C6B">
              <w:rPr>
                <w:rFonts w:eastAsia="Lucida Sans Unicode" w:cs="Mangal"/>
                <w:kern w:val="2"/>
                <w:szCs w:val="28"/>
                <w:lang w:eastAsia="hi-IN" w:bidi="hi-IN"/>
              </w:rPr>
              <w:t>.</w:t>
            </w:r>
          </w:p>
        </w:tc>
      </w:tr>
    </w:tbl>
    <w:p w14:paraId="605F0DCB" w14:textId="77777777" w:rsidR="0013562D" w:rsidRPr="0013562D" w:rsidRDefault="0013562D" w:rsidP="0013562D">
      <w:pPr>
        <w:jc w:val="center"/>
        <w:rPr>
          <w:b/>
          <w:bCs/>
          <w:szCs w:val="28"/>
        </w:rPr>
      </w:pPr>
    </w:p>
    <w:p w14:paraId="7AF23B23" w14:textId="77777777" w:rsidR="0013562D" w:rsidRPr="0013562D" w:rsidRDefault="0013562D" w:rsidP="0013498E">
      <w:pPr>
        <w:ind w:left="1560" w:hanging="426"/>
        <w:jc w:val="both"/>
        <w:rPr>
          <w:b/>
          <w:bCs/>
          <w:sz w:val="12"/>
          <w:szCs w:val="12"/>
        </w:rPr>
      </w:pPr>
    </w:p>
    <w:p w14:paraId="0FA40667" w14:textId="07FAAB2D" w:rsidR="0013562D" w:rsidRDefault="0013498E" w:rsidP="0013498E">
      <w:pPr>
        <w:ind w:left="1560" w:hanging="426"/>
        <w:jc w:val="both"/>
        <w:rPr>
          <w:b/>
          <w:bCs/>
          <w:szCs w:val="28"/>
        </w:rPr>
      </w:pPr>
      <w:r>
        <w:rPr>
          <w:b/>
          <w:bCs/>
          <w:szCs w:val="28"/>
        </w:rPr>
        <w:t>Голова комісії                                              Віктор БУРЛИК</w:t>
      </w:r>
    </w:p>
    <w:p w14:paraId="368584E9" w14:textId="77777777" w:rsidR="0013562D" w:rsidRDefault="0013562D" w:rsidP="0013498E">
      <w:pPr>
        <w:ind w:left="1560" w:hanging="426"/>
        <w:jc w:val="both"/>
        <w:rPr>
          <w:b/>
          <w:bCs/>
          <w:szCs w:val="28"/>
        </w:rPr>
      </w:pPr>
    </w:p>
    <w:p w14:paraId="6B27B9C5" w14:textId="6E239740" w:rsidR="00671D01" w:rsidRPr="009F33C3" w:rsidRDefault="0013498E" w:rsidP="00F52C9B">
      <w:pPr>
        <w:ind w:left="426"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Секретар комісії                                         Андрій КЛАНЦА</w:t>
      </w:r>
    </w:p>
    <w:sectPr w:rsidR="00671D01" w:rsidRPr="009F33C3" w:rsidSect="00A236FA">
      <w:footerReference w:type="default" r:id="rId7"/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874B" w14:textId="77777777" w:rsidR="000C7997" w:rsidRDefault="000C7997" w:rsidP="005A2C97">
      <w:r>
        <w:separator/>
      </w:r>
    </w:p>
  </w:endnote>
  <w:endnote w:type="continuationSeparator" w:id="0">
    <w:p w14:paraId="2D99FE94" w14:textId="77777777" w:rsidR="000C7997" w:rsidRDefault="000C7997" w:rsidP="005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659586"/>
      <w:docPartObj>
        <w:docPartGallery w:val="Page Numbers (Bottom of Page)"/>
        <w:docPartUnique/>
      </w:docPartObj>
    </w:sdtPr>
    <w:sdtEndPr/>
    <w:sdtContent>
      <w:p w14:paraId="6125A9F3" w14:textId="7A9330F8" w:rsidR="005A2C97" w:rsidRDefault="005A2C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9BBA7" w14:textId="77777777" w:rsidR="005A2C97" w:rsidRDefault="005A2C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6218" w14:textId="77777777" w:rsidR="000C7997" w:rsidRDefault="000C7997" w:rsidP="005A2C97">
      <w:r>
        <w:separator/>
      </w:r>
    </w:p>
  </w:footnote>
  <w:footnote w:type="continuationSeparator" w:id="0">
    <w:p w14:paraId="0EBEE54F" w14:textId="77777777" w:rsidR="000C7997" w:rsidRDefault="000C7997" w:rsidP="005A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DED"/>
    <w:multiLevelType w:val="hybridMultilevel"/>
    <w:tmpl w:val="FF2E3BAE"/>
    <w:lvl w:ilvl="0" w:tplc="12CC8F32">
      <w:start w:val="4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2" w:hanging="360"/>
      </w:pPr>
    </w:lvl>
    <w:lvl w:ilvl="2" w:tplc="0422001B" w:tentative="1">
      <w:start w:val="1"/>
      <w:numFmt w:val="lowerRoman"/>
      <w:lvlText w:val="%3."/>
      <w:lvlJc w:val="right"/>
      <w:pPr>
        <w:ind w:left="2082" w:hanging="180"/>
      </w:pPr>
    </w:lvl>
    <w:lvl w:ilvl="3" w:tplc="0422000F" w:tentative="1">
      <w:start w:val="1"/>
      <w:numFmt w:val="decimal"/>
      <w:lvlText w:val="%4."/>
      <w:lvlJc w:val="left"/>
      <w:pPr>
        <w:ind w:left="2802" w:hanging="360"/>
      </w:pPr>
    </w:lvl>
    <w:lvl w:ilvl="4" w:tplc="04220019" w:tentative="1">
      <w:start w:val="1"/>
      <w:numFmt w:val="lowerLetter"/>
      <w:lvlText w:val="%5."/>
      <w:lvlJc w:val="left"/>
      <w:pPr>
        <w:ind w:left="3522" w:hanging="360"/>
      </w:pPr>
    </w:lvl>
    <w:lvl w:ilvl="5" w:tplc="0422001B" w:tentative="1">
      <w:start w:val="1"/>
      <w:numFmt w:val="lowerRoman"/>
      <w:lvlText w:val="%6."/>
      <w:lvlJc w:val="right"/>
      <w:pPr>
        <w:ind w:left="4242" w:hanging="180"/>
      </w:pPr>
    </w:lvl>
    <w:lvl w:ilvl="6" w:tplc="0422000F" w:tentative="1">
      <w:start w:val="1"/>
      <w:numFmt w:val="decimal"/>
      <w:lvlText w:val="%7."/>
      <w:lvlJc w:val="left"/>
      <w:pPr>
        <w:ind w:left="4962" w:hanging="360"/>
      </w:pPr>
    </w:lvl>
    <w:lvl w:ilvl="7" w:tplc="04220019" w:tentative="1">
      <w:start w:val="1"/>
      <w:numFmt w:val="lowerLetter"/>
      <w:lvlText w:val="%8."/>
      <w:lvlJc w:val="left"/>
      <w:pPr>
        <w:ind w:left="5682" w:hanging="360"/>
      </w:pPr>
    </w:lvl>
    <w:lvl w:ilvl="8" w:tplc="042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EF90AC0"/>
    <w:multiLevelType w:val="hybridMultilevel"/>
    <w:tmpl w:val="8D4E68F2"/>
    <w:lvl w:ilvl="0" w:tplc="22207E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B40D38"/>
    <w:multiLevelType w:val="hybridMultilevel"/>
    <w:tmpl w:val="6870ED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5DD8"/>
    <w:multiLevelType w:val="hybridMultilevel"/>
    <w:tmpl w:val="8A36A30C"/>
    <w:lvl w:ilvl="0" w:tplc="39445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5F468D"/>
    <w:multiLevelType w:val="hybridMultilevel"/>
    <w:tmpl w:val="3062B00A"/>
    <w:lvl w:ilvl="0" w:tplc="22207E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1E97611"/>
    <w:multiLevelType w:val="hybridMultilevel"/>
    <w:tmpl w:val="49AE30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5EF1"/>
    <w:multiLevelType w:val="hybridMultilevel"/>
    <w:tmpl w:val="4EC0A7C4"/>
    <w:lvl w:ilvl="0" w:tplc="0AD04068">
      <w:start w:val="1"/>
      <w:numFmt w:val="decimal"/>
      <w:lvlText w:val="%1."/>
      <w:lvlJc w:val="left"/>
      <w:pPr>
        <w:ind w:left="1777" w:hanging="360"/>
      </w:pPr>
    </w:lvl>
    <w:lvl w:ilvl="1" w:tplc="04220019">
      <w:start w:val="1"/>
      <w:numFmt w:val="lowerLetter"/>
      <w:lvlText w:val="%2."/>
      <w:lvlJc w:val="left"/>
      <w:pPr>
        <w:ind w:left="2497" w:hanging="360"/>
      </w:pPr>
    </w:lvl>
    <w:lvl w:ilvl="2" w:tplc="0422001B">
      <w:start w:val="1"/>
      <w:numFmt w:val="lowerRoman"/>
      <w:lvlText w:val="%3."/>
      <w:lvlJc w:val="right"/>
      <w:pPr>
        <w:ind w:left="3217" w:hanging="180"/>
      </w:pPr>
    </w:lvl>
    <w:lvl w:ilvl="3" w:tplc="0422000F">
      <w:start w:val="1"/>
      <w:numFmt w:val="decimal"/>
      <w:lvlText w:val="%4."/>
      <w:lvlJc w:val="left"/>
      <w:pPr>
        <w:ind w:left="3937" w:hanging="360"/>
      </w:pPr>
    </w:lvl>
    <w:lvl w:ilvl="4" w:tplc="04220019">
      <w:start w:val="1"/>
      <w:numFmt w:val="lowerLetter"/>
      <w:lvlText w:val="%5."/>
      <w:lvlJc w:val="left"/>
      <w:pPr>
        <w:ind w:left="4657" w:hanging="360"/>
      </w:pPr>
    </w:lvl>
    <w:lvl w:ilvl="5" w:tplc="0422001B">
      <w:start w:val="1"/>
      <w:numFmt w:val="lowerRoman"/>
      <w:lvlText w:val="%6."/>
      <w:lvlJc w:val="right"/>
      <w:pPr>
        <w:ind w:left="5377" w:hanging="180"/>
      </w:pPr>
    </w:lvl>
    <w:lvl w:ilvl="6" w:tplc="0422000F">
      <w:start w:val="1"/>
      <w:numFmt w:val="decimal"/>
      <w:lvlText w:val="%7."/>
      <w:lvlJc w:val="left"/>
      <w:pPr>
        <w:ind w:left="6097" w:hanging="360"/>
      </w:pPr>
    </w:lvl>
    <w:lvl w:ilvl="7" w:tplc="04220019">
      <w:start w:val="1"/>
      <w:numFmt w:val="lowerLetter"/>
      <w:lvlText w:val="%8."/>
      <w:lvlJc w:val="left"/>
      <w:pPr>
        <w:ind w:left="6817" w:hanging="360"/>
      </w:pPr>
    </w:lvl>
    <w:lvl w:ilvl="8" w:tplc="0422001B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36BA425E"/>
    <w:multiLevelType w:val="hybridMultilevel"/>
    <w:tmpl w:val="3062B00A"/>
    <w:lvl w:ilvl="0" w:tplc="22207E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7CF4AA2"/>
    <w:multiLevelType w:val="hybridMultilevel"/>
    <w:tmpl w:val="B45223CA"/>
    <w:lvl w:ilvl="0" w:tplc="22207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2E56BB"/>
    <w:multiLevelType w:val="hybridMultilevel"/>
    <w:tmpl w:val="E2C642D4"/>
    <w:lvl w:ilvl="0" w:tplc="86C49B1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761A06"/>
    <w:multiLevelType w:val="hybridMultilevel"/>
    <w:tmpl w:val="B45223CA"/>
    <w:lvl w:ilvl="0" w:tplc="22207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B4EC1"/>
    <w:multiLevelType w:val="hybridMultilevel"/>
    <w:tmpl w:val="5BECD692"/>
    <w:lvl w:ilvl="0" w:tplc="387694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A8531C"/>
    <w:multiLevelType w:val="hybridMultilevel"/>
    <w:tmpl w:val="57D29CE8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629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80A82"/>
    <w:multiLevelType w:val="hybridMultilevel"/>
    <w:tmpl w:val="966AE71E"/>
    <w:lvl w:ilvl="0" w:tplc="001204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229A1"/>
    <w:multiLevelType w:val="hybridMultilevel"/>
    <w:tmpl w:val="E2C642D4"/>
    <w:lvl w:ilvl="0" w:tplc="86C49B1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656C31"/>
    <w:multiLevelType w:val="hybridMultilevel"/>
    <w:tmpl w:val="3062B00A"/>
    <w:lvl w:ilvl="0" w:tplc="22207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E8339E"/>
    <w:multiLevelType w:val="hybridMultilevel"/>
    <w:tmpl w:val="3062B00A"/>
    <w:lvl w:ilvl="0" w:tplc="22207E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DA058F8"/>
    <w:multiLevelType w:val="hybridMultilevel"/>
    <w:tmpl w:val="3062B00A"/>
    <w:lvl w:ilvl="0" w:tplc="22207E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9087FB2"/>
    <w:multiLevelType w:val="hybridMultilevel"/>
    <w:tmpl w:val="AC94235E"/>
    <w:lvl w:ilvl="0" w:tplc="22207EF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7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8"/>
  </w:num>
  <w:num w:numId="13">
    <w:abstractNumId w:val="4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E"/>
    <w:rsid w:val="0001478B"/>
    <w:rsid w:val="000C7997"/>
    <w:rsid w:val="001041A4"/>
    <w:rsid w:val="00112597"/>
    <w:rsid w:val="001137DD"/>
    <w:rsid w:val="0013498E"/>
    <w:rsid w:val="0013562D"/>
    <w:rsid w:val="00147B8B"/>
    <w:rsid w:val="0015286C"/>
    <w:rsid w:val="00183A2A"/>
    <w:rsid w:val="002408FF"/>
    <w:rsid w:val="002641ED"/>
    <w:rsid w:val="0030629E"/>
    <w:rsid w:val="003755E3"/>
    <w:rsid w:val="003F7426"/>
    <w:rsid w:val="00432B79"/>
    <w:rsid w:val="004A6DE1"/>
    <w:rsid w:val="00532C7A"/>
    <w:rsid w:val="005A2C97"/>
    <w:rsid w:val="00671D01"/>
    <w:rsid w:val="0069730D"/>
    <w:rsid w:val="00756383"/>
    <w:rsid w:val="007768CD"/>
    <w:rsid w:val="007A312C"/>
    <w:rsid w:val="00923DAB"/>
    <w:rsid w:val="0094715B"/>
    <w:rsid w:val="009C7927"/>
    <w:rsid w:val="009F33C3"/>
    <w:rsid w:val="00A133D0"/>
    <w:rsid w:val="00A236FA"/>
    <w:rsid w:val="00A56981"/>
    <w:rsid w:val="00AB03D0"/>
    <w:rsid w:val="00AE7BD1"/>
    <w:rsid w:val="00B055D7"/>
    <w:rsid w:val="00B06ED8"/>
    <w:rsid w:val="00BA5F65"/>
    <w:rsid w:val="00C50C47"/>
    <w:rsid w:val="00C51E2E"/>
    <w:rsid w:val="00C86A99"/>
    <w:rsid w:val="00D75A82"/>
    <w:rsid w:val="00E24469"/>
    <w:rsid w:val="00EA7496"/>
    <w:rsid w:val="00EB5AAD"/>
    <w:rsid w:val="00F13FC6"/>
    <w:rsid w:val="00F20C6B"/>
    <w:rsid w:val="00F52C9B"/>
    <w:rsid w:val="00F96703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A6FC"/>
  <w15:chartTrackingRefBased/>
  <w15:docId w15:val="{BB77AE37-06EB-4F0A-9C09-8DC5D8A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AB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98E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a4">
    <w:name w:val="Назва Знак"/>
    <w:basedOn w:val="a0"/>
    <w:link w:val="a3"/>
    <w:rsid w:val="0013498E"/>
    <w:rPr>
      <w:rFonts w:ascii="Calibri" w:eastAsia="Calibri" w:hAnsi="Calibri"/>
      <w:b/>
      <w:bCs/>
      <w:sz w:val="28"/>
      <w:szCs w:val="24"/>
      <w:lang w:eastAsia="ru-RU"/>
    </w:rPr>
  </w:style>
  <w:style w:type="paragraph" w:customStyle="1" w:styleId="1">
    <w:name w:val="Звичайний1"/>
    <w:rsid w:val="0013498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rsid w:val="001349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8FF"/>
    <w:pPr>
      <w:ind w:left="720"/>
      <w:contextualSpacing/>
    </w:pPr>
  </w:style>
  <w:style w:type="paragraph" w:styleId="a7">
    <w:name w:val="header"/>
    <w:basedOn w:val="a"/>
    <w:link w:val="a8"/>
    <w:rsid w:val="005A2C9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A2C97"/>
    <w:rPr>
      <w:sz w:val="28"/>
      <w:lang w:eastAsia="ru-RU"/>
    </w:rPr>
  </w:style>
  <w:style w:type="paragraph" w:styleId="a9">
    <w:name w:val="footer"/>
    <w:basedOn w:val="a"/>
    <w:link w:val="aa"/>
    <w:uiPriority w:val="99"/>
    <w:rsid w:val="005A2C9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A2C9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384</TotalTime>
  <Pages>5</Pages>
  <Words>4694</Words>
  <Characters>2677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22</cp:revision>
  <cp:lastPrinted>2021-06-03T10:14:00Z</cp:lastPrinted>
  <dcterms:created xsi:type="dcterms:W3CDTF">2021-02-16T07:10:00Z</dcterms:created>
  <dcterms:modified xsi:type="dcterms:W3CDTF">2021-06-03T10:36:00Z</dcterms:modified>
</cp:coreProperties>
</file>