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5" w:rsidRDefault="0000080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Про</w:t>
      </w:r>
      <w:proofErr w:type="spellEnd"/>
      <w:r w:rsidR="00402B4F">
        <w:rPr>
          <w:rFonts w:ascii="Times New Roman" w:hAnsi="Times New Roman"/>
          <w:sz w:val="28"/>
          <w:szCs w:val="24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кт</w:t>
      </w:r>
      <w:proofErr w:type="spellEnd"/>
    </w:p>
    <w:p w:rsidR="003D327D" w:rsidRPr="00000805" w:rsidRDefault="001B5D1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    <v:textbox>
                  <w:txbxContent>
                    <w:p w:rsidR="003D327D" w:rsidRDefault="003D32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3D327D" w:rsidRDefault="003D32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F3"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1E68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ВО</w:t>
      </w:r>
      <w:r w:rsidR="00C11BF3">
        <w:rPr>
          <w:rFonts w:ascii="Times New Roman" w:hAnsi="Times New Roman"/>
          <w:sz w:val="26"/>
          <w:szCs w:val="26"/>
          <w:lang w:val="uk-UA"/>
        </w:rPr>
        <w:t>СЬМЕ СКЛИКАННЯ</w:t>
      </w:r>
    </w:p>
    <w:p w:rsidR="003D327D" w:rsidRDefault="001B5D1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E7A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20</w:t>
      </w:r>
      <w:r w:rsidR="007512C7">
        <w:rPr>
          <w:rFonts w:ascii="Times New Roman" w:hAnsi="Times New Roman"/>
          <w:sz w:val="28"/>
          <w:szCs w:val="24"/>
          <w:lang w:val="uk-UA"/>
        </w:rPr>
        <w:t>2</w:t>
      </w:r>
      <w:r w:rsidR="00402B4F">
        <w:rPr>
          <w:rFonts w:ascii="Times New Roman" w:hAnsi="Times New Roman"/>
          <w:sz w:val="28"/>
          <w:szCs w:val="24"/>
          <w:lang w:val="uk-UA"/>
        </w:rPr>
        <w:t>1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63C6C" w:rsidRDefault="00763C6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</w:t>
      </w:r>
      <w:r w:rsidR="009379AF">
        <w:rPr>
          <w:szCs w:val="28"/>
        </w:rPr>
        <w:t xml:space="preserve">комунальну </w:t>
      </w:r>
      <w:r w:rsidR="00EC2A99">
        <w:rPr>
          <w:szCs w:val="28"/>
        </w:rPr>
        <w:t>власність</w:t>
      </w:r>
      <w:r w:rsidR="007512C7">
        <w:rPr>
          <w:szCs w:val="28"/>
        </w:rPr>
        <w:t xml:space="preserve"> </w:t>
      </w:r>
      <w:proofErr w:type="spellStart"/>
      <w:r w:rsidR="00E94CB0">
        <w:rPr>
          <w:szCs w:val="28"/>
        </w:rPr>
        <w:t>Плужненської</w:t>
      </w:r>
      <w:proofErr w:type="spellEnd"/>
      <w:r w:rsidR="00E94CB0">
        <w:rPr>
          <w:szCs w:val="28"/>
        </w:rPr>
        <w:t xml:space="preserve"> сільської</w:t>
      </w:r>
      <w:r w:rsidR="007512C7">
        <w:rPr>
          <w:szCs w:val="28"/>
        </w:rPr>
        <w:t xml:space="preserve"> ради </w:t>
      </w:r>
      <w:r w:rsidR="00E94CB0">
        <w:rPr>
          <w:szCs w:val="28"/>
        </w:rPr>
        <w:t>Шепетівського району</w:t>
      </w:r>
      <w:r w:rsidR="007512C7">
        <w:rPr>
          <w:szCs w:val="28"/>
        </w:rPr>
        <w:t xml:space="preserve"> </w:t>
      </w:r>
      <w:r w:rsidR="009379AF">
        <w:rPr>
          <w:szCs w:val="28"/>
        </w:rPr>
        <w:t>Хмельницької області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Плужненського</w:t>
      </w:r>
      <w:proofErr w:type="spellEnd"/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ільського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16/01/625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рішення </w:t>
      </w:r>
      <w:proofErr w:type="spellStart"/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Плужненської</w:t>
      </w:r>
      <w:proofErr w:type="spellEnd"/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</w:t>
      </w:r>
      <w:r w:rsidR="007512C7" w:rsidRP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402B4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02B4F" w:rsidRPr="00E94CB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 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ди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ректора </w:t>
      </w:r>
      <w:r w:rsidR="00E94CB0">
        <w:rPr>
          <w:rFonts w:ascii="Times New Roman" w:eastAsia="Calibri" w:hAnsi="Times New Roman" w:cs="Times New Roman"/>
          <w:sz w:val="28"/>
          <w:szCs w:val="28"/>
          <w:lang w:val="uk-UA"/>
        </w:rPr>
        <w:t>КНП</w:t>
      </w:r>
      <w:r w:rsidR="00965B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E94CB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</w:t>
      </w:r>
      <w:r w:rsidR="00E94CB0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</w:t>
      </w:r>
      <w:r w:rsidR="00E94CB0">
        <w:rPr>
          <w:rFonts w:ascii="Times New Roman" w:eastAsia="Calibri" w:hAnsi="Times New Roman" w:cs="Times New Roman"/>
          <w:sz w:val="28"/>
          <w:szCs w:val="28"/>
          <w:lang w:val="uk-UA"/>
        </w:rPr>
        <w:t>ий центр екстр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еної медичної допомоги та медицини катастроф» Хмельницької обласної ради в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24.05.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490</w:t>
      </w:r>
      <w:r w:rsidR="00D21F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</w:t>
      </w:r>
      <w:r w:rsidR="0096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власності», постанови Кабінету Міністрів України від 21.09.1998 №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1482 «Про передачу об’єктів права державної та комунальної власності» та</w:t>
      </w:r>
      <w:r w:rsidR="0096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статтями 43, 60 Закону України «Про місцеве самоврядування в</w:t>
      </w:r>
      <w:r w:rsidR="0096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63C6C" w:rsidRDefault="0076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21F24" w:rsidRDefault="00965B04" w:rsidP="0080554E">
      <w:pPr>
        <w:pStyle w:val="a8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C11BF3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Передати безоплатно із спільної власності територіальних громад сіл, селищ, міст Хмельницької області у </w:t>
      </w:r>
      <w:r w:rsidR="00B25832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комунальну </w:t>
      </w:r>
      <w:r w:rsidR="00EC2A99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власність </w:t>
      </w:r>
      <w:proofErr w:type="spellStart"/>
      <w:r w:rsidR="00D21F24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Плужненської</w:t>
      </w:r>
      <w:proofErr w:type="spellEnd"/>
      <w:r w:rsidR="007512C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D21F24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ільської</w:t>
      </w:r>
      <w:r w:rsidR="007512C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</w:t>
      </w:r>
      <w:r w:rsidR="00D21F24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Шепетівського </w:t>
      </w:r>
      <w:r w:rsidR="007512C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району </w:t>
      </w:r>
      <w:r w:rsidR="00B25832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Хмельницької області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1F24">
        <w:rPr>
          <w:rFonts w:ascii="Times New Roman" w:eastAsia="Calibri" w:hAnsi="Times New Roman" w:cs="Times New Roman"/>
          <w:sz w:val="28"/>
          <w:szCs w:val="28"/>
          <w:lang w:val="uk-UA"/>
        </w:rPr>
        <w:t>транспортних засобів</w:t>
      </w:r>
      <w:r w:rsidR="00D21F24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D327D" w:rsidRDefault="00D21F24" w:rsidP="00965B04">
      <w:pPr>
        <w:pStyle w:val="a8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B25832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авто</w:t>
      </w:r>
      <w:r w:rsidR="00467051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мобіль 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ГАЗ 5312</w:t>
      </w:r>
      <w:r w:rsidR="00467051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467051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B25832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випуску, 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балансова вартість 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44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673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A667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гриве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знос 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24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378,27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ивень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, залишкова вартість – 20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294,73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гр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ивень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(балансоутримувач </w:t>
      </w:r>
      <w:r w:rsidR="00CA667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9C040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>Лонковецький</w:t>
      </w:r>
      <w:proofErr w:type="spellEnd"/>
      <w:r w:rsidR="00210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психоневрологічний інтернат</w:t>
      </w:r>
      <w:r w:rsidR="00CA6677" w:rsidRPr="00D21F2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F6988" w:rsidRDefault="006F6988" w:rsidP="00965B04">
      <w:pPr>
        <w:pStyle w:val="a8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57A1E">
        <w:rPr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автомобіль </w:t>
      </w:r>
      <w:r w:rsidRPr="006F6988">
        <w:rPr>
          <w:rFonts w:ascii="Times New Roman" w:eastAsia="Calibri" w:hAnsi="Times New Roman" w:cs="Times New Roman"/>
          <w:sz w:val="28"/>
          <w:szCs w:val="28"/>
          <w:lang w:val="uk-UA"/>
        </w:rPr>
        <w:t>ТОЙОТА, 1997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F6988">
        <w:rPr>
          <w:rFonts w:ascii="Times New Roman" w:eastAsia="Calibri" w:hAnsi="Times New Roman" w:cs="Times New Roman"/>
          <w:sz w:val="28"/>
          <w:szCs w:val="28"/>
          <w:lang w:val="uk-UA"/>
        </w:rPr>
        <w:t>к випуску, державний номер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1207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ВЕ, балансова вартість – 560</w:t>
      </w:r>
      <w:r w:rsidR="00C57A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724,00 гр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иве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E68B8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знос нараховано повністю, (балансоутримувач – КНП</w:t>
      </w:r>
      <w:r w:rsidR="0080554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«Хмельницький обласний центр екстреної медичної допомоги та медицини катастроф» Хмельницької обласної ради).</w:t>
      </w:r>
      <w:r w:rsidRPr="006F69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63C6C" w:rsidRDefault="00763C6C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</w:p>
    <w:p w:rsidR="003D327D" w:rsidRDefault="0080554E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2. </w:t>
      </w:r>
      <w:r w:rsidR="00C11BF3">
        <w:rPr>
          <w:szCs w:val="28"/>
        </w:rPr>
        <w:t xml:space="preserve">Доручити голові обласної ради: </w:t>
      </w:r>
    </w:p>
    <w:p w:rsidR="00763C6C" w:rsidRDefault="00763C6C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</w:p>
    <w:p w:rsidR="003D327D" w:rsidRDefault="00C11BF3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1)</w:t>
      </w:r>
      <w:r w:rsidR="0080554E">
        <w:rPr>
          <w:szCs w:val="28"/>
        </w:rPr>
        <w:t> </w:t>
      </w:r>
      <w:r w:rsidR="006F6988">
        <w:rPr>
          <w:szCs w:val="28"/>
        </w:rPr>
        <w:t xml:space="preserve">делегувати кандидатури до складу </w:t>
      </w:r>
      <w:r>
        <w:rPr>
          <w:szCs w:val="28"/>
        </w:rPr>
        <w:t xml:space="preserve">комісії з приймання-передачі </w:t>
      </w:r>
      <w:r w:rsidR="00AE1DE8">
        <w:rPr>
          <w:szCs w:val="28"/>
        </w:rPr>
        <w:t>транспортн</w:t>
      </w:r>
      <w:r w:rsidR="006F6988">
        <w:rPr>
          <w:szCs w:val="28"/>
        </w:rPr>
        <w:t>их</w:t>
      </w:r>
      <w:r w:rsidR="00AE1DE8">
        <w:rPr>
          <w:szCs w:val="28"/>
        </w:rPr>
        <w:t xml:space="preserve"> засоб</w:t>
      </w:r>
      <w:r w:rsidR="006F6988">
        <w:rPr>
          <w:szCs w:val="28"/>
        </w:rPr>
        <w:t>ів;</w:t>
      </w:r>
    </w:p>
    <w:p w:rsidR="00763C6C" w:rsidRDefault="00763C6C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</w:p>
    <w:p w:rsidR="00342162" w:rsidRDefault="00342162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bookmarkStart w:id="0" w:name="_GoBack"/>
      <w:bookmarkEnd w:id="0"/>
    </w:p>
    <w:p w:rsidR="003D327D" w:rsidRDefault="00C11BF3" w:rsidP="00965B04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lastRenderedPageBreak/>
        <w:t>2)</w:t>
      </w:r>
      <w:r w:rsidR="0080554E">
        <w:rPr>
          <w:szCs w:val="28"/>
        </w:rPr>
        <w:t> </w:t>
      </w:r>
      <w:r>
        <w:rPr>
          <w:szCs w:val="28"/>
        </w:rPr>
        <w:t>за результатами роботи комісії затвердити від</w:t>
      </w:r>
      <w:r w:rsidR="001D1FEA">
        <w:rPr>
          <w:szCs w:val="28"/>
        </w:rPr>
        <w:t>повідний акт приймання-передачі</w:t>
      </w:r>
      <w:r w:rsidR="00AE1DE8">
        <w:rPr>
          <w:szCs w:val="28"/>
        </w:rPr>
        <w:t>.</w:t>
      </w:r>
    </w:p>
    <w:p w:rsidR="00763C6C" w:rsidRDefault="00763C6C" w:rsidP="008055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</w:p>
    <w:p w:rsidR="003D327D" w:rsidRPr="0080554E" w:rsidRDefault="009A00B3" w:rsidP="008055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  <w:r w:rsidR="00763C6C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 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Контроль за виконанням рішення покласти на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першого заступника голови обласної ради </w:t>
      </w:r>
      <w:r w:rsidR="006F698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Володимира Гончарука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та 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постійну комісію обласної ради з питань </w:t>
      </w:r>
      <w:r w:rsidR="006F6988" w:rsidRPr="006F6988">
        <w:rPr>
          <w:rFonts w:ascii="Times New Roman" w:hAnsi="Times New Roman"/>
          <w:bCs/>
          <w:sz w:val="28"/>
          <w:szCs w:val="28"/>
          <w:lang w:val="uk-UA"/>
        </w:rPr>
        <w:t>управління комунальною власністю та приватизації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FA368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Віолета ЛАБАЗЮК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5BF"/>
    <w:multiLevelType w:val="hybridMultilevel"/>
    <w:tmpl w:val="3FE0D724"/>
    <w:lvl w:ilvl="0" w:tplc="A9E8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5"/>
    <w:rsid w:val="00000805"/>
    <w:rsid w:val="00000F6E"/>
    <w:rsid w:val="00025F04"/>
    <w:rsid w:val="00036631"/>
    <w:rsid w:val="000479BE"/>
    <w:rsid w:val="000628C3"/>
    <w:rsid w:val="00082C69"/>
    <w:rsid w:val="00084225"/>
    <w:rsid w:val="000908BD"/>
    <w:rsid w:val="000A0748"/>
    <w:rsid w:val="000A124A"/>
    <w:rsid w:val="000A1A66"/>
    <w:rsid w:val="000A65C9"/>
    <w:rsid w:val="000B6BD8"/>
    <w:rsid w:val="000C6F26"/>
    <w:rsid w:val="001040C0"/>
    <w:rsid w:val="00140F96"/>
    <w:rsid w:val="00143BFE"/>
    <w:rsid w:val="00155DE9"/>
    <w:rsid w:val="001B5D1A"/>
    <w:rsid w:val="001D1D09"/>
    <w:rsid w:val="001D1FEA"/>
    <w:rsid w:val="001E68B8"/>
    <w:rsid w:val="001E6E16"/>
    <w:rsid w:val="0020246B"/>
    <w:rsid w:val="00210EC9"/>
    <w:rsid w:val="00253663"/>
    <w:rsid w:val="002A08BD"/>
    <w:rsid w:val="002D3063"/>
    <w:rsid w:val="002F18BF"/>
    <w:rsid w:val="00315BAA"/>
    <w:rsid w:val="00342162"/>
    <w:rsid w:val="0038105E"/>
    <w:rsid w:val="00381CE0"/>
    <w:rsid w:val="003B4C51"/>
    <w:rsid w:val="003B7BC5"/>
    <w:rsid w:val="003D327D"/>
    <w:rsid w:val="003D40CA"/>
    <w:rsid w:val="003E5331"/>
    <w:rsid w:val="003E59C5"/>
    <w:rsid w:val="003F6FFC"/>
    <w:rsid w:val="00402B4F"/>
    <w:rsid w:val="00445A02"/>
    <w:rsid w:val="00467051"/>
    <w:rsid w:val="0049674D"/>
    <w:rsid w:val="004D5D35"/>
    <w:rsid w:val="004E4890"/>
    <w:rsid w:val="00523D2A"/>
    <w:rsid w:val="005515F0"/>
    <w:rsid w:val="00553CC7"/>
    <w:rsid w:val="005664A2"/>
    <w:rsid w:val="005934BE"/>
    <w:rsid w:val="005A467C"/>
    <w:rsid w:val="005D7B4F"/>
    <w:rsid w:val="005D7E73"/>
    <w:rsid w:val="005E42AB"/>
    <w:rsid w:val="005F0758"/>
    <w:rsid w:val="00606DE0"/>
    <w:rsid w:val="00652B22"/>
    <w:rsid w:val="006C44BD"/>
    <w:rsid w:val="006F6988"/>
    <w:rsid w:val="00741F51"/>
    <w:rsid w:val="007512C7"/>
    <w:rsid w:val="00763C6C"/>
    <w:rsid w:val="0078681F"/>
    <w:rsid w:val="00787B96"/>
    <w:rsid w:val="007977D1"/>
    <w:rsid w:val="007A13FD"/>
    <w:rsid w:val="007B4B1C"/>
    <w:rsid w:val="007D08CD"/>
    <w:rsid w:val="007D12E9"/>
    <w:rsid w:val="007F7E3E"/>
    <w:rsid w:val="0080554E"/>
    <w:rsid w:val="00807E8C"/>
    <w:rsid w:val="008150C6"/>
    <w:rsid w:val="008218EA"/>
    <w:rsid w:val="008721AC"/>
    <w:rsid w:val="00884185"/>
    <w:rsid w:val="008B5124"/>
    <w:rsid w:val="008D7992"/>
    <w:rsid w:val="00900E0B"/>
    <w:rsid w:val="00910AD0"/>
    <w:rsid w:val="00920F51"/>
    <w:rsid w:val="00921ABD"/>
    <w:rsid w:val="00922F5E"/>
    <w:rsid w:val="009379AF"/>
    <w:rsid w:val="009615CC"/>
    <w:rsid w:val="00965B04"/>
    <w:rsid w:val="009A00B3"/>
    <w:rsid w:val="009C0407"/>
    <w:rsid w:val="009D0DE6"/>
    <w:rsid w:val="009E61B2"/>
    <w:rsid w:val="00A21684"/>
    <w:rsid w:val="00A5444D"/>
    <w:rsid w:val="00A66323"/>
    <w:rsid w:val="00AA7DD0"/>
    <w:rsid w:val="00AC581A"/>
    <w:rsid w:val="00AD7D54"/>
    <w:rsid w:val="00AE1DE8"/>
    <w:rsid w:val="00AE292E"/>
    <w:rsid w:val="00B131EB"/>
    <w:rsid w:val="00B22D75"/>
    <w:rsid w:val="00B25832"/>
    <w:rsid w:val="00B3511B"/>
    <w:rsid w:val="00B37A36"/>
    <w:rsid w:val="00B76E21"/>
    <w:rsid w:val="00BA7D99"/>
    <w:rsid w:val="00BB41F1"/>
    <w:rsid w:val="00BE4868"/>
    <w:rsid w:val="00C04C06"/>
    <w:rsid w:val="00C11BF3"/>
    <w:rsid w:val="00C57A1E"/>
    <w:rsid w:val="00CA6677"/>
    <w:rsid w:val="00CB08E9"/>
    <w:rsid w:val="00CB6A1E"/>
    <w:rsid w:val="00CE5B6E"/>
    <w:rsid w:val="00CF7F50"/>
    <w:rsid w:val="00D21021"/>
    <w:rsid w:val="00D21F24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49BA"/>
    <w:rsid w:val="00E90327"/>
    <w:rsid w:val="00E94CB0"/>
    <w:rsid w:val="00EC2A99"/>
    <w:rsid w:val="00F671BF"/>
    <w:rsid w:val="00FA368F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DC9ED3"/>
  <w15:docId w15:val="{FFCFF324-1C0C-4B8F-8A1D-D5CD5B0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Семенчук</cp:lastModifiedBy>
  <cp:revision>6</cp:revision>
  <cp:lastPrinted>2021-07-29T06:11:00Z</cp:lastPrinted>
  <dcterms:created xsi:type="dcterms:W3CDTF">2021-06-09T10:23:00Z</dcterms:created>
  <dcterms:modified xsi:type="dcterms:W3CDTF">2021-08-06T07:46:00Z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