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15 вересня 2021 року  № 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на безоплатну передачу нерухомого майна </w:t>
      </w:r>
      <w:r>
        <w:rPr>
          <w:sz w:val="28"/>
          <w:szCs w:val="28"/>
          <w:lang w:val="uk-UA"/>
        </w:rPr>
        <w:t xml:space="preserve">з комунальної власності </w:t>
      </w:r>
      <w:proofErr w:type="spellStart"/>
      <w:r>
        <w:rPr>
          <w:sz w:val="28"/>
          <w:szCs w:val="28"/>
          <w:lang w:val="uk-UA"/>
        </w:rPr>
        <w:t>Староушицької</w:t>
      </w:r>
      <w:proofErr w:type="spellEnd"/>
      <w:r>
        <w:rPr>
          <w:sz w:val="28"/>
          <w:szCs w:val="28"/>
          <w:lang w:val="uk-UA"/>
        </w:rPr>
        <w:t xml:space="preserve"> селищної ради Кам’янець-Подільського району Хмельницької області </w:t>
      </w:r>
      <w:r>
        <w:rPr>
          <w:sz w:val="28"/>
          <w:szCs w:val="28"/>
          <w:lang w:val="uk-UA"/>
        </w:rPr>
        <w:t xml:space="preserve">у спільну власність територіальних громад сіл, селищ, міст Хмельницької області </w:t>
      </w:r>
    </w:p>
    <w:p>
      <w:pPr>
        <w:ind w:firstLine="708"/>
        <w:jc w:val="both"/>
        <w:rPr>
          <w:sz w:val="28"/>
          <w:szCs w:val="28"/>
          <w:lang w:val="uk-UA"/>
        </w:rPr>
      </w:pPr>
    </w:p>
    <w:p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Розглянувши звернення директора </w:t>
      </w:r>
      <w:proofErr w:type="spellStart"/>
      <w:r>
        <w:rPr>
          <w:rFonts w:eastAsia="Calibri"/>
          <w:sz w:val="28"/>
          <w:szCs w:val="28"/>
          <w:lang w:val="uk-UA" w:eastAsia="en-US"/>
        </w:rPr>
        <w:t>Китайгородського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будинку-інтернату для громадян похилого віку та осіб з інвалідністю,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на підставі </w:t>
      </w:r>
      <w:r>
        <w:rPr>
          <w:rFonts w:eastAsia="Calibri"/>
          <w:sz w:val="28"/>
          <w:szCs w:val="28"/>
          <w:lang w:val="uk-UA" w:eastAsia="en-US"/>
        </w:rPr>
        <w:t xml:space="preserve"> Закону 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 та керуючись  пунктом 32 частини першої статті 43, статтею 60 Закону України «Про місцеве самоврядування в Україні», обласна рада </w:t>
      </w:r>
    </w:p>
    <w:p>
      <w:pPr>
        <w:jc w:val="both"/>
        <w:rPr>
          <w:rFonts w:eastAsia="Calibri"/>
          <w:lang w:val="uk-UA" w:eastAsia="en-US"/>
        </w:rPr>
      </w:pPr>
    </w:p>
    <w:p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ВИРІШИЛА:</w:t>
      </w:r>
    </w:p>
    <w:p>
      <w:pPr>
        <w:ind w:firstLine="708"/>
        <w:jc w:val="both"/>
        <w:rPr>
          <w:rFonts w:eastAsia="Calibri"/>
          <w:lang w:val="uk-UA" w:eastAsia="en-US"/>
        </w:rPr>
      </w:pPr>
    </w:p>
    <w:p>
      <w:pPr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Надати згоду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Староушицькій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селищній раді Кам’янець-Подільського району Хмельницької області на безоплатну передачу нерухомого майна з комунальної власності селищної ради у спільну власність територіальних громад сіл, селищ, міст Хмельницької області</w:t>
      </w:r>
      <w:r>
        <w:rPr>
          <w:rFonts w:eastAsia="SimSun"/>
          <w:sz w:val="28"/>
          <w:szCs w:val="28"/>
          <w:lang w:val="uk-UA"/>
        </w:rPr>
        <w:t xml:space="preserve"> з </w:t>
      </w:r>
      <w:r>
        <w:rPr>
          <w:rFonts w:eastAsia="Calibri"/>
          <w:sz w:val="28"/>
          <w:szCs w:val="28"/>
          <w:lang w:val="uk-UA" w:eastAsia="en-US"/>
        </w:rPr>
        <w:t xml:space="preserve">подальшим закріпленням його за </w:t>
      </w:r>
      <w:proofErr w:type="spellStart"/>
      <w:r>
        <w:rPr>
          <w:rFonts w:eastAsia="Calibri"/>
          <w:sz w:val="28"/>
          <w:szCs w:val="28"/>
          <w:lang w:val="uk-UA" w:eastAsia="en-US"/>
        </w:rPr>
        <w:t>Китайгородським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будинком-інтернатом для громадян похилого віку та осіб з інвалідністю.  </w:t>
      </w:r>
    </w:p>
    <w:p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директору </w:t>
      </w:r>
      <w:proofErr w:type="spellStart"/>
      <w:r>
        <w:rPr>
          <w:sz w:val="28"/>
          <w:szCs w:val="28"/>
          <w:lang w:val="uk-UA"/>
        </w:rPr>
        <w:t>Китайгородського</w:t>
      </w:r>
      <w:proofErr w:type="spellEnd"/>
      <w:r>
        <w:rPr>
          <w:sz w:val="28"/>
          <w:szCs w:val="28"/>
          <w:lang w:val="uk-UA"/>
        </w:rPr>
        <w:t xml:space="preserve"> будинку інтернату для громадян похилого віку та осіб з інвалідністю: </w:t>
      </w:r>
    </w:p>
    <w:p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підписати акт приймання-передачі та здійснити балансовий облік переданого у комунальну власність майна;</w:t>
      </w:r>
    </w:p>
    <w:p>
      <w:pPr>
        <w:tabs>
          <w:tab w:val="left" w:pos="851"/>
          <w:tab w:val="left" w:pos="1276"/>
          <w:tab w:val="left" w:pos="15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вжити інших необхідних заходів на виконання цього рішення.</w:t>
      </w:r>
    </w:p>
    <w:p>
      <w:pPr>
        <w:ind w:firstLine="708"/>
        <w:jc w:val="both"/>
        <w:rPr>
          <w:rFonts w:eastAsia="Calibri"/>
          <w:color w:val="000000"/>
          <w:spacing w:val="3"/>
          <w:sz w:val="28"/>
          <w:szCs w:val="28"/>
          <w:lang w:val="uk-UA" w:eastAsia="uk-UA"/>
        </w:rPr>
      </w:pPr>
      <w:r>
        <w:rPr>
          <w:rFonts w:eastAsia="Calibri"/>
          <w:color w:val="000000"/>
          <w:spacing w:val="3"/>
          <w:sz w:val="28"/>
          <w:szCs w:val="28"/>
          <w:lang w:val="uk-UA" w:eastAsia="uk-UA"/>
        </w:rPr>
        <w:t>3. Контроль за виконанням рішення покласти на постійну комісію обласної ради з питань охорони здоров’я та соціальної політики, освіти, науки, культури, релігії, молоді та спорту.</w:t>
      </w:r>
    </w:p>
    <w:p>
      <w:pPr>
        <w:ind w:firstLine="708"/>
        <w:jc w:val="both"/>
        <w:rPr>
          <w:rFonts w:eastAsia="Calibri"/>
          <w:color w:val="000000"/>
          <w:lang w:val="uk-UA" w:eastAsia="en-US"/>
        </w:rPr>
      </w:pPr>
    </w:p>
    <w:p>
      <w:pPr>
        <w:ind w:firstLine="708"/>
        <w:jc w:val="both"/>
        <w:rPr>
          <w:rFonts w:eastAsia="Calibri"/>
          <w:color w:val="000000"/>
          <w:lang w:val="uk-UA" w:eastAsia="en-US"/>
        </w:rPr>
      </w:pPr>
    </w:p>
    <w:p>
      <w:pPr>
        <w:ind w:firstLine="708"/>
        <w:jc w:val="both"/>
        <w:rPr>
          <w:rFonts w:eastAsia="Calibri"/>
          <w:color w:val="000000"/>
          <w:lang w:val="uk-UA" w:eastAsia="en-US"/>
        </w:rPr>
      </w:pPr>
    </w:p>
    <w:p>
      <w:pPr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Голова  ради</w:t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  <w:t xml:space="preserve">    Віолета ЛАБАЗЮК</w:t>
      </w:r>
    </w:p>
    <w:sectPr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806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37</cp:revision>
  <cp:lastPrinted>2021-08-25T10:33:00Z</cp:lastPrinted>
  <dcterms:created xsi:type="dcterms:W3CDTF">2018-02-07T14:32:00Z</dcterms:created>
  <dcterms:modified xsi:type="dcterms:W3CDTF">2021-08-25T10:49:00Z</dcterms:modified>
</cp:coreProperties>
</file>