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ind w:left="7230" w:right="-850" w:hanging="7230"/>
        <w:rPr>
          <w:b/>
          <w:sz w:val="27"/>
          <w:szCs w:val="27"/>
          <w:lang w:val="uk-UA"/>
        </w:rPr>
      </w:pPr>
      <w:r>
        <w:tab/>
      </w:r>
      <w:r>
        <w:rPr>
          <w:b/>
          <w:sz w:val="27"/>
          <w:szCs w:val="27"/>
          <w:lang w:val="uk-UA"/>
        </w:rPr>
        <w:t xml:space="preserve">                                                                                   Додаток 2 до звіту</w:t>
      </w:r>
    </w:p>
    <w:p>
      <w:pPr>
        <w:tabs>
          <w:tab w:val="left" w:pos="5954"/>
        </w:tabs>
        <w:ind w:left="5954" w:right="-140" w:hanging="5954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</w:p>
    <w:p>
      <w:pPr>
        <w:ind w:left="5954" w:hanging="5954"/>
      </w:pPr>
    </w:p>
    <w:p>
      <w:pPr>
        <w:pStyle w:val="a3"/>
        <w:ind w:firstLine="0"/>
        <w:jc w:val="center"/>
        <w:rPr>
          <w:szCs w:val="28"/>
          <w:lang w:val="uk-UA"/>
        </w:rPr>
      </w:pPr>
    </w:p>
    <w:p>
      <w:pPr>
        <w:pStyle w:val="a3"/>
        <w:ind w:firstLine="0"/>
        <w:jc w:val="center"/>
        <w:rPr>
          <w:szCs w:val="28"/>
          <w:lang w:val="uk-UA"/>
        </w:rPr>
      </w:pPr>
    </w:p>
    <w:p>
      <w:pPr>
        <w:pStyle w:val="a3"/>
        <w:ind w:firstLine="0"/>
        <w:jc w:val="center"/>
        <w:rPr>
          <w:szCs w:val="28"/>
          <w:lang w:val="uk-UA"/>
        </w:rPr>
      </w:pPr>
      <w:r>
        <w:rPr>
          <w:szCs w:val="28"/>
          <w:lang w:val="uk-UA"/>
        </w:rPr>
        <w:t>Таблиця 1. Основні показники ринку праці</w:t>
      </w:r>
    </w:p>
    <w:p>
      <w:pPr>
        <w:pStyle w:val="a3"/>
        <w:ind w:firstLine="0"/>
        <w:jc w:val="center"/>
        <w:rPr>
          <w:sz w:val="22"/>
          <w:szCs w:val="22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76"/>
        <w:gridCol w:w="968"/>
        <w:gridCol w:w="992"/>
        <w:gridCol w:w="993"/>
        <w:gridCol w:w="1134"/>
        <w:gridCol w:w="992"/>
        <w:gridCol w:w="850"/>
        <w:gridCol w:w="1134"/>
      </w:tblGrid>
      <w:tr>
        <w:trPr>
          <w:tblHeader/>
        </w:trPr>
        <w:tc>
          <w:tcPr>
            <w:tcW w:w="2576" w:type="dxa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Найменування</w:t>
            </w:r>
          </w:p>
          <w:p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показника</w:t>
            </w:r>
          </w:p>
        </w:tc>
        <w:tc>
          <w:tcPr>
            <w:tcW w:w="968" w:type="dxa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2014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звіт</w:t>
            </w:r>
          </w:p>
        </w:tc>
        <w:tc>
          <w:tcPr>
            <w:tcW w:w="992" w:type="dxa"/>
          </w:tcPr>
          <w:p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2015</w:t>
            </w:r>
          </w:p>
          <w:p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звіт </w:t>
            </w:r>
          </w:p>
        </w:tc>
        <w:tc>
          <w:tcPr>
            <w:tcW w:w="993" w:type="dxa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2016</w:t>
            </w:r>
          </w:p>
          <w:p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звіт</w:t>
            </w:r>
          </w:p>
        </w:tc>
        <w:tc>
          <w:tcPr>
            <w:tcW w:w="1134" w:type="dxa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2017</w:t>
            </w:r>
          </w:p>
          <w:p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звіт</w:t>
            </w:r>
          </w:p>
        </w:tc>
        <w:tc>
          <w:tcPr>
            <w:tcW w:w="992" w:type="dxa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2018</w:t>
            </w:r>
          </w:p>
          <w:p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звіт</w:t>
            </w:r>
          </w:p>
        </w:tc>
        <w:tc>
          <w:tcPr>
            <w:tcW w:w="850" w:type="dxa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2019</w:t>
            </w:r>
          </w:p>
          <w:p>
            <w:pPr>
              <w:pStyle w:val="a3"/>
              <w:ind w:firstLine="0"/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звіт</w:t>
            </w:r>
          </w:p>
        </w:tc>
        <w:tc>
          <w:tcPr>
            <w:tcW w:w="1134" w:type="dxa"/>
          </w:tcPr>
          <w:p>
            <w:pPr>
              <w:jc w:val="center"/>
              <w:rPr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color w:val="000000"/>
                <w:sz w:val="24"/>
                <w:szCs w:val="24"/>
                <w:lang w:val="uk-UA"/>
              </w:rPr>
              <w:t>2020</w:t>
            </w:r>
          </w:p>
          <w:p>
            <w:pPr>
              <w:jc w:val="center"/>
              <w:rPr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szCs w:val="24"/>
                <w:lang w:val="uk-UA"/>
              </w:rPr>
              <w:t>звіт</w:t>
            </w:r>
          </w:p>
        </w:tc>
      </w:tr>
      <w:tr>
        <w:trPr>
          <w:trHeight w:val="1025"/>
        </w:trPr>
        <w:tc>
          <w:tcPr>
            <w:tcW w:w="2576" w:type="dxa"/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1. Чисельність зайнятого населення віком 15–70 років (у середньому за період), тис. осіб – усього:</w:t>
            </w:r>
          </w:p>
        </w:tc>
        <w:tc>
          <w:tcPr>
            <w:tcW w:w="968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521,9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500,5</w:t>
            </w:r>
          </w:p>
        </w:tc>
        <w:tc>
          <w:tcPr>
            <w:tcW w:w="993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510,1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516,0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522,0</w:t>
            </w:r>
          </w:p>
        </w:tc>
        <w:tc>
          <w:tcPr>
            <w:tcW w:w="850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528,8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505,0</w:t>
            </w:r>
          </w:p>
        </w:tc>
      </w:tr>
      <w:tr>
        <w:trPr>
          <w:trHeight w:val="629"/>
        </w:trPr>
        <w:tc>
          <w:tcPr>
            <w:tcW w:w="2576" w:type="dxa"/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з неї зайнятого населення працездатного віку</w:t>
            </w:r>
          </w:p>
        </w:tc>
        <w:tc>
          <w:tcPr>
            <w:tcW w:w="968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491,9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487,7</w:t>
            </w:r>
          </w:p>
        </w:tc>
        <w:tc>
          <w:tcPr>
            <w:tcW w:w="993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492,3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495,6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499,7</w:t>
            </w:r>
          </w:p>
        </w:tc>
        <w:tc>
          <w:tcPr>
            <w:tcW w:w="850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503,2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478,9</w:t>
            </w:r>
          </w:p>
        </w:tc>
      </w:tr>
      <w:tr>
        <w:tc>
          <w:tcPr>
            <w:tcW w:w="2576" w:type="dxa"/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2. Рівень зайнятості, у % до чисельності населення:</w:t>
            </w:r>
          </w:p>
          <w:p>
            <w:pPr>
              <w:rPr>
                <w:color w:val="000000"/>
                <w:sz w:val="24"/>
                <w:szCs w:val="24"/>
                <w:lang w:val="uk-UA"/>
              </w:rPr>
            </w:pPr>
          </w:p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віком 15-70 років</w:t>
            </w:r>
          </w:p>
        </w:tc>
        <w:tc>
          <w:tcPr>
            <w:tcW w:w="968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54,7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52,6</w:t>
            </w:r>
          </w:p>
        </w:tc>
        <w:tc>
          <w:tcPr>
            <w:tcW w:w="993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53,9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54,7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55,9</w:t>
            </w:r>
          </w:p>
        </w:tc>
        <w:tc>
          <w:tcPr>
            <w:tcW w:w="850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57,0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54,8</w:t>
            </w:r>
          </w:p>
        </w:tc>
      </w:tr>
      <w:tr>
        <w:trPr>
          <w:trHeight w:val="491"/>
        </w:trPr>
        <w:tc>
          <w:tcPr>
            <w:tcW w:w="2576" w:type="dxa"/>
            <w:vAlign w:val="center"/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працездатного віку</w:t>
            </w:r>
          </w:p>
        </w:tc>
        <w:tc>
          <w:tcPr>
            <w:tcW w:w="968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62,0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61,3</w:t>
            </w:r>
          </w:p>
        </w:tc>
        <w:tc>
          <w:tcPr>
            <w:tcW w:w="993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61,9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63,2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64,7</w:t>
            </w:r>
          </w:p>
        </w:tc>
        <w:tc>
          <w:tcPr>
            <w:tcW w:w="850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66,1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63,7</w:t>
            </w:r>
          </w:p>
        </w:tc>
      </w:tr>
      <w:tr>
        <w:trPr>
          <w:trHeight w:val="1733"/>
        </w:trPr>
        <w:tc>
          <w:tcPr>
            <w:tcW w:w="2576" w:type="dxa"/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3.Чисельність безробітного населення віком 15-70 років, визначена за методологією МОП (у середньому за період), тис. осіб – усього:</w:t>
            </w:r>
          </w:p>
        </w:tc>
        <w:tc>
          <w:tcPr>
            <w:tcW w:w="968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54,0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56,6</w:t>
            </w:r>
          </w:p>
        </w:tc>
        <w:tc>
          <w:tcPr>
            <w:tcW w:w="993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53,0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50,2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48,0</w:t>
            </w:r>
          </w:p>
        </w:tc>
        <w:tc>
          <w:tcPr>
            <w:tcW w:w="850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45,8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55,6</w:t>
            </w:r>
          </w:p>
        </w:tc>
      </w:tr>
      <w:tr>
        <w:trPr>
          <w:trHeight w:val="405"/>
        </w:trPr>
        <w:tc>
          <w:tcPr>
            <w:tcW w:w="2576" w:type="dxa"/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працездатного віку</w:t>
            </w:r>
          </w:p>
        </w:tc>
        <w:tc>
          <w:tcPr>
            <w:tcW w:w="968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54,0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56,6</w:t>
            </w:r>
          </w:p>
        </w:tc>
        <w:tc>
          <w:tcPr>
            <w:tcW w:w="993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53,0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50,2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48,0</w:t>
            </w:r>
          </w:p>
        </w:tc>
        <w:tc>
          <w:tcPr>
            <w:tcW w:w="850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45,7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55,6</w:t>
            </w:r>
          </w:p>
        </w:tc>
      </w:tr>
      <w:tr>
        <w:trPr>
          <w:trHeight w:val="1591"/>
        </w:trPr>
        <w:tc>
          <w:tcPr>
            <w:tcW w:w="2576" w:type="dxa"/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 xml:space="preserve">4. Рівень безробіття, визначений за методологією МОП, у% до чисельності економічно активного населення: </w:t>
            </w:r>
          </w:p>
          <w:p>
            <w:pPr>
              <w:rPr>
                <w:color w:val="000000"/>
                <w:sz w:val="24"/>
                <w:szCs w:val="24"/>
                <w:lang w:val="uk-UA"/>
              </w:rPr>
            </w:pPr>
          </w:p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віком 15-70 років</w:t>
            </w: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9,4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10,2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9,4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8,9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8,4</w:t>
            </w:r>
          </w:p>
        </w:tc>
        <w:tc>
          <w:tcPr>
            <w:tcW w:w="850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8,0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9,9</w:t>
            </w:r>
          </w:p>
        </w:tc>
      </w:tr>
      <w:tr>
        <w:trPr>
          <w:trHeight w:val="501"/>
        </w:trPr>
        <w:tc>
          <w:tcPr>
            <w:tcW w:w="2576" w:type="dxa"/>
            <w:vAlign w:val="center"/>
          </w:tcPr>
          <w:p>
            <w:pPr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працездатного віку</w:t>
            </w: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9,9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10,4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color w:val="000000"/>
                <w:sz w:val="24"/>
                <w:szCs w:val="24"/>
                <w:lang w:val="uk-UA"/>
              </w:rPr>
            </w:pPr>
            <w:r>
              <w:rPr>
                <w:color w:val="000000"/>
                <w:sz w:val="24"/>
                <w:szCs w:val="24"/>
                <w:lang w:val="uk-UA"/>
              </w:rPr>
              <w:t>9,7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9,2</w:t>
            </w:r>
          </w:p>
        </w:tc>
        <w:tc>
          <w:tcPr>
            <w:tcW w:w="992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color w:val="000000"/>
                <w:sz w:val="24"/>
                <w:szCs w:val="24"/>
                <w:lang w:val="uk-UA"/>
              </w:rPr>
            </w:pPr>
            <w:r>
              <w:rPr>
                <w:b w:val="0"/>
                <w:color w:val="000000"/>
                <w:sz w:val="24"/>
                <w:szCs w:val="24"/>
                <w:lang w:val="uk-UA"/>
              </w:rPr>
              <w:t>8,8</w:t>
            </w:r>
          </w:p>
        </w:tc>
        <w:tc>
          <w:tcPr>
            <w:tcW w:w="850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8,3</w:t>
            </w:r>
          </w:p>
        </w:tc>
        <w:tc>
          <w:tcPr>
            <w:tcW w:w="1134" w:type="dxa"/>
            <w:vAlign w:val="center"/>
          </w:tcPr>
          <w:p>
            <w:pPr>
              <w:pStyle w:val="a3"/>
              <w:ind w:firstLine="0"/>
              <w:jc w:val="center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10,4</w:t>
            </w:r>
          </w:p>
        </w:tc>
      </w:tr>
    </w:tbl>
    <w:p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sectPr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AC35C8-E0A3-467B-9128-A5F94B4E7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709"/>
      <w:jc w:val="both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759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Іванова</cp:lastModifiedBy>
  <cp:revision>13</cp:revision>
  <cp:lastPrinted>2021-08-16T11:11:00Z</cp:lastPrinted>
  <dcterms:created xsi:type="dcterms:W3CDTF">2019-04-09T07:23:00Z</dcterms:created>
  <dcterms:modified xsi:type="dcterms:W3CDTF">2021-08-16T11:11:00Z</dcterms:modified>
</cp:coreProperties>
</file>