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spacing w:after="0"/>
        <w:ind w:left="9912" w:firstLine="1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Додаток 2 </w:t>
      </w:r>
    </w:p>
    <w:p>
      <w:pPr>
        <w:spacing w:after="0"/>
        <w:ind w:left="9912" w:firstLine="1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обласної ради </w:t>
      </w:r>
    </w:p>
    <w:p>
      <w:pPr>
        <w:spacing w:after="0"/>
        <w:ind w:left="9912" w:firstLine="1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 15 вересня 2021 року</w:t>
      </w:r>
    </w:p>
    <w:p>
      <w:pPr>
        <w:spacing w:after="0"/>
        <w:ind w:left="9912" w:firstLine="1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№ 46-6/2021</w:t>
      </w:r>
    </w:p>
    <w:p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 Напрями діяльності та заходи Програми розвитку рибного господарства Хмельницької області на 2018-2022 роки</w:t>
      </w:r>
    </w:p>
    <w:p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623"/>
        <w:gridCol w:w="1895"/>
        <w:gridCol w:w="1559"/>
        <w:gridCol w:w="1134"/>
        <w:gridCol w:w="1701"/>
        <w:gridCol w:w="1412"/>
        <w:gridCol w:w="877"/>
        <w:gridCol w:w="1052"/>
        <w:gridCol w:w="964"/>
        <w:gridCol w:w="946"/>
        <w:gridCol w:w="948"/>
        <w:gridCol w:w="1881"/>
      </w:tblGrid>
      <w:tr>
        <w:tc>
          <w:tcPr>
            <w:tcW w:w="623" w:type="dxa"/>
            <w:vMerge w:val="restart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№п/п</w:t>
            </w:r>
          </w:p>
        </w:tc>
        <w:tc>
          <w:tcPr>
            <w:tcW w:w="1895" w:type="dxa"/>
            <w:vMerge w:val="restart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Назва напряму діяльності (пріоритетні завдання)</w:t>
            </w:r>
          </w:p>
        </w:tc>
        <w:tc>
          <w:tcPr>
            <w:tcW w:w="1559" w:type="dxa"/>
            <w:vMerge w:val="restart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Перелік заходів програми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Строк виконання заходу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Виконавці</w:t>
            </w:r>
          </w:p>
        </w:tc>
        <w:tc>
          <w:tcPr>
            <w:tcW w:w="1412" w:type="dxa"/>
            <w:vMerge w:val="restart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Джерела фінансування</w:t>
            </w:r>
          </w:p>
        </w:tc>
        <w:tc>
          <w:tcPr>
            <w:tcW w:w="4787" w:type="dxa"/>
            <w:gridSpan w:val="5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Орієнтовані обсяги фінансування (вартість), тис. грн, у тому числі:</w:t>
            </w:r>
          </w:p>
        </w:tc>
        <w:tc>
          <w:tcPr>
            <w:tcW w:w="1881" w:type="dxa"/>
            <w:vMerge w:val="restart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Очікуваний результат</w:t>
            </w:r>
          </w:p>
        </w:tc>
      </w:tr>
      <w:tr>
        <w:tc>
          <w:tcPr>
            <w:tcW w:w="623" w:type="dxa"/>
            <w:vMerge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895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412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877" w:type="dxa"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2018</w:t>
            </w:r>
          </w:p>
        </w:tc>
        <w:tc>
          <w:tcPr>
            <w:tcW w:w="1052" w:type="dxa"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2019</w:t>
            </w:r>
          </w:p>
        </w:tc>
        <w:tc>
          <w:tcPr>
            <w:tcW w:w="964" w:type="dxa"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2020</w:t>
            </w:r>
          </w:p>
        </w:tc>
        <w:tc>
          <w:tcPr>
            <w:tcW w:w="946" w:type="dxa"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2021</w:t>
            </w:r>
          </w:p>
        </w:tc>
        <w:tc>
          <w:tcPr>
            <w:tcW w:w="948" w:type="dxa"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2022</w:t>
            </w:r>
          </w:p>
        </w:tc>
        <w:tc>
          <w:tcPr>
            <w:tcW w:w="1881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>
        <w:tc>
          <w:tcPr>
            <w:tcW w:w="623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895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1559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1134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1701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1412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877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7</w:t>
            </w:r>
          </w:p>
        </w:tc>
        <w:tc>
          <w:tcPr>
            <w:tcW w:w="1052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8</w:t>
            </w:r>
          </w:p>
        </w:tc>
        <w:tc>
          <w:tcPr>
            <w:tcW w:w="964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9</w:t>
            </w:r>
          </w:p>
        </w:tc>
        <w:tc>
          <w:tcPr>
            <w:tcW w:w="946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948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11</w:t>
            </w:r>
          </w:p>
        </w:tc>
        <w:tc>
          <w:tcPr>
            <w:tcW w:w="1881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12</w:t>
            </w:r>
          </w:p>
        </w:tc>
      </w:tr>
      <w:tr>
        <w:tc>
          <w:tcPr>
            <w:tcW w:w="623" w:type="dxa"/>
            <w:vMerge w:val="restart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1.</w:t>
            </w:r>
          </w:p>
        </w:tc>
        <w:tc>
          <w:tcPr>
            <w:tcW w:w="1895" w:type="dxa"/>
            <w:vMerge w:val="restart"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Інвентаризація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рибогосподарського фонду області</w:t>
            </w:r>
          </w:p>
        </w:tc>
        <w:tc>
          <w:tcPr>
            <w:tcW w:w="1559" w:type="dxa"/>
            <w:vMerge w:val="restart"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Визначення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можливостей і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напрямів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рибогосподарського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освоєння та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підвищення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продуктивності водойм</w:t>
            </w:r>
          </w:p>
        </w:tc>
        <w:tc>
          <w:tcPr>
            <w:tcW w:w="1134" w:type="dxa"/>
            <w:vMerge w:val="restart"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2018–2022 рр</w:t>
            </w:r>
          </w:p>
        </w:tc>
        <w:tc>
          <w:tcPr>
            <w:tcW w:w="1701" w:type="dxa"/>
            <w:vMerge w:val="restart"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Управління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Державного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агентства рибного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господарства у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Хмельницькій області,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спеціалізовані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науково-дослідні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організації</w:t>
            </w:r>
          </w:p>
        </w:tc>
        <w:tc>
          <w:tcPr>
            <w:tcW w:w="1412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Державний</w:t>
            </w:r>
          </w:p>
          <w:p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бюджет</w:t>
            </w:r>
          </w:p>
        </w:tc>
        <w:tc>
          <w:tcPr>
            <w:tcW w:w="877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52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64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46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48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881" w:type="dxa"/>
            <w:vMerge w:val="restart"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Комплексне обстеження та інвентаризація водойм рибогосподарського фонду</w:t>
            </w:r>
          </w:p>
        </w:tc>
      </w:tr>
      <w:tr>
        <w:tc>
          <w:tcPr>
            <w:tcW w:w="623" w:type="dxa"/>
            <w:vMerge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895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412" w:type="dxa"/>
            <w:vAlign w:val="center"/>
          </w:tcPr>
          <w:p>
            <w:pPr>
              <w:spacing w:after="0"/>
              <w:ind w:left="-41" w:right="-148" w:firstLine="41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Місцевий </w:t>
            </w:r>
          </w:p>
          <w:p>
            <w:pPr>
              <w:spacing w:after="0"/>
              <w:ind w:left="-41" w:right="-148" w:firstLine="41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бюджет</w:t>
            </w:r>
          </w:p>
        </w:tc>
        <w:tc>
          <w:tcPr>
            <w:tcW w:w="877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52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64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46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48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881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>
        <w:tc>
          <w:tcPr>
            <w:tcW w:w="623" w:type="dxa"/>
            <w:vMerge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895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412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Інші джерела фінансування</w:t>
            </w:r>
          </w:p>
        </w:tc>
        <w:tc>
          <w:tcPr>
            <w:tcW w:w="877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52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64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46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48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881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>
        <w:tc>
          <w:tcPr>
            <w:tcW w:w="623" w:type="dxa"/>
            <w:vMerge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895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412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Загальний обсяг</w:t>
            </w:r>
          </w:p>
        </w:tc>
        <w:tc>
          <w:tcPr>
            <w:tcW w:w="877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52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64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46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48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881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>
        <w:tc>
          <w:tcPr>
            <w:tcW w:w="623" w:type="dxa"/>
            <w:vMerge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895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vMerge w:val="restart"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Розроблення науково-біологічних обґрунтувань та режимів рибогосподарської експлуатації водойм</w:t>
            </w:r>
          </w:p>
        </w:tc>
        <w:tc>
          <w:tcPr>
            <w:tcW w:w="1134" w:type="dxa"/>
            <w:vMerge w:val="restart"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2018–2022 рр</w:t>
            </w:r>
          </w:p>
        </w:tc>
        <w:tc>
          <w:tcPr>
            <w:tcW w:w="1701" w:type="dxa"/>
            <w:vMerge w:val="restart"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Управління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Державного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агентства рибного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господарства у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Хмельницькій області,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спеціалізовані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науково-дослідні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організації</w:t>
            </w:r>
          </w:p>
        </w:tc>
        <w:tc>
          <w:tcPr>
            <w:tcW w:w="1412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Державний</w:t>
            </w:r>
          </w:p>
          <w:p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бюджет</w:t>
            </w:r>
          </w:p>
        </w:tc>
        <w:tc>
          <w:tcPr>
            <w:tcW w:w="877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52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64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46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48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881" w:type="dxa"/>
            <w:vMerge w:val="restart"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2018-2022 рр. наукові обґрунтування і режими рибогосподарської експлуатації</w:t>
            </w:r>
          </w:p>
        </w:tc>
      </w:tr>
      <w:tr>
        <w:tc>
          <w:tcPr>
            <w:tcW w:w="623" w:type="dxa"/>
            <w:vMerge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895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412" w:type="dxa"/>
            <w:vAlign w:val="center"/>
          </w:tcPr>
          <w:p>
            <w:pPr>
              <w:spacing w:after="0"/>
              <w:ind w:left="-41" w:right="-148" w:firstLine="41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Місцевий </w:t>
            </w:r>
          </w:p>
          <w:p>
            <w:pPr>
              <w:spacing w:after="0"/>
              <w:ind w:left="-41" w:right="-148" w:firstLine="41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бюджет</w:t>
            </w:r>
          </w:p>
        </w:tc>
        <w:tc>
          <w:tcPr>
            <w:tcW w:w="877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52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64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46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48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881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>
        <w:tc>
          <w:tcPr>
            <w:tcW w:w="623" w:type="dxa"/>
            <w:vMerge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895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412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Інші джерела фінансування</w:t>
            </w:r>
          </w:p>
        </w:tc>
        <w:tc>
          <w:tcPr>
            <w:tcW w:w="877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52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64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46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48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881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>
        <w:tc>
          <w:tcPr>
            <w:tcW w:w="623" w:type="dxa"/>
            <w:vMerge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895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412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Загальний обсяг</w:t>
            </w:r>
          </w:p>
        </w:tc>
        <w:tc>
          <w:tcPr>
            <w:tcW w:w="877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52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64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46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48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881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>
        <w:tc>
          <w:tcPr>
            <w:tcW w:w="623" w:type="dxa"/>
            <w:vMerge w:val="restart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2.</w:t>
            </w:r>
          </w:p>
        </w:tc>
        <w:tc>
          <w:tcPr>
            <w:tcW w:w="1895" w:type="dxa"/>
            <w:vMerge w:val="restart"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Проведення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меліоративних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робіт з відновлення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>природних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нерестовищ,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шляхів міграцій та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місць зимівлі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водних біоресурсів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на водоймах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області</w:t>
            </w:r>
          </w:p>
        </w:tc>
        <w:tc>
          <w:tcPr>
            <w:tcW w:w="1559" w:type="dxa"/>
            <w:vMerge w:val="restart"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>Розроблення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обґрунтувань  та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проектів 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>проведення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робіт</w:t>
            </w:r>
          </w:p>
        </w:tc>
        <w:tc>
          <w:tcPr>
            <w:tcW w:w="1134" w:type="dxa"/>
            <w:vMerge w:val="restart"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>2018–2022 рр</w:t>
            </w:r>
          </w:p>
        </w:tc>
        <w:tc>
          <w:tcPr>
            <w:tcW w:w="1701" w:type="dxa"/>
            <w:vMerge w:val="restart"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Управління екології та природних 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>ресурсів Департаменту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агропромислового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розвитку,екології та природних ресурсів обласної державної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адміністрації,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спеціалізовані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науково-дослідні та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проектні організації</w:t>
            </w:r>
          </w:p>
        </w:tc>
        <w:tc>
          <w:tcPr>
            <w:tcW w:w="1412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>Державний</w:t>
            </w:r>
          </w:p>
          <w:p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бюджет</w:t>
            </w:r>
          </w:p>
        </w:tc>
        <w:tc>
          <w:tcPr>
            <w:tcW w:w="877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52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64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46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48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881" w:type="dxa"/>
            <w:vMerge w:val="restart"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2018 – 2022 роки</w:t>
            </w:r>
          </w:p>
        </w:tc>
      </w:tr>
      <w:tr>
        <w:tc>
          <w:tcPr>
            <w:tcW w:w="623" w:type="dxa"/>
            <w:vMerge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895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412" w:type="dxa"/>
            <w:vAlign w:val="center"/>
          </w:tcPr>
          <w:p>
            <w:pPr>
              <w:spacing w:after="0"/>
              <w:ind w:left="-41" w:right="-148" w:firstLine="41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Місцевий </w:t>
            </w:r>
          </w:p>
          <w:p>
            <w:pPr>
              <w:spacing w:after="0"/>
              <w:ind w:left="-41" w:right="-148" w:firstLine="41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>бюджет</w:t>
            </w:r>
          </w:p>
        </w:tc>
        <w:tc>
          <w:tcPr>
            <w:tcW w:w="877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>-</w:t>
            </w:r>
          </w:p>
        </w:tc>
        <w:tc>
          <w:tcPr>
            <w:tcW w:w="1052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64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46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48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881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>
        <w:tc>
          <w:tcPr>
            <w:tcW w:w="623" w:type="dxa"/>
            <w:vMerge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895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412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Інші джерела фінансування</w:t>
            </w:r>
          </w:p>
        </w:tc>
        <w:tc>
          <w:tcPr>
            <w:tcW w:w="877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52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64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46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48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881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>
        <w:tc>
          <w:tcPr>
            <w:tcW w:w="623" w:type="dxa"/>
            <w:vMerge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895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412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Загальний обсяг</w:t>
            </w:r>
          </w:p>
        </w:tc>
        <w:tc>
          <w:tcPr>
            <w:tcW w:w="877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52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64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46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48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881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>
        <w:tc>
          <w:tcPr>
            <w:tcW w:w="623" w:type="dxa"/>
            <w:vMerge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895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vMerge w:val="restart"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Проведення робіт з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відновлення природних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нерестовищ, шляхів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міграцій та місць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зимівлі водних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біоресурсів</w:t>
            </w:r>
          </w:p>
        </w:tc>
        <w:tc>
          <w:tcPr>
            <w:tcW w:w="1134" w:type="dxa"/>
            <w:vMerge w:val="restart"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2018–2022 рр</w:t>
            </w:r>
          </w:p>
        </w:tc>
        <w:tc>
          <w:tcPr>
            <w:tcW w:w="1701" w:type="dxa"/>
            <w:vMerge w:val="restart"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Управління екології та природних ресурсів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Департаменту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агропромислового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розвитку, екології та природних ресурсів обласної державної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адміністрації,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спеціалізовані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організації</w:t>
            </w:r>
          </w:p>
        </w:tc>
        <w:tc>
          <w:tcPr>
            <w:tcW w:w="1412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Державний</w:t>
            </w:r>
          </w:p>
          <w:p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бюджет</w:t>
            </w:r>
          </w:p>
        </w:tc>
        <w:tc>
          <w:tcPr>
            <w:tcW w:w="877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52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64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46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48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881" w:type="dxa"/>
            <w:vMerge w:val="restart"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Проведення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гідромеханізованих робіт у обсягах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визначених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проектами</w:t>
            </w:r>
          </w:p>
        </w:tc>
      </w:tr>
      <w:tr>
        <w:tc>
          <w:tcPr>
            <w:tcW w:w="623" w:type="dxa"/>
            <w:vMerge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895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412" w:type="dxa"/>
            <w:vAlign w:val="center"/>
          </w:tcPr>
          <w:p>
            <w:pPr>
              <w:spacing w:after="0"/>
              <w:ind w:left="-41" w:right="-148" w:firstLine="41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Місцевий </w:t>
            </w:r>
          </w:p>
          <w:p>
            <w:pPr>
              <w:spacing w:after="0"/>
              <w:ind w:left="-41" w:right="-148" w:firstLine="41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бюджет</w:t>
            </w:r>
          </w:p>
        </w:tc>
        <w:tc>
          <w:tcPr>
            <w:tcW w:w="877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52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64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46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48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881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>
        <w:tc>
          <w:tcPr>
            <w:tcW w:w="623" w:type="dxa"/>
            <w:vMerge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895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412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Інші джерела фінансування</w:t>
            </w:r>
          </w:p>
        </w:tc>
        <w:tc>
          <w:tcPr>
            <w:tcW w:w="877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52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64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46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48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881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>
        <w:tc>
          <w:tcPr>
            <w:tcW w:w="623" w:type="dxa"/>
            <w:vMerge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895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412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Загальний обсяг</w:t>
            </w:r>
          </w:p>
        </w:tc>
        <w:tc>
          <w:tcPr>
            <w:tcW w:w="877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52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64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46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48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881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>
        <w:tc>
          <w:tcPr>
            <w:tcW w:w="623" w:type="dxa"/>
            <w:vMerge w:val="restart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3.</w:t>
            </w:r>
          </w:p>
        </w:tc>
        <w:tc>
          <w:tcPr>
            <w:tcW w:w="1895" w:type="dxa"/>
            <w:vMerge w:val="restart"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Підвищення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рибопродуктивност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і водойм та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покращення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екологічного стану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за рахунок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вселення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рослиноїдних видів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риб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(біомеліораторів)</w:t>
            </w:r>
          </w:p>
        </w:tc>
        <w:tc>
          <w:tcPr>
            <w:tcW w:w="1559" w:type="dxa"/>
            <w:vMerge w:val="restart"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Розроблення науково- біологічних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обґрунтувань по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обсягам вселення</w:t>
            </w:r>
          </w:p>
        </w:tc>
        <w:tc>
          <w:tcPr>
            <w:tcW w:w="1134" w:type="dxa"/>
            <w:vMerge w:val="restart"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2018–2022 рр</w:t>
            </w:r>
          </w:p>
        </w:tc>
        <w:tc>
          <w:tcPr>
            <w:tcW w:w="1701" w:type="dxa"/>
            <w:vMerge w:val="restart"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Управління екології та природних ресурсів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Департаменту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агропромислового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розвитку, екології та природних ресурсів обласної державної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адміністрації,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спеціалізовані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науково-дослідні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організації</w:t>
            </w:r>
          </w:p>
        </w:tc>
        <w:tc>
          <w:tcPr>
            <w:tcW w:w="1412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Державний</w:t>
            </w:r>
          </w:p>
          <w:p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бюджет</w:t>
            </w:r>
          </w:p>
        </w:tc>
        <w:tc>
          <w:tcPr>
            <w:tcW w:w="877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52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64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46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48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881" w:type="dxa"/>
            <w:vMerge w:val="restart"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Якісні та кількісні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показники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зариблення з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урахуванням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біопродукційних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можливостей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конкретних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водойм</w:t>
            </w:r>
          </w:p>
        </w:tc>
      </w:tr>
      <w:tr>
        <w:tc>
          <w:tcPr>
            <w:tcW w:w="623" w:type="dxa"/>
            <w:vMerge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895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412" w:type="dxa"/>
            <w:vAlign w:val="center"/>
          </w:tcPr>
          <w:p>
            <w:pPr>
              <w:spacing w:after="0"/>
              <w:ind w:left="-41" w:right="-148" w:firstLine="41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Місцевий </w:t>
            </w:r>
          </w:p>
          <w:p>
            <w:pPr>
              <w:spacing w:after="0"/>
              <w:ind w:left="-41" w:right="-148" w:firstLine="41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бюджет</w:t>
            </w:r>
          </w:p>
        </w:tc>
        <w:tc>
          <w:tcPr>
            <w:tcW w:w="877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52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64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46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48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881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>
        <w:tc>
          <w:tcPr>
            <w:tcW w:w="623" w:type="dxa"/>
            <w:vMerge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895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412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Інші джерела фінансування</w:t>
            </w:r>
          </w:p>
        </w:tc>
        <w:tc>
          <w:tcPr>
            <w:tcW w:w="877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52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64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46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48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881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>
        <w:tc>
          <w:tcPr>
            <w:tcW w:w="623" w:type="dxa"/>
            <w:vMerge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895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412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Загальний обсяг</w:t>
            </w:r>
          </w:p>
        </w:tc>
        <w:tc>
          <w:tcPr>
            <w:tcW w:w="877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52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64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46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48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881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>
        <w:tc>
          <w:tcPr>
            <w:tcW w:w="623" w:type="dxa"/>
            <w:vMerge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895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vMerge w:val="restart"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Закупівля та вселення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молоді  рослиноїдних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видів риб у водойми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області</w:t>
            </w:r>
          </w:p>
        </w:tc>
        <w:tc>
          <w:tcPr>
            <w:tcW w:w="1134" w:type="dxa"/>
            <w:vMerge w:val="restart"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2018–2022 рр</w:t>
            </w:r>
          </w:p>
        </w:tc>
        <w:tc>
          <w:tcPr>
            <w:tcW w:w="1701" w:type="dxa"/>
            <w:vMerge w:val="restart"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Управління екології та природних ресурсів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Департаменту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агропромислового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розвитку, екології та природних ресурсів  обласної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державної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адміністрації</w:t>
            </w:r>
          </w:p>
        </w:tc>
        <w:tc>
          <w:tcPr>
            <w:tcW w:w="1412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Державний</w:t>
            </w:r>
          </w:p>
          <w:p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бюджет</w:t>
            </w:r>
          </w:p>
        </w:tc>
        <w:tc>
          <w:tcPr>
            <w:tcW w:w="877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-</w:t>
            </w:r>
          </w:p>
        </w:tc>
        <w:tc>
          <w:tcPr>
            <w:tcW w:w="1052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-</w:t>
            </w:r>
          </w:p>
        </w:tc>
        <w:tc>
          <w:tcPr>
            <w:tcW w:w="964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-</w:t>
            </w:r>
          </w:p>
        </w:tc>
        <w:tc>
          <w:tcPr>
            <w:tcW w:w="946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-</w:t>
            </w:r>
          </w:p>
        </w:tc>
        <w:tc>
          <w:tcPr>
            <w:tcW w:w="948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-</w:t>
            </w:r>
          </w:p>
        </w:tc>
        <w:tc>
          <w:tcPr>
            <w:tcW w:w="1881" w:type="dxa"/>
            <w:vMerge w:val="restart"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Зариблення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водойм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Хмельницької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області в обсягах: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2018 рік – 2022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рік – до 200 тис. екз. щороку</w:t>
            </w:r>
          </w:p>
        </w:tc>
      </w:tr>
      <w:tr>
        <w:tc>
          <w:tcPr>
            <w:tcW w:w="623" w:type="dxa"/>
            <w:vMerge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895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412" w:type="dxa"/>
            <w:vAlign w:val="center"/>
          </w:tcPr>
          <w:p>
            <w:pPr>
              <w:spacing w:after="0"/>
              <w:ind w:left="-41" w:right="-148" w:firstLine="41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Місцевий </w:t>
            </w:r>
          </w:p>
          <w:p>
            <w:pPr>
              <w:spacing w:after="0"/>
              <w:ind w:left="-41" w:right="-148" w:firstLine="41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бюджет</w:t>
            </w:r>
          </w:p>
        </w:tc>
        <w:tc>
          <w:tcPr>
            <w:tcW w:w="877" w:type="dxa"/>
            <w:vAlign w:val="center"/>
          </w:tcPr>
          <w:p>
            <w:pPr>
              <w:spacing w:after="0"/>
              <w:ind w:left="-10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90,00</w:t>
            </w:r>
          </w:p>
        </w:tc>
        <w:tc>
          <w:tcPr>
            <w:tcW w:w="1052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441,250</w:t>
            </w:r>
          </w:p>
        </w:tc>
        <w:tc>
          <w:tcPr>
            <w:tcW w:w="964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441,250</w:t>
            </w:r>
          </w:p>
        </w:tc>
        <w:tc>
          <w:tcPr>
            <w:tcW w:w="946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948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881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>
        <w:tc>
          <w:tcPr>
            <w:tcW w:w="623" w:type="dxa"/>
            <w:vMerge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895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412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Інші джерела фінансування</w:t>
            </w:r>
          </w:p>
        </w:tc>
        <w:tc>
          <w:tcPr>
            <w:tcW w:w="877" w:type="dxa"/>
            <w:vAlign w:val="center"/>
          </w:tcPr>
          <w:p>
            <w:pPr>
              <w:spacing w:after="0"/>
              <w:ind w:left="-100" w:right="-108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4076,240</w:t>
            </w:r>
          </w:p>
        </w:tc>
        <w:tc>
          <w:tcPr>
            <w:tcW w:w="1052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4355,09</w:t>
            </w:r>
          </w:p>
        </w:tc>
        <w:tc>
          <w:tcPr>
            <w:tcW w:w="964" w:type="dxa"/>
            <w:vAlign w:val="center"/>
          </w:tcPr>
          <w:p>
            <w:pPr>
              <w:spacing w:after="0"/>
              <w:ind w:left="-104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4555,140</w:t>
            </w:r>
          </w:p>
        </w:tc>
        <w:tc>
          <w:tcPr>
            <w:tcW w:w="946" w:type="dxa"/>
            <w:vAlign w:val="center"/>
          </w:tcPr>
          <w:p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4798,540</w:t>
            </w:r>
          </w:p>
        </w:tc>
        <w:tc>
          <w:tcPr>
            <w:tcW w:w="948" w:type="dxa"/>
            <w:vAlign w:val="center"/>
          </w:tcPr>
          <w:p>
            <w:pPr>
              <w:spacing w:after="0"/>
              <w:ind w:left="-106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5056,040</w:t>
            </w:r>
          </w:p>
        </w:tc>
        <w:tc>
          <w:tcPr>
            <w:tcW w:w="1881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>
        <w:tc>
          <w:tcPr>
            <w:tcW w:w="623" w:type="dxa"/>
            <w:vMerge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895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412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Загальний обсяг</w:t>
            </w:r>
          </w:p>
        </w:tc>
        <w:tc>
          <w:tcPr>
            <w:tcW w:w="877" w:type="dxa"/>
            <w:vAlign w:val="center"/>
          </w:tcPr>
          <w:p>
            <w:pPr>
              <w:spacing w:after="0"/>
              <w:ind w:left="-71" w:righ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uk-UA"/>
              </w:rPr>
              <w:t>4166,240</w:t>
            </w:r>
          </w:p>
        </w:tc>
        <w:tc>
          <w:tcPr>
            <w:tcW w:w="1052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uk-UA"/>
              </w:rPr>
              <w:t>4796,340</w:t>
            </w:r>
          </w:p>
        </w:tc>
        <w:tc>
          <w:tcPr>
            <w:tcW w:w="964" w:type="dxa"/>
            <w:vAlign w:val="center"/>
          </w:tcPr>
          <w:p>
            <w:pPr>
              <w:spacing w:after="0"/>
              <w:ind w:left="-104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4996,390</w:t>
            </w:r>
          </w:p>
        </w:tc>
        <w:tc>
          <w:tcPr>
            <w:tcW w:w="946" w:type="dxa"/>
            <w:vAlign w:val="center"/>
          </w:tcPr>
          <w:p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4798,540</w:t>
            </w:r>
          </w:p>
        </w:tc>
        <w:tc>
          <w:tcPr>
            <w:tcW w:w="948" w:type="dxa"/>
            <w:vAlign w:val="center"/>
          </w:tcPr>
          <w:p>
            <w:pPr>
              <w:spacing w:after="0"/>
              <w:ind w:left="-106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5056,040</w:t>
            </w:r>
          </w:p>
        </w:tc>
        <w:tc>
          <w:tcPr>
            <w:tcW w:w="1881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>
        <w:tc>
          <w:tcPr>
            <w:tcW w:w="623" w:type="dxa"/>
            <w:vMerge w:val="restart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4.</w:t>
            </w:r>
          </w:p>
        </w:tc>
        <w:tc>
          <w:tcPr>
            <w:tcW w:w="1895" w:type="dxa"/>
            <w:vMerge w:val="restart"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Поновлення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популяцій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аборигенних видів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риб</w:t>
            </w:r>
          </w:p>
        </w:tc>
        <w:tc>
          <w:tcPr>
            <w:tcW w:w="1559" w:type="dxa"/>
            <w:vMerge w:val="restart"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Закупівля та вселення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молоді аборигенних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видів риб у водойми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області</w:t>
            </w:r>
          </w:p>
        </w:tc>
        <w:tc>
          <w:tcPr>
            <w:tcW w:w="1134" w:type="dxa"/>
            <w:vMerge w:val="restart"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2018–2022 рр</w:t>
            </w:r>
          </w:p>
        </w:tc>
        <w:tc>
          <w:tcPr>
            <w:tcW w:w="1701" w:type="dxa"/>
            <w:vMerge w:val="restart"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Управління екології та природних ресурсів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Департаменту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агропромислового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розвитку, екології  та природних ресурсів  обласної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державної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адміністрації</w:t>
            </w:r>
          </w:p>
        </w:tc>
        <w:tc>
          <w:tcPr>
            <w:tcW w:w="1412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Державний</w:t>
            </w:r>
          </w:p>
          <w:p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бюджет</w:t>
            </w:r>
          </w:p>
        </w:tc>
        <w:tc>
          <w:tcPr>
            <w:tcW w:w="877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52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64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46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48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881" w:type="dxa"/>
            <w:vMerge w:val="restart"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Вселення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аборигенних видів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риб: 2018 - 2022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роки 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до 200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тис.екз. щороку</w:t>
            </w:r>
          </w:p>
        </w:tc>
      </w:tr>
      <w:tr>
        <w:tc>
          <w:tcPr>
            <w:tcW w:w="623" w:type="dxa"/>
            <w:vMerge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895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412" w:type="dxa"/>
            <w:vAlign w:val="center"/>
          </w:tcPr>
          <w:p>
            <w:pPr>
              <w:spacing w:after="0"/>
              <w:ind w:left="-41" w:right="-148" w:firstLine="41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Місцевий </w:t>
            </w:r>
          </w:p>
          <w:p>
            <w:pPr>
              <w:spacing w:after="0"/>
              <w:ind w:left="-41" w:right="-148" w:firstLine="41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бюджет</w:t>
            </w:r>
          </w:p>
        </w:tc>
        <w:tc>
          <w:tcPr>
            <w:tcW w:w="877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52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64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46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48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881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>
        <w:tc>
          <w:tcPr>
            <w:tcW w:w="623" w:type="dxa"/>
            <w:vMerge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895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412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Інші джерела фінансування</w:t>
            </w:r>
          </w:p>
        </w:tc>
        <w:tc>
          <w:tcPr>
            <w:tcW w:w="877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52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64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46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48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881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>
        <w:tc>
          <w:tcPr>
            <w:tcW w:w="623" w:type="dxa"/>
            <w:vMerge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895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412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Загальний обсяг</w:t>
            </w:r>
          </w:p>
        </w:tc>
        <w:tc>
          <w:tcPr>
            <w:tcW w:w="877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52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64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46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48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881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>
        <w:tc>
          <w:tcPr>
            <w:tcW w:w="623" w:type="dxa"/>
            <w:vMerge w:val="restart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5.</w:t>
            </w:r>
          </w:p>
        </w:tc>
        <w:tc>
          <w:tcPr>
            <w:tcW w:w="1895" w:type="dxa"/>
            <w:vMerge w:val="restart"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Організація роботи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зі створення умов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для реалізації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рибопродукції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місцевих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рибогосподарств</w:t>
            </w:r>
          </w:p>
        </w:tc>
        <w:tc>
          <w:tcPr>
            <w:tcW w:w="1559" w:type="dxa"/>
            <w:vMerge w:val="restart"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Облаштування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спеціалізованих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оптових ринків для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реалізації живої риби,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охолодженої та іншої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рибопродукції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виготовленої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регіональними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товаровиробниками</w:t>
            </w:r>
          </w:p>
        </w:tc>
        <w:tc>
          <w:tcPr>
            <w:tcW w:w="1134" w:type="dxa"/>
            <w:vMerge w:val="restart"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2018–2022 рр</w:t>
            </w:r>
          </w:p>
        </w:tc>
        <w:tc>
          <w:tcPr>
            <w:tcW w:w="1701" w:type="dxa"/>
            <w:vMerge w:val="restart"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Районні державні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адміністрації та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міські ради</w:t>
            </w:r>
          </w:p>
        </w:tc>
        <w:tc>
          <w:tcPr>
            <w:tcW w:w="1412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Державний</w:t>
            </w:r>
          </w:p>
          <w:p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бюджет</w:t>
            </w:r>
          </w:p>
        </w:tc>
        <w:tc>
          <w:tcPr>
            <w:tcW w:w="877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52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64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46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48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881" w:type="dxa"/>
            <w:vMerge w:val="restart"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Створення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спеціалізованих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ринків для торгівлі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живою рибою та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 рибною   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 продукцією</w:t>
            </w:r>
          </w:p>
        </w:tc>
      </w:tr>
      <w:tr>
        <w:tc>
          <w:tcPr>
            <w:tcW w:w="623" w:type="dxa"/>
            <w:vMerge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895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412" w:type="dxa"/>
            <w:vAlign w:val="center"/>
          </w:tcPr>
          <w:p>
            <w:pPr>
              <w:spacing w:after="0"/>
              <w:ind w:left="-41" w:right="-148" w:firstLine="41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Місцевий </w:t>
            </w:r>
          </w:p>
          <w:p>
            <w:pPr>
              <w:spacing w:after="0"/>
              <w:ind w:left="-41" w:right="-148" w:firstLine="41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бюджет</w:t>
            </w:r>
          </w:p>
        </w:tc>
        <w:tc>
          <w:tcPr>
            <w:tcW w:w="877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52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64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46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48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881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>
        <w:tc>
          <w:tcPr>
            <w:tcW w:w="623" w:type="dxa"/>
            <w:vMerge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895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412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Інші джерела фінансування</w:t>
            </w:r>
          </w:p>
        </w:tc>
        <w:tc>
          <w:tcPr>
            <w:tcW w:w="877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52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64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46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48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881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>
        <w:tc>
          <w:tcPr>
            <w:tcW w:w="623" w:type="dxa"/>
            <w:vMerge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895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412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Загальний обсяг</w:t>
            </w:r>
          </w:p>
        </w:tc>
        <w:tc>
          <w:tcPr>
            <w:tcW w:w="877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52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64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46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48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881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>
        <w:tc>
          <w:tcPr>
            <w:tcW w:w="623" w:type="dxa"/>
            <w:vMerge w:val="restart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6.</w:t>
            </w:r>
          </w:p>
        </w:tc>
        <w:tc>
          <w:tcPr>
            <w:tcW w:w="1895" w:type="dxa"/>
            <w:vMerge w:val="restart"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Підвищення ефективності боротьби з незаконним, неконтрольованим та 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>непідзвітним рибальством</w:t>
            </w:r>
          </w:p>
        </w:tc>
        <w:tc>
          <w:tcPr>
            <w:tcW w:w="1559" w:type="dxa"/>
            <w:vMerge w:val="restart"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>Придбання матеріально-технічного забезпечення</w:t>
            </w:r>
          </w:p>
        </w:tc>
        <w:tc>
          <w:tcPr>
            <w:tcW w:w="1134" w:type="dxa"/>
            <w:vMerge w:val="restart"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2021-2022 рр.</w:t>
            </w:r>
          </w:p>
        </w:tc>
        <w:tc>
          <w:tcPr>
            <w:tcW w:w="1701" w:type="dxa"/>
            <w:vMerge w:val="restart"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Хмельницька обласна державна адміністрація</w:t>
            </w:r>
          </w:p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Управління Державного 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>агентства рибного господарства у Хмельницькій області</w:t>
            </w:r>
          </w:p>
        </w:tc>
        <w:tc>
          <w:tcPr>
            <w:tcW w:w="1412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>Державний</w:t>
            </w:r>
          </w:p>
          <w:p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бюджет</w:t>
            </w:r>
          </w:p>
        </w:tc>
        <w:tc>
          <w:tcPr>
            <w:tcW w:w="877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52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64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46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48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881" w:type="dxa"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>
        <w:tc>
          <w:tcPr>
            <w:tcW w:w="623" w:type="dxa"/>
            <w:vMerge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895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412" w:type="dxa"/>
            <w:vAlign w:val="center"/>
          </w:tcPr>
          <w:p>
            <w:pPr>
              <w:spacing w:after="0"/>
              <w:ind w:left="-41" w:right="-148" w:firstLine="41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Місцевий </w:t>
            </w:r>
          </w:p>
          <w:p>
            <w:pPr>
              <w:spacing w:after="0"/>
              <w:ind w:left="-41" w:right="-148" w:firstLine="41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бюджет</w:t>
            </w:r>
          </w:p>
        </w:tc>
        <w:tc>
          <w:tcPr>
            <w:tcW w:w="877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52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64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46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48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2880,690</w:t>
            </w:r>
          </w:p>
        </w:tc>
        <w:tc>
          <w:tcPr>
            <w:tcW w:w="1881" w:type="dxa"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>
        <w:tc>
          <w:tcPr>
            <w:tcW w:w="623" w:type="dxa"/>
            <w:vMerge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895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412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Інші джерела 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>фінансування</w:t>
            </w:r>
          </w:p>
        </w:tc>
        <w:tc>
          <w:tcPr>
            <w:tcW w:w="877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>-</w:t>
            </w:r>
          </w:p>
        </w:tc>
        <w:tc>
          <w:tcPr>
            <w:tcW w:w="1052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64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46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48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881" w:type="dxa"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>
        <w:tc>
          <w:tcPr>
            <w:tcW w:w="623" w:type="dxa"/>
            <w:vMerge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895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412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Загальний обсяг</w:t>
            </w:r>
          </w:p>
        </w:tc>
        <w:tc>
          <w:tcPr>
            <w:tcW w:w="877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52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64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46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48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2880,690</w:t>
            </w:r>
          </w:p>
        </w:tc>
        <w:tc>
          <w:tcPr>
            <w:tcW w:w="1881" w:type="dxa"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>
        <w:tc>
          <w:tcPr>
            <w:tcW w:w="6912" w:type="dxa"/>
            <w:gridSpan w:val="5"/>
            <w:vMerge w:val="restart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Усього за Програмою</w:t>
            </w:r>
          </w:p>
        </w:tc>
        <w:tc>
          <w:tcPr>
            <w:tcW w:w="1412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Державний</w:t>
            </w:r>
          </w:p>
          <w:p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бюджет</w:t>
            </w:r>
          </w:p>
        </w:tc>
        <w:tc>
          <w:tcPr>
            <w:tcW w:w="877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52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64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46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48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881" w:type="dxa"/>
            <w:vMerge w:val="restart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26694,24</w:t>
            </w:r>
          </w:p>
        </w:tc>
      </w:tr>
      <w:tr>
        <w:tc>
          <w:tcPr>
            <w:tcW w:w="6912" w:type="dxa"/>
            <w:gridSpan w:val="5"/>
            <w:vMerge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412" w:type="dxa"/>
            <w:vAlign w:val="center"/>
          </w:tcPr>
          <w:p>
            <w:pPr>
              <w:spacing w:after="0"/>
              <w:ind w:left="-41" w:right="-148" w:firstLine="41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Місцевий </w:t>
            </w:r>
          </w:p>
          <w:p>
            <w:pPr>
              <w:spacing w:after="0"/>
              <w:ind w:left="-41" w:right="-148" w:firstLine="41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бюджет</w:t>
            </w:r>
          </w:p>
        </w:tc>
        <w:tc>
          <w:tcPr>
            <w:tcW w:w="877" w:type="dxa"/>
            <w:vAlign w:val="center"/>
          </w:tcPr>
          <w:p>
            <w:pPr>
              <w:spacing w:after="0"/>
              <w:ind w:left="-10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90,00</w:t>
            </w:r>
          </w:p>
        </w:tc>
        <w:tc>
          <w:tcPr>
            <w:tcW w:w="1052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441,250</w:t>
            </w:r>
          </w:p>
        </w:tc>
        <w:tc>
          <w:tcPr>
            <w:tcW w:w="964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441,250</w:t>
            </w:r>
          </w:p>
        </w:tc>
        <w:tc>
          <w:tcPr>
            <w:tcW w:w="946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948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2880,690</w:t>
            </w:r>
          </w:p>
        </w:tc>
        <w:tc>
          <w:tcPr>
            <w:tcW w:w="1881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>
        <w:tc>
          <w:tcPr>
            <w:tcW w:w="6912" w:type="dxa"/>
            <w:gridSpan w:val="5"/>
            <w:vMerge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412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Інші джерела фінансування</w:t>
            </w:r>
          </w:p>
        </w:tc>
        <w:tc>
          <w:tcPr>
            <w:tcW w:w="877" w:type="dxa"/>
            <w:vAlign w:val="center"/>
          </w:tcPr>
          <w:p>
            <w:pPr>
              <w:spacing w:after="0"/>
              <w:ind w:left="-100" w:right="-108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4076,240</w:t>
            </w:r>
          </w:p>
        </w:tc>
        <w:tc>
          <w:tcPr>
            <w:tcW w:w="1052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4355,09</w:t>
            </w:r>
          </w:p>
        </w:tc>
        <w:tc>
          <w:tcPr>
            <w:tcW w:w="964" w:type="dxa"/>
            <w:vAlign w:val="center"/>
          </w:tcPr>
          <w:p>
            <w:pPr>
              <w:spacing w:after="0"/>
              <w:ind w:left="-104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4555,140</w:t>
            </w:r>
          </w:p>
        </w:tc>
        <w:tc>
          <w:tcPr>
            <w:tcW w:w="946" w:type="dxa"/>
            <w:vAlign w:val="center"/>
          </w:tcPr>
          <w:p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4798,540</w:t>
            </w:r>
          </w:p>
        </w:tc>
        <w:tc>
          <w:tcPr>
            <w:tcW w:w="948" w:type="dxa"/>
            <w:vAlign w:val="center"/>
          </w:tcPr>
          <w:p>
            <w:pPr>
              <w:spacing w:after="0"/>
              <w:ind w:left="-106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5056,040</w:t>
            </w:r>
          </w:p>
        </w:tc>
        <w:tc>
          <w:tcPr>
            <w:tcW w:w="1881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>
        <w:tc>
          <w:tcPr>
            <w:tcW w:w="6912" w:type="dxa"/>
            <w:gridSpan w:val="5"/>
            <w:vMerge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412" w:type="dxa"/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Загальний обсяг</w:t>
            </w:r>
          </w:p>
        </w:tc>
        <w:tc>
          <w:tcPr>
            <w:tcW w:w="877" w:type="dxa"/>
            <w:vAlign w:val="center"/>
          </w:tcPr>
          <w:p>
            <w:pPr>
              <w:spacing w:after="0"/>
              <w:ind w:left="-71" w:righ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uk-UA"/>
              </w:rPr>
              <w:t>4166,240</w:t>
            </w:r>
          </w:p>
        </w:tc>
        <w:tc>
          <w:tcPr>
            <w:tcW w:w="1052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uk-UA"/>
              </w:rPr>
              <w:t>4796,340</w:t>
            </w:r>
          </w:p>
        </w:tc>
        <w:tc>
          <w:tcPr>
            <w:tcW w:w="964" w:type="dxa"/>
            <w:vAlign w:val="center"/>
          </w:tcPr>
          <w:p>
            <w:pPr>
              <w:spacing w:after="0"/>
              <w:ind w:left="-104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4996,390</w:t>
            </w:r>
          </w:p>
        </w:tc>
        <w:tc>
          <w:tcPr>
            <w:tcW w:w="946" w:type="dxa"/>
            <w:vAlign w:val="center"/>
          </w:tcPr>
          <w:p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4798,540</w:t>
            </w:r>
          </w:p>
        </w:tc>
        <w:tc>
          <w:tcPr>
            <w:tcW w:w="948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7936,730</w:t>
            </w:r>
          </w:p>
        </w:tc>
        <w:tc>
          <w:tcPr>
            <w:tcW w:w="1881" w:type="dxa"/>
            <w:vMerge/>
          </w:tcPr>
          <w:p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</w:p>
        </w:tc>
      </w:tr>
    </w:tbl>
    <w:p>
      <w:pPr>
        <w:spacing w:after="0"/>
      </w:pPr>
    </w:p>
    <w:p>
      <w:pPr>
        <w:spacing w:after="0"/>
        <w:rPr>
          <w:lang w:val="uk-UA"/>
        </w:rPr>
      </w:pPr>
    </w:p>
    <w:p>
      <w:pPr>
        <w:spacing w:after="0"/>
        <w:rPr>
          <w:lang w:val="uk-UA"/>
        </w:rPr>
      </w:pPr>
    </w:p>
    <w:p>
      <w:pPr>
        <w:spacing w:after="0"/>
        <w:rPr>
          <w:lang w:val="uk-UA"/>
        </w:rPr>
      </w:pPr>
    </w:p>
    <w:p>
      <w:pPr>
        <w:spacing w:after="0"/>
        <w:rPr>
          <w:lang w:val="uk-UA"/>
        </w:rPr>
      </w:pPr>
    </w:p>
    <w:p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 Управління Державного</w:t>
      </w:r>
    </w:p>
    <w:p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агентства рибного господарства</w:t>
      </w:r>
    </w:p>
    <w:p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Хмельницькій області                                                                                                                                   Андрій ПОЛУДНЯК</w:t>
      </w:r>
    </w:p>
    <w:sectPr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0FF761-0913-46A8-BA8F-5F3678D40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4</Pages>
  <Words>3569</Words>
  <Characters>2035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Worker</dc:creator>
  <cp:keywords/>
  <dc:description/>
  <cp:lastModifiedBy>Іванова</cp:lastModifiedBy>
  <cp:revision>13</cp:revision>
  <cp:lastPrinted>2021-08-16T08:13:00Z</cp:lastPrinted>
  <dcterms:created xsi:type="dcterms:W3CDTF">2021-07-14T07:09:00Z</dcterms:created>
  <dcterms:modified xsi:type="dcterms:W3CDTF">2021-09-16T11:04:00Z</dcterms:modified>
</cp:coreProperties>
</file>