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bookmark5"/>
    </w:p>
    <w:p w:rsidR="005774F8" w:rsidRDefault="005774F8" w:rsidP="005774F8">
      <w:pPr>
        <w:spacing w:after="0" w:line="240" w:lineRule="auto"/>
        <w:ind w:left="5529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</w:t>
      </w:r>
    </w:p>
    <w:p w:rsidR="005774F8" w:rsidRDefault="005774F8" w:rsidP="005774F8">
      <w:pPr>
        <w:spacing w:after="0" w:line="240" w:lineRule="auto"/>
        <w:ind w:left="5529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75F7" w:rsidRPr="00AA75F7" w:rsidRDefault="00AA75F7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АНТИКОРУПЦІЙНА ПРОГРАМА</w:t>
      </w:r>
      <w:bookmarkEnd w:id="0"/>
    </w:p>
    <w:p w:rsidR="00AA75F7" w:rsidRDefault="00AA75F7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bookmark6"/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Хмельницької обласної ради на 202</w:t>
      </w:r>
      <w:r w:rsidRPr="00AA75F7">
        <w:rPr>
          <w:rFonts w:ascii="Times New Roman" w:hAnsi="Times New Roman" w:cs="Times New Roman"/>
          <w:b/>
          <w:sz w:val="24"/>
          <w:szCs w:val="24"/>
        </w:rPr>
        <w:t>2</w:t>
      </w: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- 202</w:t>
      </w:r>
      <w:r w:rsidRPr="00AA75F7">
        <w:rPr>
          <w:rFonts w:ascii="Times New Roman" w:hAnsi="Times New Roman" w:cs="Times New Roman"/>
          <w:b/>
          <w:sz w:val="24"/>
          <w:szCs w:val="24"/>
        </w:rPr>
        <w:t>5</w:t>
      </w: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</w:t>
      </w:r>
      <w:bookmarkEnd w:id="1"/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AA75F7" w:rsidRPr="00AA75F7" w:rsidRDefault="00AA75F7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75F7" w:rsidRDefault="00AA75F7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bookmark7"/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І. Засади загальної відомчої політики щодо запобігання</w:t>
      </w:r>
      <w:bookmarkEnd w:id="2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:rsidR="00AA75F7" w:rsidRPr="00AA75F7" w:rsidRDefault="005774F8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Антикорупційна програма Хмельницької обласної ради на 202</w:t>
      </w:r>
      <w:r w:rsidR="0021634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- 202</w:t>
      </w:r>
      <w:r w:rsidR="0021634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роки (далі – Антикорупційна програма) розроблена відповідно до вимог законів України «Про місцеве самоврядування в Україні»,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 року за № 1718/29848,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 08 грудня 2017 року № 1379, зареєстрованим у Міністерстві юстиції України 22 січня 2018 року за № 87/31539, Порядку проведення консультацій з громадськістю з питань формування та реалізації державної політики, затвердженого постановою Кабінету Міністрів України від 03 листопада 2010 року № 996, Методичних рекомендації щодо підготовки антикорупційних програм органів влади, затверджених рішенням Національного агентства з питань запобігання корупції від 19 січня 2017 року № 31.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140 Конституції України, статті 10 Закону України «Про місцеве самоврядування в Україні», Хмельницька обласна рада є органом місцевого самоврядування, що представляє спільні інтереси територіальних громад сіл, селищ, міст, у межах повноважень, визначених Конституцією України, Законом України «Про місцеве самоврядування в Україні» та іншими законами, а також повноважень, переданих їм сільськими, селищними, міськими радами.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Метою Антикорупційної програми є створення в обласній раді ефективної системи запобігання корупції в усіх сферах її діяльності, подальше впровадження механізмів прозорості, відкритості, зниження корупційних ризиків у діяльності обласної ради, доброчесності посадових осіб місцевого самоврядування, виконавчого апарату обласної ради та депутатів обласної ради.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Загальна відомча політика обласної ради щодо запобігання та протидії корупції базується на принципах верховенства права і закону, пріоритету прав і свобод людини і громадянина, відкритості і прозорості діяльності, удосконалення внутрішньої організації системи запобігання і протидії корупції, участі посадових осіб та депутатів обласної ради у формуванні та реалізації антикорупційних процедур, невідворотності відповідальності за вчинення корупційних та пов’язаних з корупцією правопорушень.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Загальна відомча політика обласної ради щодо запобігання та протидії корупції полягає у виявленні основних причин порушення антикорупційного законодавства (а також неефективних заходів управління, прогалин у правовому регулюванні діяльності підрозділів виконавчого апарату обласної ради), розробці та затвердженні ефективного внутрішнього механізму усунення або мінімізації корупційних чинників.  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 w:bidi="uk-UA"/>
        </w:rPr>
        <w:t xml:space="preserve">Таким чином, заходами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AA75F7">
        <w:rPr>
          <w:rFonts w:ascii="Times New Roman" w:hAnsi="Times New Roman" w:cs="Times New Roman"/>
          <w:sz w:val="24"/>
          <w:szCs w:val="24"/>
          <w:lang w:val="uk-UA" w:bidi="uk-UA"/>
        </w:rPr>
        <w:t xml:space="preserve">реалізації загальної відомчої політики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щодо запобігання та протидії корупції у сфері діяльності обласної ради є: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належного рівня знань антикорупційного законодавства посадовими особами обласної ради шляхом проведення організаційної та роз’яснювальної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роботи із запобігання, виявлення і протидії корупції (у тому числі проведення семінарів, навчань);  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заходи щодо виявлення конфлікту інтересів та його врегулювання, контролю за дотримання вимог законодавства щодо врегулювання конфлікту інтересів 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здійснення внутрішнього контролю щодо своєчасного подання декларацій депутатами обласної ради, посадовими особами обласної ради та особами, які  раніше працювали та мали статус посадової особи обласної ради;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забезпечення дотримання обмежень щодо використання службових повноважень, одержання подарунків та неправомірної вигоди, сумісництва, суміщення з іншими видами діяльності, обмеження спільної роботи близьких осіб;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створення прозорої системи з добору кадрів та забезпечення прозорості у діяльності обласної ради;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здійснення контролю за додержанням посадовими особами обласної ради вимог етичних норм поведінки;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організація проведення спеціальної перевірки щодо осіб, які претендують на зайняття посади, пов’язаної з виконанням функцій місцевого самоврядування;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проведення правового аналізу проектів нормативно-правових та інших актів обласної ради щодо наявності корупційних ризиків та відповідності  їх законодавству;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повідомлення про такі випадки спеціально уповноважених суб’єктів у сфері протидії корупції;  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факти підбурення їх до вчинення корупційних правопорушень;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забезпечення доступу до публічної інформації, дотримання принципів відкритості, прозорості та неупередженості під час висвітлення інформації про діяльність обласної ради на її офіційному веб-сайті;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проведення серед посадових осіб виконавчого апарату обласної ради, депутатів обласної ради, які негативно впливають на виконання функцій місцевого самоврядування та здійсненні оцінки щодо наявності корупційної складової;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взаємодія зі спеціально уповноваженими суб’єктами у сфері протидії корупції;</w:t>
      </w:r>
    </w:p>
    <w:p w:rsidR="00AA75F7" w:rsidRPr="00AA75F7" w:rsidRDefault="00AA75F7" w:rsidP="003A17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інші заходи щодо запобігання корупції, передбачені чинним законодавством України.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Строк дії Антикорупційної програми Хмельницької обласної ради на 2022-2025 роки - від часу її затвердження до 31.12.2025 року.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75F7" w:rsidRPr="00AA75F7" w:rsidRDefault="00AA75F7" w:rsidP="00577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ІІ. Оцінка корупційних ризиків у діяльності обласної ради, причини, що їх породжують та умови, що їм сприяють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Одним із основних напрямів діяльності у сфері запобігання та протидії корупції є виявлення корупційних ризиків, які можуть виникати в роботі обласної ради, а також врегулювання умов та причин їх виникнення.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Відповідно до рішення Національного агентства з питань запобігання корупції від 02 грудня 2016 року № 126, зареєстрованого в Міністерстві юстиції України 28 грудня 2016 року за № 1718/29848 «Про затвердження Методології оцінювання корупційних ризиків у діяльності органів влади» та Методологічних рекомендацій щодо підготовки антикорупційних програм органів влади, затверджених Національним агентством з питань запобігання корупції від 19 січня 2017 року № 31, рішенням Хмельницької обласної ради від 24 травня 2017 року № 56-13/2017 (зі змінами) створено Комісію з оцінки корупційних ризиків у Хмельницькій обласній раді та затверджено Положення про неї.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Оцінювання корупційних ризиків у діяльності обласної ради проводиться Комісією з оцінки корупційних ризиків у Хмельницькій обласній раді, що діє на підставі Положення (затвердженого рішенням сесії обласної ради від 24 травня 2017 року № 56/13/2017) та </w:t>
      </w:r>
      <w:r>
        <w:rPr>
          <w:rFonts w:ascii="Times New Roman" w:hAnsi="Times New Roman" w:cs="Times New Roman"/>
          <w:sz w:val="24"/>
          <w:szCs w:val="24"/>
          <w:lang w:val="uk-UA"/>
        </w:rPr>
        <w:t>сектором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та виявлення корупції виконавчого апарату Хмельницької обласної ради, що діє на </w:t>
      </w:r>
      <w:r w:rsidR="003A17E5">
        <w:rPr>
          <w:rFonts w:ascii="Times New Roman" w:hAnsi="Times New Roman" w:cs="Times New Roman"/>
          <w:sz w:val="24"/>
          <w:szCs w:val="24"/>
          <w:lang w:val="uk-UA"/>
        </w:rPr>
        <w:t>підставі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оложення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сектор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корупції в Хмельницькій обласній раді, яке затверджено головою обласної ради від 08.05.</w:t>
      </w:r>
      <w:r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Для виконання поставлених завдань складено робочий план оцінювання корупційних ризиків у діяльності обласної ради. Комісією з оцінки корупційних ризиків виконано всі заплановані робочим планом заходи з проведення оцінки корупційних ризиків, а саме: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- визначено джерела отримання інформації, необхідні для проведення ідентифікації корупційних ризиків;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- визначено коло осіб, відповідальних за проведення ідентифікації корупційних ризиків;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- ідентифіковано корупційні ризики;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- визначено методи та способи оцінки корупційних ризиків;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- проведено оцінку корупційних ризиків.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Оцінювання корупційних ризиків здійснюється за критеріями ймовірності виникнення ідентифікованих корупційних ризиків на наслідків корупційного правопорушення чи правопорушення пов’язаного з корупцією.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 результатами оцінки корупційних ризиків комісією з оцінки корупційних ризиків в обласній раді складено звіт, який включає: опис ідентифікованих корупційних ризиків у діяльності обласної ради; чинники корупційних ризиків та можливі наслідки корупційних правопорушень чи правопорушень, пов’язаних з корупцією; пропозиції щодо запобігання та заходів з  усунення корупційних ризиків; осіб, відповідальних за виконання заходів; строки виконання заходів з усунення корупційних ризиків та необхідні ресурси (додається).</w:t>
      </w:r>
      <w:bookmarkStart w:id="3" w:name="bookmark8"/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F7" w:rsidRDefault="00AA75F7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ІІІ. Заходи щодо усунення виявлених корупційних ризиків, особи, відповідальні за їх виконання, строки та необхідні ресурси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Заходи щодо усунення виявлених корупційних ризиків полягають у визначенні механізмів протидії та запобігання корупційним ризика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, містять пропозиції щодо шляхів їх реалізації та спрямовані на ліквідацію або мінімізацію умов (причин виникнення корупційних ризиків).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Перелік заходів щодо усунення (мінімізації) корупційних ризиків, строки їх виконання та відповідальні особи, ресурси та очікуванні результати наведено у додатку до Антикорупційної програми.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F7" w:rsidRPr="00AA75F7" w:rsidRDefault="00AA75F7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/>
          <w:bCs/>
          <w:sz w:val="24"/>
          <w:szCs w:val="24"/>
          <w:lang w:val="uk-UA"/>
        </w:rPr>
        <w:t>ІV</w:t>
      </w: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. Навчання та заходи з поширення інформації</w:t>
      </w:r>
    </w:p>
    <w:p w:rsidR="00AA75F7" w:rsidRPr="00AA75F7" w:rsidRDefault="00AA75F7" w:rsidP="00AA75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щодо програм антикорупційного спрямування</w:t>
      </w:r>
    </w:p>
    <w:bookmarkEnd w:id="3"/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Для забезпечення проведення серед посадових осіб обласної ради організаційної та роз’яснювальної роботи з питань запобігання, виявлення і протидії корупції здійсню</w:t>
      </w:r>
      <w:r w:rsidR="003A17E5">
        <w:rPr>
          <w:rFonts w:ascii="Times New Roman" w:hAnsi="Times New Roman" w:cs="Times New Roman"/>
          <w:sz w:val="24"/>
          <w:szCs w:val="24"/>
          <w:lang w:val="uk-UA"/>
        </w:rPr>
        <w:t xml:space="preserve">ватиметься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роз’яснювальна робота відповідно до плану заходів щодо запобігання корупції серед посадових осіб Хмельницької обласної ради на 202</w:t>
      </w:r>
      <w:r w:rsidR="003A17E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3A17E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роки. Сектором з питань запобігання та виявлення корупції скеровується </w:t>
      </w:r>
      <w:r w:rsidR="003A17E5" w:rsidRPr="003A17E5">
        <w:rPr>
          <w:rFonts w:ascii="Times New Roman" w:hAnsi="Times New Roman" w:cs="Times New Roman"/>
          <w:sz w:val="24"/>
          <w:szCs w:val="24"/>
          <w:lang w:val="uk-UA"/>
        </w:rPr>
        <w:t>посадов</w:t>
      </w:r>
      <w:r w:rsidR="003A17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17E5" w:rsidRPr="003A1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17E5" w:rsidRPr="003A17E5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3A17E5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3A17E5" w:rsidRPr="003A1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на навчання і тренінги щодо запобігання та врегулювання конфлікту інтересів. Систематично, але не рідше одного разу на півріччя, в апараті обласної ради проводитимуться навчання з питань запобігання корупційним проявам з урахуванням актуальних тем: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5F7">
        <w:rPr>
          <w:rFonts w:ascii="Times New Roman" w:hAnsi="Times New Roman" w:cs="Times New Roman"/>
          <w:sz w:val="24"/>
          <w:szCs w:val="24"/>
        </w:rPr>
        <w:t xml:space="preserve">-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правові засади запобігання та протидії корупції</w:t>
      </w:r>
      <w:r w:rsidRPr="00AA75F7">
        <w:rPr>
          <w:rFonts w:ascii="Times New Roman" w:hAnsi="Times New Roman" w:cs="Times New Roman"/>
          <w:sz w:val="24"/>
          <w:szCs w:val="24"/>
        </w:rPr>
        <w:t>;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5F7">
        <w:rPr>
          <w:rFonts w:ascii="Times New Roman" w:hAnsi="Times New Roman" w:cs="Times New Roman"/>
          <w:sz w:val="24"/>
          <w:szCs w:val="24"/>
        </w:rPr>
        <w:t xml:space="preserve">-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запобігання та врегулювання конфлікту інтересі</w:t>
      </w:r>
      <w:proofErr w:type="gramStart"/>
      <w:r w:rsidRPr="00AA75F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5F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етика поведінки посадової особи </w:t>
      </w:r>
      <w:proofErr w:type="gramStart"/>
      <w:r w:rsidRPr="00AA75F7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End"/>
      <w:r w:rsidRPr="00AA75F7">
        <w:rPr>
          <w:rFonts w:ascii="Times New Roman" w:hAnsi="Times New Roman" w:cs="Times New Roman"/>
          <w:sz w:val="24"/>
          <w:szCs w:val="24"/>
          <w:lang w:val="uk-UA"/>
        </w:rPr>
        <w:t>ісцевого самоврядування як засіб запобігання та протидії корупції;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5F7">
        <w:rPr>
          <w:rFonts w:ascii="Times New Roman" w:hAnsi="Times New Roman" w:cs="Times New Roman"/>
          <w:sz w:val="24"/>
          <w:szCs w:val="24"/>
        </w:rPr>
        <w:t xml:space="preserve">-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е-декларування: порядок заповнення, зміни в законодавстві, що стосується декларування;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5F7">
        <w:rPr>
          <w:rFonts w:ascii="Times New Roman" w:hAnsi="Times New Roman" w:cs="Times New Roman"/>
          <w:sz w:val="24"/>
          <w:szCs w:val="24"/>
        </w:rPr>
        <w:t xml:space="preserve">-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повідомлення про корупцію, правовий статус викривача</w:t>
      </w:r>
      <w:r w:rsidRPr="00AA75F7">
        <w:rPr>
          <w:rFonts w:ascii="Times New Roman" w:hAnsi="Times New Roman" w:cs="Times New Roman"/>
          <w:sz w:val="24"/>
          <w:szCs w:val="24"/>
        </w:rPr>
        <w:t>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Для новопризначених працівників, на яких поширюється дія Закону України «Про запобігання корупції», передбачається проведення вступного інструктажу з питань запобігання і протидії корупції, основних положень антикорупційного законодавства і правил етичної поведінки.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Передбачається також участь посадових осіб обласної ради в конференціях, круглих столах, семінарах та інших заходах з питань запобігання і протидії корупції, що проводяться в Україні.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Забезпечення поширення актуальної інформації щодо змін законодавства у сфері запобігання та протидії корупції, доведення до відома посадових осіб та депутатів обласної ради роз’яснень нормативно-правових актів антикорупційного спрямування та заходів Антикорупційної програми, а також на офіційному веб-сайті обласної ради в розділі «Запобігання корупції».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Надання консультацій та методичної допомоги з питань електронного декларування працівникам виконавчого апарату</w:t>
      </w:r>
      <w:r w:rsidRPr="00AA75F7">
        <w:rPr>
          <w:rFonts w:ascii="Times New Roman" w:hAnsi="Times New Roman" w:cs="Times New Roman"/>
          <w:sz w:val="24"/>
          <w:szCs w:val="24"/>
        </w:rPr>
        <w:t xml:space="preserve">,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керівникам комунальних закладів та депутатам обласної ради.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Обов’язок забезпечення проведення серед посадових осіб виконавчого апарату, керівників комунальних закладів та депутатів обласної ради організаційної та роз’яснювальної роботи з питань запобігання і протидії корупції, впродовж дії Антикорупційної програми покладається на сектор з питань запобігання та виявлення корупції виконавчого апарату обласної ради.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F7" w:rsidRPr="00AA75F7" w:rsidRDefault="00AA75F7" w:rsidP="00577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V. Процедури щодо моніторингу, оцінки виконання</w:t>
      </w:r>
    </w:p>
    <w:p w:rsidR="00AA75F7" w:rsidRPr="00AA75F7" w:rsidRDefault="00AA75F7" w:rsidP="005774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/>
          <w:sz w:val="24"/>
          <w:szCs w:val="24"/>
          <w:lang w:val="uk-UA"/>
        </w:rPr>
        <w:t>та періодичного перегляду Антикорупційної програми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75F7" w:rsidRPr="00AA75F7" w:rsidRDefault="005774F8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Сектор 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та виявлення корупції в обласній раді спільно з постійною комісією обласної ради з питань правової політики, регламенту, депутатської діяльності та етики, свободи слова та комунікацій і Комісією з оцінки корупційних ризиків у діяльності обласної ради, створеною рішенням обласної ради від 24 травня 2017 року №56-13/2017 (зі змінами), забезпечують контроль за виконанням заходів, передбачених Антикорупційною програмою, а також здійснюють моніторинг впровадження цих заходів.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Моніторинг виконання Програми проводиться за такими показниками:</w:t>
      </w:r>
    </w:p>
    <w:p w:rsidR="00AA75F7" w:rsidRPr="00AA75F7" w:rsidRDefault="00AA75F7" w:rsidP="005774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досягнення в результаті виконання Програми цілей і завдань, визначених для кожного заходу;</w:t>
      </w:r>
    </w:p>
    <w:p w:rsidR="00AA75F7" w:rsidRPr="00AA75F7" w:rsidRDefault="00AA75F7" w:rsidP="005774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повнота охоплення, рівень заінтересованості та задоволення потреб цільової аудиторії у результаті діяльності, що провадиться в рамках виконання Програми (реалізація заходів).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Упродовж 5 (п’яти) робочих днів після виконання кожного із запланованих заходів Антикорупційної програми відповідальний виконавець заходу подає інформацію </w:t>
      </w:r>
      <w:r w:rsidR="005774F8"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та виявлення корупції виконавчого апарату Хмельницької обласної ради. </w:t>
      </w:r>
      <w:r w:rsidR="005774F8">
        <w:rPr>
          <w:rFonts w:ascii="Times New Roman" w:hAnsi="Times New Roman" w:cs="Times New Roman"/>
          <w:sz w:val="24"/>
          <w:szCs w:val="24"/>
          <w:lang w:val="uk-UA"/>
        </w:rPr>
        <w:t>Сектор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аналізує зазначену інформацію, готує щоквартальний звіт про виконання заходів Антикорупційної програми та подає його на розгляд постійної комісії з </w:t>
      </w: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>питань правової політики, регламенту, депутатської діяльності та етики, свободи слова та комунікацій. При цьому аналізується повнота виконання, своєчасність та ефективність виконання кожного заходу Антикорупційної прогрими.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Антикорупційна програма переглядається комісією: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-у разі нових корупційних ризиків;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lastRenderedPageBreak/>
        <w:t>-у разі встановлення за результатами оцінки виконання Антикорупційної програми недієвості визначених нею заходів;.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-у разі внесенні змін у законодавстві.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Обов’язковою підставою перегляду Антикорупційної програми є затвердження антикорупційної стратегії та державної програми з її реалізації у місячний строк після затвердження Кабінетом Міністрів України державної програми з реалізації антикорупційної стратегії. 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Ведення обліку, аналізу та узагальнення інформації, яка отримана під час заходів моніторингу, а також щоквартальна оцінка результатів проведених заходів, передбачених Програмою, здійснюється сектором з питань запобігання та виявлення корупції виконавчого апарату обласної ради. На основі моніторингу визначаються причини неефективності чи недостатньо ефективного виконання програми та пропонуються заходи, необхідні для поліпшення організації виконання.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Антикорупційна програма переглядається у разі ідентифікації нових корупційних ризиків, внесення змін до законодавства, надання Національним агентством з питань запобігання корупції пропозицій щодо удосконалення (конкретизації) положень програми.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Індикаторами виконання Програми є повнота, своєчасність та ефективність виконання.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F7" w:rsidRPr="00AA75F7" w:rsidRDefault="005774F8" w:rsidP="0057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сектору з питань запобігання </w:t>
      </w:r>
    </w:p>
    <w:p w:rsidR="00AA75F7" w:rsidRPr="00AA75F7" w:rsidRDefault="00AA75F7" w:rsidP="0057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та виявлення корупції виконавчого </w:t>
      </w:r>
    </w:p>
    <w:p w:rsidR="00AA75F7" w:rsidRPr="00AA75F7" w:rsidRDefault="00AA75F7" w:rsidP="0057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апарату обласної ради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</w:t>
      </w:r>
      <w:r w:rsidR="005774F8">
        <w:rPr>
          <w:rFonts w:ascii="Times New Roman" w:hAnsi="Times New Roman" w:cs="Times New Roman"/>
          <w:sz w:val="24"/>
          <w:szCs w:val="24"/>
          <w:lang w:val="uk-UA"/>
        </w:rPr>
        <w:t xml:space="preserve">             Сергій ПОЛУГАР</w:t>
      </w:r>
    </w:p>
    <w:p w:rsidR="005774F8" w:rsidRDefault="00AA75F7" w:rsidP="005774F8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774F8" w:rsidRDefault="005774F8" w:rsidP="005774F8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ПРОЄКТ</w:t>
      </w:r>
    </w:p>
    <w:p w:rsidR="003164CA" w:rsidRDefault="003164CA" w:rsidP="005774F8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F7" w:rsidRPr="00AA75F7" w:rsidRDefault="00AA75F7" w:rsidP="005774F8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proofErr w:type="spellStart"/>
      <w:r w:rsidRPr="00AA75F7">
        <w:rPr>
          <w:rFonts w:ascii="Times New Roman" w:hAnsi="Times New Roman" w:cs="Times New Roman"/>
          <w:sz w:val="24"/>
          <w:szCs w:val="24"/>
          <w:lang w:bidi="uk-UA"/>
        </w:rPr>
        <w:t>Додаток</w:t>
      </w:r>
      <w:proofErr w:type="spellEnd"/>
      <w:r w:rsidRPr="00AA75F7">
        <w:rPr>
          <w:rFonts w:ascii="Times New Roman" w:hAnsi="Times New Roman" w:cs="Times New Roman"/>
          <w:sz w:val="24"/>
          <w:szCs w:val="24"/>
          <w:lang w:bidi="uk-UA"/>
        </w:rPr>
        <w:t xml:space="preserve"> </w:t>
      </w:r>
    </w:p>
    <w:p w:rsidR="00AA75F7" w:rsidRPr="00AA75F7" w:rsidRDefault="00AA75F7" w:rsidP="005774F8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>до Антикорупційної програми</w:t>
      </w:r>
    </w:p>
    <w:p w:rsidR="00AA75F7" w:rsidRPr="00AA75F7" w:rsidRDefault="00AA75F7" w:rsidP="005774F8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Хмельницької обласної ради </w:t>
      </w:r>
    </w:p>
    <w:p w:rsidR="00AA75F7" w:rsidRPr="00AA75F7" w:rsidRDefault="00AA75F7" w:rsidP="005774F8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>на 2022-2025 роки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F7" w:rsidRPr="00AA75F7" w:rsidRDefault="00AA75F7" w:rsidP="0057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AA75F7" w:rsidRPr="00AA75F7" w:rsidRDefault="00AA75F7" w:rsidP="0057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 результатами оцінки корупційних ризиків</w:t>
      </w:r>
    </w:p>
    <w:p w:rsidR="00AA75F7" w:rsidRPr="00AA75F7" w:rsidRDefault="00AA75F7" w:rsidP="005774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у діяльності Хмельницької обласної ради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Комісією, відповідно до вимог </w:t>
      </w: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 року № 126, зареєстрованої в 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>Міністерстві юстиції України  28 грудня 2016 року за № 1718/29848, ідентифіковано корупційні ризики в діяльності  обласної ради, здійснено опис та проведено їх оцінку.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При ідентифікації корупційних ризиків у діяльності обласної ради здійснювалося вивчення та аналіз організаційної структури обласної ради, положень про структурні підрозділи виконавчого апарату обласної ради, діяльності постійних комісій обласної ради, фінансово-господарської діяльності, управління персоналом, проведення процедури закупівель, дотримання вимог, заборон та обмежень, установлених Законом України «Про запобігання корупції», інших питань, що виникають в діяльності обласної ради.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Джерелами інформації для ідентифікації корупційних ризиків були нормативно-правові акти, рішення сесії обласної ради, розпорядження голови обласної ради, положення про структурні підрозділи, посадові інструкції працівників, інші документи та інформація щодо усунення корупційних ризиків.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 урахуванням повноважень, завдань, які передбачені у діяльності обласної ради, комісія ідентифікувала та оцінила такі корупційні ризики:</w:t>
      </w:r>
    </w:p>
    <w:p w:rsidR="00AA75F7" w:rsidRPr="00581D04" w:rsidRDefault="00AA75F7" w:rsidP="00581D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D04">
        <w:rPr>
          <w:rFonts w:ascii="Times New Roman" w:hAnsi="Times New Roman" w:cs="Times New Roman"/>
          <w:sz w:val="24"/>
          <w:szCs w:val="24"/>
          <w:lang w:val="uk-UA"/>
        </w:rPr>
        <w:t>вплив з боку посадових осіб або інших осіб з метою сприяння прийняттю на службу в органах місцевого самоврядування осіб, у тому числі близьких</w:t>
      </w:r>
      <w:r w:rsidR="00581D0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581D04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едоброчесність членів конкурсних комісій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581D04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рийняття на посади осіб, які не відповідають установленим вимогам, або таких які подали недостовірні відомості у зв’язку із відсутністю законодавчого обов’язку проведення спеціальної перевірки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581D04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искреційні повноваження щодо затвердження та внесення змін до штатного розпису Хмельницької обласної ради</w:t>
      </w:r>
      <w:r w:rsidR="001E7A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581D04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мовірність впливу зацікавлених осіб та/або депутатів обласної ради на представників Хмельницької обласної ради в суді під час підготовки документів або безпосереднього представництва інтересів обласної ради в суді</w:t>
      </w:r>
      <w:r w:rsidR="001E7A0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едоброчесність посадових осіб під час опрацювання запитів на публічну інформацію, звернень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плив на посадових осіб під час прийняття та оформлення документів щодо нагородження держаними та урядовими нагородами, </w:t>
      </w:r>
      <w:proofErr w:type="spellStart"/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нагородами</w:t>
      </w:r>
      <w:proofErr w:type="spellEnd"/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обласної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едоброчесність посадових осіб під час організації роботи ведення кадрових питань (встановлення рангу, доплат, премій, відпусток)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едоброчесність посадових осіб під час висвітлення інформації про діяльність обласної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ідсутність контролю за вхідною кореспонденцією та її реєстрацією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оділ предмета закупівлі на частини або зниження його вартості для уникнення проведення закупівлі </w:t>
      </w:r>
      <w:proofErr w:type="spellStart"/>
      <w:r w:rsidR="00AA75F7" w:rsidRPr="00AA75F7">
        <w:rPr>
          <w:rFonts w:ascii="Times New Roman" w:hAnsi="Times New Roman" w:cs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едоброчесність посадових осіб, які входять до складу тендерного комітету та/або є уповноваженою особою з питань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ідсутність належного контролю за проведенням процедур закупівель в обласні раді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bCs/>
          <w:sz w:val="24"/>
          <w:szCs w:val="24"/>
          <w:lang w:val="uk-UA"/>
        </w:rPr>
        <w:t>еврахування депутатами під час голосування зауважень юридичного відділу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еналежне здійснення контролю за діяльністю обласних комунальних закл</w:t>
      </w:r>
      <w:r w:rsidR="005774F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неналежне дотримання працівниками виконавчого апарату 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обласної ради норм антикорупційного та спеціального законодавства, що стосується подання декларації, врегулювання конфлікту інтересів, повідомлення конфлікту інтересів, повідомлення про зміни в майновому стані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ідсутність (недостатність) контролю за проведенням спеціальної перевірки стосовно осіб, які претендують на зайняття посад, що передбачають зайняття відповідального або особливо відповідального становища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едоброчесність депутатів обласної ради при здійсненні депутатських повноважень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риватний інтерес посадових осіб під час вирішення питання щодо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риватний інтерес посадових осіб під час вирішення питання, пов’язаного з орендою та відчуженням комунального майна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581D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плив з боку посадових осіб або інших осіб на членів конкурсної комісії під час проведення конкурсу з відбору кандидатів на зайняття вакантних посад керівників комунальних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1E7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едоброчесність посадових осіб, які здійснюють перевірку підприємств, установ, організацій, що перебувають у спільній власності Хмельницької обласної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A75F7" w:rsidRPr="00AA75F7" w:rsidRDefault="001E7A0A" w:rsidP="001E7A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4" w:name="_GoBack"/>
      <w:bookmarkEnd w:id="4"/>
      <w:r w:rsidR="00AA75F7" w:rsidRPr="00AA75F7">
        <w:rPr>
          <w:rFonts w:ascii="Times New Roman" w:hAnsi="Times New Roman" w:cs="Times New Roman"/>
          <w:sz w:val="24"/>
          <w:szCs w:val="24"/>
          <w:lang w:val="uk-UA"/>
        </w:rPr>
        <w:t>ідсутність контролю за дотриманням законодавства щодо конфлікту інтересів у діяльності підприємств, установ, організацій, що перебувають у спільній власності Хмельницької обласної ради.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>За результатами ідентифікації корупційних ризиків здійснено їх формальне визначення та проведено оцінку.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пункту 1 розділу </w:t>
      </w:r>
      <w:r w:rsidRPr="00AA75F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5F7">
        <w:rPr>
          <w:rFonts w:ascii="Times New Roman" w:hAnsi="Times New Roman" w:cs="Times New Roman"/>
          <w:sz w:val="24"/>
          <w:szCs w:val="24"/>
          <w:lang w:val="uk-UA"/>
        </w:rPr>
        <w:t xml:space="preserve">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 Комісією складено опис ідентифікованих корупційних ризиків, чинників корупційних ризиків та можливих наслідків корупційного правопорушення чи правопорушення пов’язаного з корупцією та підготовлено пропозиції щодо заходів із усунення (зменшення) рівня виявлених корупційних ризиків (додаються)  .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A75F7" w:rsidRPr="00AA75F7" w:rsidRDefault="00AA75F7" w:rsidP="005774F8">
      <w:pPr>
        <w:tabs>
          <w:tab w:val="left" w:pos="344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>Голова ради,</w:t>
      </w: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AA75F7" w:rsidRPr="00AA75F7" w:rsidRDefault="00AA75F7" w:rsidP="00577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комісії з оцінки корупційних </w:t>
      </w:r>
    </w:p>
    <w:p w:rsidR="00AA75F7" w:rsidRPr="00AA75F7" w:rsidRDefault="00AA75F7" w:rsidP="005774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>ризиків у обласній раді</w:t>
      </w: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                          </w:t>
      </w:r>
      <w:r w:rsidR="005774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</w:t>
      </w:r>
      <w:r w:rsidRPr="00AA75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Віолета ЛАБАЗЮК</w:t>
      </w:r>
    </w:p>
    <w:p w:rsidR="00AA75F7" w:rsidRPr="00AA75F7" w:rsidRDefault="00AA75F7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F5D23" w:rsidRPr="00AA75F7" w:rsidRDefault="009F5D23" w:rsidP="00AA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5D23" w:rsidRPr="00AA75F7" w:rsidSect="00B2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17"/>
    <w:multiLevelType w:val="hybridMultilevel"/>
    <w:tmpl w:val="432C53F6"/>
    <w:lvl w:ilvl="0" w:tplc="46FCC7B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E80589"/>
    <w:multiLevelType w:val="hybridMultilevel"/>
    <w:tmpl w:val="0CF0AC4C"/>
    <w:lvl w:ilvl="0" w:tplc="5B94BE2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2D325D"/>
    <w:multiLevelType w:val="hybridMultilevel"/>
    <w:tmpl w:val="536E2F1E"/>
    <w:lvl w:ilvl="0" w:tplc="5E426DDE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44"/>
    <w:rsid w:val="001E7A0A"/>
    <w:rsid w:val="00214844"/>
    <w:rsid w:val="0021634E"/>
    <w:rsid w:val="003164CA"/>
    <w:rsid w:val="003A17E5"/>
    <w:rsid w:val="005774F8"/>
    <w:rsid w:val="00581D04"/>
    <w:rsid w:val="009F5D23"/>
    <w:rsid w:val="00A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2021-11-03T11:39:00Z</dcterms:created>
  <dcterms:modified xsi:type="dcterms:W3CDTF">2021-11-03T13:28:00Z</dcterms:modified>
</cp:coreProperties>
</file>