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A8" w:rsidRPr="00283A30" w:rsidRDefault="006849A8" w:rsidP="00684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83A30">
        <w:rPr>
          <w:rStyle w:val="a4"/>
          <w:rFonts w:ascii="Times New Roman" w:hAnsi="Times New Roman" w:cs="Times New Roman"/>
          <w:sz w:val="24"/>
          <w:szCs w:val="24"/>
        </w:rPr>
        <w:t xml:space="preserve">Хмельницька обласна рада оголошує конкурс на зайняття посади </w:t>
      </w:r>
      <w:r w:rsidRPr="00283A30">
        <w:rPr>
          <w:rFonts w:ascii="Times New Roman" w:hAnsi="Times New Roman" w:cs="Times New Roman"/>
          <w:b/>
          <w:sz w:val="24"/>
          <w:szCs w:val="24"/>
        </w:rPr>
        <w:t xml:space="preserve">директора комунального некомерційного підприємства </w:t>
      </w:r>
    </w:p>
    <w:p w:rsidR="006849A8" w:rsidRDefault="00006BC6" w:rsidP="00684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«Хмельницька обласна</w:t>
      </w:r>
      <w:r w:rsidR="006849A8" w:rsidRPr="00283A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стоматологічна поліклініка» Хмельницької обласної ради</w:t>
      </w:r>
    </w:p>
    <w:bookmarkEnd w:id="0"/>
    <w:p w:rsidR="006849A8" w:rsidRPr="00133E2D" w:rsidRDefault="006849A8" w:rsidP="006849A8">
      <w:pPr>
        <w:spacing w:after="0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6849A8" w:rsidRPr="00133E2D" w:rsidRDefault="006849A8" w:rsidP="006849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E2D">
        <w:rPr>
          <w:rStyle w:val="a4"/>
          <w:rFonts w:ascii="Times New Roman" w:hAnsi="Times New Roman" w:cs="Times New Roman"/>
          <w:sz w:val="24"/>
          <w:szCs w:val="24"/>
        </w:rPr>
        <w:t>Правові підстави проведення конкурсу</w:t>
      </w:r>
      <w:r w:rsidRPr="00133E2D">
        <w:rPr>
          <w:rFonts w:ascii="Times New Roman" w:hAnsi="Times New Roman" w:cs="Times New Roman"/>
          <w:sz w:val="24"/>
          <w:szCs w:val="24"/>
        </w:rPr>
        <w:t xml:space="preserve">: </w:t>
      </w:r>
      <w:r w:rsidRPr="00133E2D">
        <w:rPr>
          <w:rStyle w:val="a4"/>
          <w:rFonts w:ascii="Times New Roman" w:hAnsi="Times New Roman" w:cs="Times New Roman"/>
          <w:b w:val="0"/>
          <w:sz w:val="24"/>
          <w:szCs w:val="24"/>
        </w:rPr>
        <w:t>Закон України «Основи законодавства України про охорону здоров’я»,</w:t>
      </w:r>
      <w:r w:rsidRPr="00133E2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33E2D">
        <w:rPr>
          <w:rFonts w:ascii="Times New Roman" w:hAnsi="Times New Roman" w:cs="Times New Roman"/>
          <w:sz w:val="24"/>
          <w:szCs w:val="24"/>
        </w:rPr>
        <w:t>постанова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здоров’я», Порядок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області, затверджений  рішенням обласної ради від 21 квітня 2016 року № 48-5/2016 (зі змінами).</w:t>
      </w:r>
    </w:p>
    <w:p w:rsidR="00006BC6" w:rsidRPr="00283A30" w:rsidRDefault="006849A8" w:rsidP="00006B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E2D">
        <w:rPr>
          <w:rStyle w:val="a4"/>
          <w:rFonts w:ascii="Times New Roman" w:hAnsi="Times New Roman" w:cs="Times New Roman"/>
          <w:sz w:val="24"/>
          <w:szCs w:val="24"/>
        </w:rPr>
        <w:t>Найменування закладу</w:t>
      </w:r>
      <w:r w:rsidRPr="00133E2D">
        <w:rPr>
          <w:rFonts w:ascii="Times New Roman" w:hAnsi="Times New Roman" w:cs="Times New Roman"/>
          <w:sz w:val="24"/>
          <w:szCs w:val="24"/>
        </w:rPr>
        <w:t>:</w:t>
      </w:r>
      <w:r w:rsidRPr="006849A8">
        <w:rPr>
          <w:sz w:val="26"/>
          <w:szCs w:val="26"/>
        </w:rPr>
        <w:t xml:space="preserve"> </w:t>
      </w:r>
      <w:r w:rsidR="00006BC6">
        <w:rPr>
          <w:rFonts w:ascii="Times New Roman" w:hAnsi="Times New Roman" w:cs="Times New Roman"/>
          <w:sz w:val="24"/>
          <w:szCs w:val="24"/>
        </w:rPr>
        <w:t>комунальне некомерційне підприємство</w:t>
      </w:r>
      <w:r w:rsidR="00006BC6" w:rsidRPr="00006BC6">
        <w:rPr>
          <w:rFonts w:ascii="Times New Roman" w:hAnsi="Times New Roman" w:cs="Times New Roman"/>
          <w:sz w:val="24"/>
          <w:szCs w:val="24"/>
        </w:rPr>
        <w:t xml:space="preserve"> «Хмельницька обласна стоматологічна поліклініка» Хмельницької обласної ради</w:t>
      </w:r>
      <w:r w:rsidR="00006BC6">
        <w:rPr>
          <w:rFonts w:ascii="Times New Roman" w:hAnsi="Times New Roman" w:cs="Times New Roman"/>
          <w:sz w:val="24"/>
          <w:szCs w:val="24"/>
        </w:rPr>
        <w:t xml:space="preserve"> (далі – КНП «ХОСП» ХОР)</w:t>
      </w:r>
    </w:p>
    <w:p w:rsidR="006849A8" w:rsidRPr="00133E2D" w:rsidRDefault="006849A8" w:rsidP="006849A8">
      <w:pPr>
        <w:pStyle w:val="a3"/>
        <w:shd w:val="clear" w:color="auto" w:fill="FFFFFF"/>
        <w:spacing w:before="240" w:beforeAutospacing="0" w:after="0" w:afterAutospacing="0"/>
        <w:ind w:firstLine="708"/>
        <w:jc w:val="both"/>
        <w:rPr>
          <w:rStyle w:val="a4"/>
          <w:b w:val="0"/>
        </w:rPr>
      </w:pPr>
      <w:r w:rsidRPr="00133E2D">
        <w:rPr>
          <w:rStyle w:val="a4"/>
        </w:rPr>
        <w:t xml:space="preserve">Юридичне та фактичне місцезнаходження підприємства: </w:t>
      </w:r>
      <w:r>
        <w:rPr>
          <w:rStyle w:val="a4"/>
          <w:b w:val="0"/>
        </w:rPr>
        <w:t>м. Хмельницький,                        вул.</w:t>
      </w:r>
      <w:r w:rsidR="00283A30">
        <w:rPr>
          <w:rStyle w:val="a4"/>
          <w:b w:val="0"/>
        </w:rPr>
        <w:t xml:space="preserve"> </w:t>
      </w:r>
      <w:proofErr w:type="spellStart"/>
      <w:r w:rsidR="00006BC6">
        <w:rPr>
          <w:rStyle w:val="a4"/>
          <w:b w:val="0"/>
        </w:rPr>
        <w:t>Кам’янецька</w:t>
      </w:r>
      <w:proofErr w:type="spellEnd"/>
      <w:r w:rsidR="00006BC6">
        <w:rPr>
          <w:rStyle w:val="a4"/>
          <w:b w:val="0"/>
        </w:rPr>
        <w:t>, 94/1</w:t>
      </w:r>
      <w:r>
        <w:rPr>
          <w:rStyle w:val="a4"/>
          <w:b w:val="0"/>
        </w:rPr>
        <w:t>.</w:t>
      </w:r>
    </w:p>
    <w:p w:rsidR="006849A8" w:rsidRPr="00133E2D" w:rsidRDefault="006849A8" w:rsidP="006849A8">
      <w:pPr>
        <w:pStyle w:val="a3"/>
        <w:shd w:val="clear" w:color="auto" w:fill="FFFFFF"/>
        <w:spacing w:before="240" w:beforeAutospacing="0" w:after="0" w:afterAutospacing="0"/>
        <w:ind w:firstLine="708"/>
        <w:jc w:val="both"/>
        <w:rPr>
          <w:rStyle w:val="a4"/>
          <w:b w:val="0"/>
        </w:rPr>
      </w:pPr>
      <w:r w:rsidRPr="00133E2D">
        <w:rPr>
          <w:rStyle w:val="a4"/>
        </w:rPr>
        <w:t>Основні напрями діяльності</w:t>
      </w:r>
      <w:r w:rsidR="00006BC6">
        <w:rPr>
          <w:rStyle w:val="a4"/>
        </w:rPr>
        <w:t>:</w:t>
      </w:r>
      <w:r w:rsidRPr="00133E2D">
        <w:rPr>
          <w:rStyle w:val="a4"/>
        </w:rPr>
        <w:t xml:space="preserve"> </w:t>
      </w:r>
      <w:r w:rsidR="00006BC6" w:rsidRPr="00006BC6">
        <w:rPr>
          <w:b/>
        </w:rPr>
        <w:t>КНП «ХОСП» ХОР</w:t>
      </w:r>
      <w:r w:rsidRPr="00133E2D">
        <w:rPr>
          <w:b/>
        </w:rPr>
        <w:t>.</w:t>
      </w:r>
    </w:p>
    <w:p w:rsidR="006849A8" w:rsidRPr="00006BC6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u w:val="single"/>
        </w:rPr>
      </w:pPr>
      <w:r w:rsidRPr="00006BC6">
        <w:rPr>
          <w:rStyle w:val="a4"/>
          <w:b w:val="0"/>
          <w:u w:val="single"/>
        </w:rPr>
        <w:t xml:space="preserve">Статут </w:t>
      </w:r>
      <w:r w:rsidR="00006BC6" w:rsidRPr="00006BC6">
        <w:rPr>
          <w:u w:val="single"/>
        </w:rPr>
        <w:t>КНП «ХОСП» ХОР</w:t>
      </w:r>
    </w:p>
    <w:p w:rsidR="00283A30" w:rsidRPr="00303E49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1615D">
        <w:rPr>
          <w:u w:val="single"/>
        </w:rPr>
        <w:t xml:space="preserve">Штатний </w:t>
      </w:r>
      <w:r w:rsidRPr="00006BC6">
        <w:rPr>
          <w:u w:val="single"/>
        </w:rPr>
        <w:t xml:space="preserve">розпис </w:t>
      </w:r>
      <w:r w:rsidR="00006BC6" w:rsidRPr="00006BC6">
        <w:rPr>
          <w:u w:val="single"/>
        </w:rPr>
        <w:t>КНП «ХОСП» ХОР</w:t>
      </w:r>
      <w:r w:rsidR="00303E49">
        <w:rPr>
          <w:u w:val="single"/>
        </w:rPr>
        <w:t xml:space="preserve">  </w:t>
      </w:r>
      <w:r w:rsidR="00303E49" w:rsidRPr="00303E49">
        <w:t>(станом на 01.12.2021)</w:t>
      </w:r>
    </w:p>
    <w:p w:rsidR="006849A8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u w:val="single"/>
        </w:rPr>
      </w:pPr>
      <w:r w:rsidRPr="0001615D">
        <w:rPr>
          <w:u w:val="single"/>
        </w:rPr>
        <w:t>Фінансовий план на 202</w:t>
      </w:r>
      <w:r w:rsidR="0032177C">
        <w:rPr>
          <w:u w:val="single"/>
        </w:rPr>
        <w:t>2</w:t>
      </w:r>
      <w:r w:rsidRPr="0001615D">
        <w:rPr>
          <w:u w:val="single"/>
        </w:rPr>
        <w:t xml:space="preserve"> рік. </w:t>
      </w:r>
    </w:p>
    <w:p w:rsidR="006849A8" w:rsidRPr="00133E2D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33E2D">
        <w:rPr>
          <w:rStyle w:val="a4"/>
        </w:rPr>
        <w:t xml:space="preserve">Термін подання документів: </w:t>
      </w:r>
      <w:r w:rsidRPr="00133E2D">
        <w:rPr>
          <w:rStyle w:val="a4"/>
          <w:b w:val="0"/>
        </w:rPr>
        <w:t xml:space="preserve">з </w:t>
      </w:r>
      <w:r w:rsidR="0032177C">
        <w:rPr>
          <w:rStyle w:val="a4"/>
          <w:b w:val="0"/>
        </w:rPr>
        <w:t>18 січня  2022</w:t>
      </w:r>
      <w:r w:rsidR="00A54182">
        <w:rPr>
          <w:rStyle w:val="a4"/>
          <w:b w:val="0"/>
        </w:rPr>
        <w:t xml:space="preserve"> року до </w:t>
      </w:r>
      <w:r w:rsidR="0032177C">
        <w:rPr>
          <w:rStyle w:val="a4"/>
          <w:b w:val="0"/>
        </w:rPr>
        <w:t>16 лютого 2022</w:t>
      </w:r>
      <w:r w:rsidR="00A54182">
        <w:rPr>
          <w:rStyle w:val="a4"/>
          <w:b w:val="0"/>
        </w:rPr>
        <w:t xml:space="preserve"> року </w:t>
      </w:r>
      <w:r>
        <w:t>у робочі дні з 9</w:t>
      </w:r>
      <w:r w:rsidRPr="00133E2D">
        <w:t xml:space="preserve">.00. до 16.00. </w:t>
      </w:r>
      <w:r w:rsidRPr="00133E2D">
        <w:rPr>
          <w:rStyle w:val="a4"/>
          <w:b w:val="0"/>
        </w:rPr>
        <w:t>Документи претендентів приймаються</w:t>
      </w:r>
      <w:r w:rsidRPr="00133E2D">
        <w:rPr>
          <w:rStyle w:val="a4"/>
        </w:rPr>
        <w:t xml:space="preserve"> </w:t>
      </w:r>
      <w:r w:rsidRPr="00133E2D">
        <w:t xml:space="preserve">за </w:t>
      </w:r>
      <w:proofErr w:type="spellStart"/>
      <w:r w:rsidRPr="00133E2D">
        <w:t>адресою</w:t>
      </w:r>
      <w:proofErr w:type="spellEnd"/>
      <w:r w:rsidRPr="00133E2D">
        <w:t xml:space="preserve">: 29005,                                             м. Хмельницький,  </w:t>
      </w:r>
      <w:r>
        <w:t>майдан Незалежності, будинок 2, Хмельницька обласна рада</w:t>
      </w:r>
      <w:r w:rsidRPr="00133E2D">
        <w:t>.</w:t>
      </w:r>
    </w:p>
    <w:p w:rsidR="006849A8" w:rsidRPr="00133E2D" w:rsidRDefault="006849A8" w:rsidP="00684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E2D">
        <w:rPr>
          <w:rFonts w:ascii="Times New Roman" w:hAnsi="Times New Roman" w:cs="Times New Roman"/>
          <w:sz w:val="24"/>
          <w:szCs w:val="24"/>
        </w:rPr>
        <w:t xml:space="preserve">Довідкова інформація за телефоном: (0382) 65-62-32,                                                             електронна адреса: </w:t>
      </w:r>
      <w:hyperlink r:id="rId7" w:history="1">
        <w:r w:rsidRPr="00133E2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personal@km-oblrada.gov.ua</w:t>
        </w:r>
      </w:hyperlink>
      <w:r w:rsidRPr="00133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9A8" w:rsidRPr="00133E2D" w:rsidRDefault="006849A8" w:rsidP="006849A8">
      <w:pPr>
        <w:pStyle w:val="a3"/>
        <w:shd w:val="clear" w:color="auto" w:fill="FFFFFF"/>
        <w:spacing w:before="240" w:beforeAutospacing="0" w:after="0" w:afterAutospacing="0"/>
        <w:ind w:firstLine="708"/>
        <w:jc w:val="both"/>
      </w:pPr>
      <w:r w:rsidRPr="00133E2D">
        <w:rPr>
          <w:rStyle w:val="a4"/>
        </w:rPr>
        <w:t>Перелік документів</w:t>
      </w:r>
      <w:r w:rsidRPr="00133E2D">
        <w:t>, що подаються претендентом особисто або надсилаються поштою конкурсній комісії для участі у конкурсі:</w:t>
      </w:r>
    </w:p>
    <w:p w:rsidR="006849A8" w:rsidRPr="00133E2D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33E2D">
        <w:t>1) копію паспорта громадянина України;</w:t>
      </w:r>
    </w:p>
    <w:p w:rsidR="006849A8" w:rsidRPr="00133E2D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33E2D">
        <w:t xml:space="preserve">2) письмову заяву про участь у конкурсі із зазначенням основних мотивів для зайняття посади за формою згідно з додатком 1 постанови КМУ № 1094 від 27.12.2017 року </w:t>
      </w:r>
      <w:r>
        <w:t xml:space="preserve">                                  </w:t>
      </w:r>
      <w:r w:rsidRPr="00133E2D">
        <w:t>«Про затвердження Порядку проведення конкурсу на зайняття посади керівника державного, комунального закладу охорони здоров’я» (далі – постанова КМУ);</w:t>
      </w:r>
    </w:p>
    <w:p w:rsidR="006849A8" w:rsidRPr="00133E2D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33E2D">
        <w:t>3) резюме у довільній формі;</w:t>
      </w:r>
    </w:p>
    <w:p w:rsidR="006849A8" w:rsidRPr="00133E2D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33E2D">
        <w:t>4) автобіографію;</w:t>
      </w:r>
    </w:p>
    <w:p w:rsidR="006849A8" w:rsidRPr="00133E2D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33E2D">
        <w:t>5) копію (копії) документа (документів) про освіту, науковий ступінь, вчене звання, кваліфікаційну категорію, підвищення кваліфікації, які підтверджують відповідність претендента кваліфікаційним вимогам до керівника закладу охорони здоров’я, а також копію трудової книжки або інших документів, що підтверджують досвід роботи;</w:t>
      </w:r>
    </w:p>
    <w:p w:rsidR="006849A8" w:rsidRPr="00133E2D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33E2D">
        <w:t>6) згоду на обробку персональних даних згідно з додатком 2 постанови КМУ;</w:t>
      </w:r>
    </w:p>
    <w:p w:rsidR="006849A8" w:rsidRPr="00133E2D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33E2D">
        <w:t>7) конкурсну пропозицію обсягом не більше 15 сторінок друкованого тексту в паперовій та електронній формі;</w:t>
      </w:r>
    </w:p>
    <w:p w:rsidR="006849A8" w:rsidRPr="00133E2D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33E2D">
        <w:t>8) довідку МВС про відсутність судимості;</w:t>
      </w:r>
    </w:p>
    <w:p w:rsidR="006849A8" w:rsidRPr="00133E2D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33E2D">
        <w:t>9) медичні довідки про стан здоров’я, щодо перебування особи на обліку у психоневрологічному та наркологічному закладі охорони здоров’я за формами, затвердженими Міністерством охорони здоров’я України;</w:t>
      </w:r>
    </w:p>
    <w:p w:rsidR="006849A8" w:rsidRPr="00133E2D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33E2D">
        <w:t>10) попередження стосовно встановлених Законом України «Про запобігання корупції» вимог та обмежень, підписане претендентом на посаду, за формою згідно з додатком 3 постанови КМУ;</w:t>
      </w:r>
    </w:p>
    <w:p w:rsidR="006849A8" w:rsidRPr="00133E2D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33E2D">
        <w:t>11) заяву про відсутність у діях особи конфлікту інтересів згідно із додатком 4 постанови КМУ;</w:t>
      </w:r>
    </w:p>
    <w:p w:rsidR="006849A8" w:rsidRPr="00133E2D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33E2D">
        <w:lastRenderedPageBreak/>
        <w:t>12) підтвердження подання декларації особи, уповноваженої на виконання функцій держави або місцевого самоврядування, за минулий рік (відповідно до абзацу першого частини третьої статті 45 Закону України «Про запобігання корупції»).</w:t>
      </w:r>
    </w:p>
    <w:p w:rsidR="006849A8" w:rsidRPr="00133E2D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33E2D">
        <w:rPr>
          <w:shd w:val="clear" w:color="auto" w:fill="FFFFFF"/>
        </w:rPr>
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</w:r>
    </w:p>
    <w:p w:rsidR="006849A8" w:rsidRPr="00133E2D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33E2D">
        <w:t>Документи, крім заяви про участь у конкурсі, подаються у запечатаному вигляді. Відповідальність за достовірність поданих документів несе претендент. </w:t>
      </w:r>
    </w:p>
    <w:p w:rsidR="006849A8" w:rsidRPr="00133E2D" w:rsidRDefault="006849A8" w:rsidP="006849A8">
      <w:pPr>
        <w:pStyle w:val="a3"/>
        <w:shd w:val="clear" w:color="auto" w:fill="FFFFFF"/>
        <w:spacing w:before="240" w:beforeAutospacing="0" w:after="0" w:afterAutospacing="0"/>
        <w:ind w:firstLine="708"/>
        <w:jc w:val="both"/>
      </w:pPr>
      <w:r w:rsidRPr="00133E2D">
        <w:rPr>
          <w:rStyle w:val="a4"/>
        </w:rPr>
        <w:t>Вимоги до претендента:</w:t>
      </w:r>
    </w:p>
    <w:p w:rsidR="007A0BDB" w:rsidRPr="00674DEE" w:rsidRDefault="007A0BDB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highlight w:val="yellow"/>
        </w:rPr>
      </w:pPr>
      <w:r w:rsidRPr="00674DEE">
        <w:rPr>
          <w:shd w:val="clear" w:color="auto" w:fill="FFFFFF"/>
        </w:rPr>
        <w:t>вища освіта II рівня за ступенем магіс</w:t>
      </w:r>
      <w:r w:rsidR="00674DEE">
        <w:rPr>
          <w:shd w:val="clear" w:color="auto" w:fill="FFFFFF"/>
        </w:rPr>
        <w:t>тра спеціальності галузі знань «Управління та адміністрування» або «</w:t>
      </w:r>
      <w:r w:rsidRPr="00674DEE">
        <w:rPr>
          <w:shd w:val="clear" w:color="auto" w:fill="FFFFFF"/>
        </w:rPr>
        <w:t>Публічн</w:t>
      </w:r>
      <w:r w:rsidR="00674DEE">
        <w:rPr>
          <w:shd w:val="clear" w:color="auto" w:fill="FFFFFF"/>
        </w:rPr>
        <w:t>е управління та адміністрування», або «Охорона здоров'я», або «Право», або «Соціальні та поведінкові науки», або «</w:t>
      </w:r>
      <w:r w:rsidRPr="00674DEE">
        <w:rPr>
          <w:shd w:val="clear" w:color="auto" w:fill="FFFFFF"/>
        </w:rPr>
        <w:t>Гуманітар</w:t>
      </w:r>
      <w:r w:rsidR="00674DEE">
        <w:rPr>
          <w:shd w:val="clear" w:color="auto" w:fill="FFFFFF"/>
        </w:rPr>
        <w:t>ні науки». У разі освіти у галузі знань «Охорона здоров'я", «Право», «Соціальні та поведінкові науки», або «Гуманітарні науки»</w:t>
      </w:r>
      <w:r w:rsidRPr="00674DEE">
        <w:rPr>
          <w:shd w:val="clear" w:color="auto" w:fill="FFFFFF"/>
        </w:rPr>
        <w:t xml:space="preserve"> вимагається також наявність вищої освіти (магіст</w:t>
      </w:r>
      <w:r w:rsidR="00674DEE">
        <w:rPr>
          <w:shd w:val="clear" w:color="auto" w:fill="FFFFFF"/>
        </w:rPr>
        <w:t>ерський рівень) у галузі знань «Управління та адміністрування» або «</w:t>
      </w:r>
      <w:r w:rsidRPr="00674DEE">
        <w:rPr>
          <w:shd w:val="clear" w:color="auto" w:fill="FFFFFF"/>
        </w:rPr>
        <w:t>Публічне упра</w:t>
      </w:r>
      <w:r w:rsidR="00674DEE">
        <w:rPr>
          <w:shd w:val="clear" w:color="auto" w:fill="FFFFFF"/>
        </w:rPr>
        <w:t>вління та адміністрування»</w:t>
      </w:r>
    </w:p>
    <w:p w:rsidR="006849A8" w:rsidRPr="00674DEE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74DEE">
        <w:t>Стаж роботи на керівних посадах не менше 7 років.</w:t>
      </w:r>
    </w:p>
    <w:p w:rsidR="006849A8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</w:rPr>
      </w:pPr>
    </w:p>
    <w:p w:rsidR="006849A8" w:rsidRPr="00133E2D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33E2D">
        <w:rPr>
          <w:rStyle w:val="a4"/>
        </w:rPr>
        <w:t xml:space="preserve">Вимоги до конкурсної пропозиції: </w:t>
      </w:r>
      <w:r w:rsidRPr="00133E2D">
        <w:rPr>
          <w:rStyle w:val="a4"/>
          <w:b w:val="0"/>
        </w:rPr>
        <w:t>конкурсна пропозиція</w:t>
      </w:r>
      <w:r w:rsidRPr="00133E2D">
        <w:t> 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підприємства на середньострокову перспективу (три-п’ять років), в якому передбачаються:</w:t>
      </w:r>
    </w:p>
    <w:p w:rsidR="006849A8" w:rsidRPr="00133E2D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33E2D">
        <w:t xml:space="preserve">- план реформування </w:t>
      </w:r>
      <w:r w:rsidR="0032177C">
        <w:t>КНП «ХОСП» ХОР</w:t>
      </w:r>
      <w:r w:rsidR="0032177C" w:rsidRPr="00133E2D">
        <w:t xml:space="preserve"> </w:t>
      </w:r>
      <w:r w:rsidRPr="00133E2D">
        <w:t>протягом одного року;</w:t>
      </w:r>
    </w:p>
    <w:p w:rsidR="006849A8" w:rsidRPr="00133E2D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33E2D">
        <w:t>- заходи з виконання завдань</w:t>
      </w:r>
      <w:r w:rsidRPr="00133E2D">
        <w:rPr>
          <w:b/>
        </w:rPr>
        <w:t xml:space="preserve"> </w:t>
      </w:r>
      <w:r w:rsidR="0032177C">
        <w:t>КНП «ХОСП» ХОР</w:t>
      </w:r>
      <w:r w:rsidR="006F1F54">
        <w:t xml:space="preserve"> </w:t>
      </w:r>
      <w:r w:rsidRPr="00133E2D">
        <w:rPr>
          <w:rStyle w:val="a4"/>
          <w:b w:val="0"/>
        </w:rPr>
        <w:t xml:space="preserve">і </w:t>
      </w:r>
      <w:r w:rsidRPr="00133E2D">
        <w:t>результати аналізу можливих ризиків, пропозиції з поліпшення економічних та фінансових показників підприємства, підвищення ефективності його діяльності, запобігання корупції;</w:t>
      </w:r>
    </w:p>
    <w:p w:rsidR="006849A8" w:rsidRPr="00133E2D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33E2D">
        <w:t>- пропозиції щодо залучення інвестицій для розвитку підприємства;</w:t>
      </w:r>
    </w:p>
    <w:p w:rsidR="006849A8" w:rsidRPr="00133E2D" w:rsidRDefault="006849A8" w:rsidP="00684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133E2D">
        <w:t>- пропозиції (відомості) щодо очікуваної динаміки поліпшення основних показників діяльності </w:t>
      </w:r>
      <w:r w:rsidRPr="00133E2D">
        <w:rPr>
          <w:rStyle w:val="a4"/>
          <w:b w:val="0"/>
        </w:rPr>
        <w:t>підприємства.</w:t>
      </w:r>
    </w:p>
    <w:p w:rsidR="009731BF" w:rsidRDefault="006849A8" w:rsidP="009731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</w:rPr>
      </w:pPr>
      <w:r w:rsidRPr="00133E2D">
        <w:rPr>
          <w:rStyle w:val="a4"/>
        </w:rPr>
        <w:t xml:space="preserve">Умови оплати праці директора </w:t>
      </w:r>
      <w:r w:rsidR="0032177C">
        <w:t>КНП «ХОСП» ХОР</w:t>
      </w:r>
      <w:r w:rsidR="0032177C" w:rsidRPr="00133E2D">
        <w:rPr>
          <w:rStyle w:val="a4"/>
          <w:b w:val="0"/>
        </w:rPr>
        <w:t xml:space="preserve"> </w:t>
      </w:r>
      <w:r w:rsidR="009731BF">
        <w:rPr>
          <w:rStyle w:val="a4"/>
          <w:b w:val="0"/>
        </w:rPr>
        <w:t xml:space="preserve">визначаються контрактом </w:t>
      </w:r>
      <w:r w:rsidR="009731BF" w:rsidRPr="00133E2D">
        <w:rPr>
          <w:rStyle w:val="a4"/>
          <w:b w:val="0"/>
        </w:rPr>
        <w:t>згідно постанови Кабінету Міністрів України від 21.08.2019 № 792.</w:t>
      </w:r>
      <w:r w:rsidR="009731BF">
        <w:rPr>
          <w:rStyle w:val="a4"/>
        </w:rPr>
        <w:t xml:space="preserve"> </w:t>
      </w:r>
    </w:p>
    <w:p w:rsidR="006849A8" w:rsidRDefault="006849A8" w:rsidP="009731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</w:rPr>
      </w:pPr>
      <w:r w:rsidRPr="00133E2D">
        <w:rPr>
          <w:rStyle w:val="a4"/>
          <w:b w:val="0"/>
        </w:rPr>
        <w:t xml:space="preserve">За рішенням органу управління встановлюються надбавки та доплати у відповідності до чинного законодавства </w:t>
      </w:r>
    </w:p>
    <w:p w:rsidR="009731BF" w:rsidRPr="00303E49" w:rsidRDefault="009731BF" w:rsidP="009731B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03E49">
        <w:t xml:space="preserve">Посадовий оклад </w:t>
      </w:r>
      <w:r>
        <w:t xml:space="preserve">керівника </w:t>
      </w:r>
      <w:r w:rsidRPr="00303E49">
        <w:t>встановлюється відповідно до постанови Кабінету Міністрів У</w:t>
      </w:r>
      <w:r>
        <w:t xml:space="preserve">країни </w:t>
      </w:r>
      <w:r w:rsidRPr="00303E49">
        <w:t xml:space="preserve">від 19 травня 1999 року № 859 </w:t>
      </w:r>
      <w:bookmarkStart w:id="1" w:name="n3"/>
      <w:bookmarkEnd w:id="1"/>
      <w:r w:rsidRPr="00303E49">
        <w:t>«</w:t>
      </w:r>
      <w:r w:rsidRPr="00303E49">
        <w:rPr>
          <w:bCs/>
        </w:rPr>
        <w:t>Про умови і розміри оплати праці керівників підприємств, заснованих на державній, комунальній власності, та об'єднань державних підприємств»</w:t>
      </w:r>
      <w:r>
        <w:rPr>
          <w:bCs/>
        </w:rPr>
        <w:t xml:space="preserve"> (зі змінами та доповненнями)</w:t>
      </w:r>
      <w:r>
        <w:rPr>
          <w:bCs/>
        </w:rPr>
        <w:t>.</w:t>
      </w:r>
    </w:p>
    <w:p w:rsidR="006849A8" w:rsidRPr="00133E2D" w:rsidRDefault="006849A8" w:rsidP="006849A8">
      <w:pPr>
        <w:pStyle w:val="a3"/>
        <w:shd w:val="clear" w:color="auto" w:fill="FFFFFF"/>
        <w:spacing w:before="240" w:beforeAutospacing="0" w:after="0" w:afterAutospacing="0"/>
        <w:ind w:firstLine="708"/>
        <w:jc w:val="both"/>
      </w:pPr>
      <w:r w:rsidRPr="00133E2D">
        <w:rPr>
          <w:rStyle w:val="a4"/>
        </w:rPr>
        <w:t>Дата проведення конкурсу:</w:t>
      </w:r>
    </w:p>
    <w:p w:rsidR="006849A8" w:rsidRPr="00133E2D" w:rsidRDefault="009731BF" w:rsidP="009731BF">
      <w:pPr>
        <w:pStyle w:val="a3"/>
        <w:shd w:val="clear" w:color="auto" w:fill="FFFFFF"/>
        <w:spacing w:before="240" w:beforeAutospacing="0" w:after="0" w:afterAutospacing="0"/>
        <w:ind w:firstLine="708"/>
        <w:jc w:val="both"/>
        <w:rPr>
          <w:rStyle w:val="a4"/>
          <w:b w:val="0"/>
        </w:rPr>
      </w:pPr>
      <w:r>
        <w:rPr>
          <w:b/>
        </w:rPr>
        <w:t xml:space="preserve">- 18 лютого 2022 </w:t>
      </w:r>
      <w:r w:rsidR="006849A8" w:rsidRPr="00133E2D">
        <w:rPr>
          <w:b/>
        </w:rPr>
        <w:t xml:space="preserve">року </w:t>
      </w:r>
      <w:r>
        <w:rPr>
          <w:b/>
        </w:rPr>
        <w:t>о 10.00.</w:t>
      </w:r>
      <w:r w:rsidR="006849A8" w:rsidRPr="00133E2D">
        <w:rPr>
          <w:b/>
        </w:rPr>
        <w:t xml:space="preserve"> </w:t>
      </w:r>
      <w:r w:rsidR="006849A8" w:rsidRPr="00133E2D">
        <w:t xml:space="preserve">- засідання конкурсної комісії з розгляду заяв претендентів і доданих до них документів та прийняття рішення щодо їх участі в конкурсі на зайняття посади </w:t>
      </w:r>
      <w:r>
        <w:t>КНП «ХОСП» ХОР</w:t>
      </w:r>
    </w:p>
    <w:p w:rsidR="006849A8" w:rsidRPr="00133E2D" w:rsidRDefault="006849A8" w:rsidP="006849A8">
      <w:pPr>
        <w:pStyle w:val="a3"/>
        <w:shd w:val="clear" w:color="auto" w:fill="FFFFFF"/>
        <w:spacing w:before="240" w:beforeAutospacing="0" w:after="0" w:afterAutospacing="0"/>
        <w:ind w:firstLine="708"/>
        <w:jc w:val="both"/>
      </w:pPr>
      <w:r w:rsidRPr="00133E2D">
        <w:rPr>
          <w:rStyle w:val="a4"/>
          <w:b w:val="0"/>
        </w:rPr>
        <w:t xml:space="preserve">- </w:t>
      </w:r>
      <w:r w:rsidR="009731BF">
        <w:rPr>
          <w:rStyle w:val="a4"/>
        </w:rPr>
        <w:t>18 лютого 2022</w:t>
      </w:r>
      <w:r w:rsidR="00A54182" w:rsidRPr="00A54182">
        <w:rPr>
          <w:rStyle w:val="a4"/>
        </w:rPr>
        <w:t xml:space="preserve"> року о</w:t>
      </w:r>
      <w:r w:rsidR="009731BF">
        <w:rPr>
          <w:rStyle w:val="a4"/>
        </w:rPr>
        <w:t xml:space="preserve"> 11.00. </w:t>
      </w:r>
      <w:r w:rsidRPr="00133E2D">
        <w:rPr>
          <w:rStyle w:val="a4"/>
        </w:rPr>
        <w:t xml:space="preserve">- </w:t>
      </w:r>
      <w:r w:rsidRPr="00133E2D">
        <w:t>засідання конкурсної комісії з розгляду конкурсних пропозицій учасників конкурсу, проведення з ними співбесіди та здійснення шляхом голосування відбору з числа учасників конкурсу однієї кандидатури, яка відповідає встановленим вимогам – переможця конкурсу</w:t>
      </w:r>
      <w:r w:rsidR="00674DEE">
        <w:t>.</w:t>
      </w:r>
      <w:r w:rsidRPr="00133E2D">
        <w:t xml:space="preserve"> </w:t>
      </w:r>
    </w:p>
    <w:p w:rsidR="006849A8" w:rsidRPr="00133E2D" w:rsidRDefault="006849A8" w:rsidP="006849A8">
      <w:pPr>
        <w:pStyle w:val="a3"/>
        <w:shd w:val="clear" w:color="auto" w:fill="FFFFFF"/>
        <w:spacing w:before="240" w:beforeAutospacing="0" w:after="0" w:afterAutospacing="0"/>
        <w:ind w:firstLine="708"/>
        <w:jc w:val="both"/>
      </w:pPr>
      <w:r w:rsidRPr="00133E2D">
        <w:rPr>
          <w:rStyle w:val="a4"/>
        </w:rPr>
        <w:t>Місце проведення конкурсу:</w:t>
      </w:r>
      <w:r w:rsidRPr="00133E2D">
        <w:t> м. Хмельницький, майдан Незалежності, будинок, 2, каб.203.</w:t>
      </w:r>
    </w:p>
    <w:p w:rsidR="00666C88" w:rsidRDefault="00666C88"/>
    <w:sectPr w:rsidR="00666C88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B4" w:rsidRDefault="009F17B4">
      <w:pPr>
        <w:spacing w:after="0" w:line="240" w:lineRule="auto"/>
      </w:pPr>
      <w:r>
        <w:separator/>
      </w:r>
    </w:p>
  </w:endnote>
  <w:endnote w:type="continuationSeparator" w:id="0">
    <w:p w:rsidR="009F17B4" w:rsidRDefault="009F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514535"/>
      <w:docPartObj>
        <w:docPartGallery w:val="Page Numbers (Bottom of Page)"/>
        <w:docPartUnique/>
      </w:docPartObj>
    </w:sdtPr>
    <w:sdtEndPr/>
    <w:sdtContent>
      <w:p w:rsidR="00097527" w:rsidRDefault="005B55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1BF" w:rsidRPr="009731BF">
          <w:rPr>
            <w:noProof/>
            <w:lang w:val="ru-RU"/>
          </w:rPr>
          <w:t>2</w:t>
        </w:r>
        <w:r>
          <w:fldChar w:fldCharType="end"/>
        </w:r>
      </w:p>
    </w:sdtContent>
  </w:sdt>
  <w:p w:rsidR="00097527" w:rsidRDefault="009F17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B4" w:rsidRDefault="009F17B4">
      <w:pPr>
        <w:spacing w:after="0" w:line="240" w:lineRule="auto"/>
      </w:pPr>
      <w:r>
        <w:separator/>
      </w:r>
    </w:p>
  </w:footnote>
  <w:footnote w:type="continuationSeparator" w:id="0">
    <w:p w:rsidR="009F17B4" w:rsidRDefault="009F1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12"/>
    <w:rsid w:val="00006BC6"/>
    <w:rsid w:val="000A6451"/>
    <w:rsid w:val="001445B1"/>
    <w:rsid w:val="001C0AF1"/>
    <w:rsid w:val="00283A30"/>
    <w:rsid w:val="00303E49"/>
    <w:rsid w:val="0032177C"/>
    <w:rsid w:val="003452F2"/>
    <w:rsid w:val="004A00B4"/>
    <w:rsid w:val="005744DF"/>
    <w:rsid w:val="005B553C"/>
    <w:rsid w:val="00601577"/>
    <w:rsid w:val="006018EA"/>
    <w:rsid w:val="00666C88"/>
    <w:rsid w:val="00674DEE"/>
    <w:rsid w:val="006849A8"/>
    <w:rsid w:val="006F1F54"/>
    <w:rsid w:val="00707214"/>
    <w:rsid w:val="00746D5E"/>
    <w:rsid w:val="007A0BDB"/>
    <w:rsid w:val="007D3C59"/>
    <w:rsid w:val="00890A49"/>
    <w:rsid w:val="008F79C1"/>
    <w:rsid w:val="009731BF"/>
    <w:rsid w:val="00981A12"/>
    <w:rsid w:val="009F17B4"/>
    <w:rsid w:val="00A54182"/>
    <w:rsid w:val="00BB2ACF"/>
    <w:rsid w:val="00C107E8"/>
    <w:rsid w:val="00E4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648A"/>
  <w15:chartTrackingRefBased/>
  <w15:docId w15:val="{2EFFE8B3-F7F3-42BE-96A7-CE1DC2D0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849A8"/>
    <w:rPr>
      <w:b/>
      <w:bCs/>
    </w:rPr>
  </w:style>
  <w:style w:type="character" w:styleId="a5">
    <w:name w:val="Hyperlink"/>
    <w:basedOn w:val="a0"/>
    <w:uiPriority w:val="99"/>
    <w:unhideWhenUsed/>
    <w:rsid w:val="006849A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6849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9A8"/>
  </w:style>
  <w:style w:type="character" w:customStyle="1" w:styleId="apple-style-span">
    <w:name w:val="apple-style-span"/>
    <w:basedOn w:val="a0"/>
    <w:rsid w:val="006849A8"/>
  </w:style>
  <w:style w:type="paragraph" w:styleId="a8">
    <w:name w:val="Balloon Text"/>
    <w:basedOn w:val="a"/>
    <w:link w:val="a9"/>
    <w:uiPriority w:val="99"/>
    <w:semiHidden/>
    <w:unhideWhenUsed/>
    <w:rsid w:val="007D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3C59"/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rsid w:val="0030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03E49"/>
  </w:style>
  <w:style w:type="character" w:customStyle="1" w:styleId="rvts64">
    <w:name w:val="rvts64"/>
    <w:basedOn w:val="a0"/>
    <w:rsid w:val="00303E49"/>
  </w:style>
  <w:style w:type="paragraph" w:customStyle="1" w:styleId="rvps3">
    <w:name w:val="rvps3"/>
    <w:basedOn w:val="a"/>
    <w:rsid w:val="0030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03E49"/>
  </w:style>
  <w:style w:type="paragraph" w:customStyle="1" w:styleId="rvps6">
    <w:name w:val="rvps6"/>
    <w:basedOn w:val="a"/>
    <w:rsid w:val="0030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5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rsonal@km-oblrada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2672-A51B-485C-B2E5-C5628B68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4101</Words>
  <Characters>2338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11</cp:revision>
  <cp:lastPrinted>2022-01-14T11:02:00Z</cp:lastPrinted>
  <dcterms:created xsi:type="dcterms:W3CDTF">2021-08-20T09:55:00Z</dcterms:created>
  <dcterms:modified xsi:type="dcterms:W3CDTF">2022-01-18T06:57:00Z</dcterms:modified>
</cp:coreProperties>
</file>