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73A0" w14:textId="623544F4" w:rsidR="0016721F" w:rsidRPr="00CF541C" w:rsidRDefault="0016721F" w:rsidP="0016721F">
      <w:pPr>
        <w:pStyle w:val="11"/>
        <w:spacing w:line="240" w:lineRule="auto"/>
        <w:jc w:val="center"/>
        <w:rPr>
          <w:sz w:val="26"/>
          <w:szCs w:val="26"/>
          <w:lang w:val="uk-UA"/>
        </w:rPr>
      </w:pPr>
      <w:r w:rsidRPr="00CF541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ПРОТОКОЛ № </w:t>
      </w:r>
      <w:r w:rsidRPr="00CF541C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3</w:t>
      </w:r>
      <w:r w:rsidR="003B310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uk-UA"/>
        </w:rPr>
        <w:t>7</w:t>
      </w:r>
    </w:p>
    <w:p w14:paraId="31CCA18F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позачергового засідання постійної комісії обласної ради</w:t>
      </w:r>
    </w:p>
    <w:p w14:paraId="125EBC1A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з питань охорони здоров’я, соціальної політики, освіти, науки,</w:t>
      </w:r>
    </w:p>
    <w:p w14:paraId="5762DA0E" w14:textId="77777777" w:rsidR="0016721F" w:rsidRPr="00CF541C" w:rsidRDefault="0016721F" w:rsidP="0016721F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sz w:val="26"/>
          <w:szCs w:val="26"/>
          <w:lang w:val="uk-UA"/>
        </w:rPr>
        <w:t>культури, релігії, молоді та спорту</w:t>
      </w:r>
    </w:p>
    <w:p w14:paraId="0654362A" w14:textId="77777777" w:rsidR="0016721F" w:rsidRPr="00CF541C" w:rsidRDefault="0016721F" w:rsidP="0016721F">
      <w:pPr>
        <w:pStyle w:val="11"/>
        <w:spacing w:line="240" w:lineRule="auto"/>
        <w:jc w:val="both"/>
        <w:rPr>
          <w:sz w:val="26"/>
          <w:szCs w:val="26"/>
          <w:lang w:val="uk-UA"/>
        </w:rPr>
      </w:pPr>
    </w:p>
    <w:tbl>
      <w:tblPr>
        <w:tblW w:w="4887" w:type="dxa"/>
        <w:tblInd w:w="5049" w:type="dxa"/>
        <w:tblLayout w:type="fixed"/>
        <w:tblLook w:val="0000" w:firstRow="0" w:lastRow="0" w:firstColumn="0" w:lastColumn="0" w:noHBand="0" w:noVBand="0"/>
      </w:tblPr>
      <w:tblGrid>
        <w:gridCol w:w="2224"/>
        <w:gridCol w:w="2663"/>
      </w:tblGrid>
      <w:tr w:rsidR="0016721F" w:rsidRPr="00CF541C" w14:paraId="34922ADE" w14:textId="77777777" w:rsidTr="00EF26A4">
        <w:tc>
          <w:tcPr>
            <w:tcW w:w="2224" w:type="dxa"/>
          </w:tcPr>
          <w:p w14:paraId="67AE8C06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Дата проведення:</w:t>
            </w:r>
          </w:p>
        </w:tc>
        <w:tc>
          <w:tcPr>
            <w:tcW w:w="2663" w:type="dxa"/>
          </w:tcPr>
          <w:p w14:paraId="2E3EA6CF" w14:textId="5B983637" w:rsidR="0016721F" w:rsidRPr="00CF541C" w:rsidRDefault="003B3104" w:rsidP="00EF26A4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16721F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  <w:r w:rsidR="0016721F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.202</w:t>
            </w:r>
            <w:r w:rsidR="0016721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6721F" w:rsidRPr="00CF541C" w14:paraId="47D0D6EA" w14:textId="77777777" w:rsidTr="00EF26A4">
        <w:tc>
          <w:tcPr>
            <w:tcW w:w="2224" w:type="dxa"/>
          </w:tcPr>
          <w:p w14:paraId="66834E0E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Час проведення:</w:t>
            </w:r>
          </w:p>
        </w:tc>
        <w:tc>
          <w:tcPr>
            <w:tcW w:w="2663" w:type="dxa"/>
          </w:tcPr>
          <w:p w14:paraId="56564CE5" w14:textId="1F97C80A" w:rsidR="0016721F" w:rsidRPr="00CF541C" w:rsidRDefault="003B3104" w:rsidP="00EF26A4">
            <w:pPr>
              <w:pStyle w:val="11"/>
              <w:spacing w:line="240" w:lineRule="auto"/>
              <w:ind w:right="872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16721F"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.00</w:t>
            </w:r>
          </w:p>
        </w:tc>
      </w:tr>
      <w:tr w:rsidR="0016721F" w:rsidRPr="00CF541C" w14:paraId="640D5E74" w14:textId="77777777" w:rsidTr="00EF26A4">
        <w:tc>
          <w:tcPr>
            <w:tcW w:w="2224" w:type="dxa"/>
          </w:tcPr>
          <w:p w14:paraId="31D1B42A" w14:textId="77777777" w:rsidR="0016721F" w:rsidRPr="00CF541C" w:rsidRDefault="0016721F" w:rsidP="00EF26A4">
            <w:pPr>
              <w:pStyle w:val="11"/>
              <w:spacing w:line="240" w:lineRule="auto"/>
              <w:jc w:val="both"/>
              <w:rPr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  <w:t>Місце проведення:</w:t>
            </w:r>
          </w:p>
        </w:tc>
        <w:tc>
          <w:tcPr>
            <w:tcW w:w="2663" w:type="dxa"/>
          </w:tcPr>
          <w:p w14:paraId="54F96AFA" w14:textId="77777777" w:rsidR="0016721F" w:rsidRPr="00CF541C" w:rsidRDefault="0016721F" w:rsidP="00EF26A4">
            <w:pPr>
              <w:pStyle w:val="1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14:paraId="7F89C9BD" w14:textId="52927A04" w:rsidR="0016721F" w:rsidRPr="00CF541C" w:rsidRDefault="0016721F" w:rsidP="00EF26A4">
            <w:pPr>
              <w:pStyle w:val="11"/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F541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кабінет № </w:t>
            </w:r>
            <w:r w:rsidR="003B310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203</w:t>
            </w:r>
          </w:p>
        </w:tc>
      </w:tr>
    </w:tbl>
    <w:p w14:paraId="6FED7FA6" w14:textId="77777777" w:rsidR="0016721F" w:rsidRPr="00CF541C" w:rsidRDefault="0016721F" w:rsidP="0016721F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</w:pPr>
    </w:p>
    <w:p w14:paraId="6B785EB0" w14:textId="0342AB8F" w:rsidR="003B3104" w:rsidRPr="00CF541C" w:rsidRDefault="0016721F" w:rsidP="003B310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Присутні члени комісії:</w:t>
      </w:r>
      <w:r w:rsidRPr="00CF541C">
        <w:rPr>
          <w:rFonts w:ascii="Times New Roman" w:hAnsi="Times New Roman" w:cs="Times New Roman"/>
          <w:b/>
          <w:bCs/>
          <w:sz w:val="26"/>
          <w:szCs w:val="26"/>
          <w:lang w:val="uk-UA"/>
        </w:rPr>
        <w:t>  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310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Павлишина С. А., 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>Шоробура І. М.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Нагорний І. М., </w:t>
      </w:r>
      <w:r w:rsidRPr="00CF541C">
        <w:rPr>
          <w:rFonts w:ascii="Times New Roman" w:hAnsi="Times New Roman" w:cs="Times New Roman"/>
          <w:sz w:val="26"/>
          <w:szCs w:val="26"/>
          <w:lang w:val="uk-UA"/>
        </w:rPr>
        <w:t>Ромасюков А. Є.,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Чубар В. М.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П’ятницька Т. В.</w:t>
      </w:r>
      <w:r w:rsidR="003B310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3B3104" w:rsidRPr="003B31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3104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="003B310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атальська О. В., Карнасевич Г. І.,</w:t>
      </w:r>
      <w:r w:rsidR="003B31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310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Кухарук Н. Л.</w:t>
      </w:r>
    </w:p>
    <w:p w14:paraId="0546F8A5" w14:textId="03D564E0" w:rsidR="0016721F" w:rsidRPr="00CF541C" w:rsidRDefault="0016721F" w:rsidP="00E21734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0EBD96CE" w14:textId="2FBC4A2B" w:rsidR="0016721F" w:rsidRPr="00CF541C" w:rsidRDefault="0016721F" w:rsidP="0016721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41C"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val="uk-UA"/>
        </w:rPr>
        <w:t>Відсутні члени комісії</w:t>
      </w:r>
      <w:r w:rsidRPr="00CF541C"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  <w:t>:</w:t>
      </w:r>
      <w:r w:rsidRPr="00CF54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Бурлик В.В.,</w:t>
      </w:r>
      <w:r w:rsidR="003B3104" w:rsidRPr="003B310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3104" w:rsidRPr="00CF541C">
        <w:rPr>
          <w:rFonts w:ascii="Times New Roman" w:hAnsi="Times New Roman" w:cs="Times New Roman"/>
          <w:bCs/>
          <w:sz w:val="26"/>
          <w:szCs w:val="26"/>
          <w:lang w:val="uk-UA"/>
        </w:rPr>
        <w:t>Кланца А. І.</w:t>
      </w:r>
    </w:p>
    <w:p w14:paraId="1A4F0D8B" w14:textId="777234ED" w:rsidR="0016721F" w:rsidRDefault="0016721F" w:rsidP="0016721F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Головува</w:t>
      </w:r>
      <w:r w:rsidR="003B3104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>ла</w:t>
      </w:r>
      <w:r w:rsidRPr="00CF541C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  <w:t xml:space="preserve"> на засіданні комісії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u w:val="single"/>
          <w:lang w:val="uk-UA"/>
        </w:rPr>
        <w:t xml:space="preserve"> 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3B3104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Павлишина С.А.</w:t>
      </w:r>
      <w:r w:rsidR="00E21734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–</w:t>
      </w:r>
      <w:r w:rsidRPr="00CF541C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заступник голови комісії</w:t>
      </w:r>
      <w:r w:rsidRPr="00CF541C"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  <w:t>.</w:t>
      </w:r>
    </w:p>
    <w:p w14:paraId="7365545E" w14:textId="77777777" w:rsidR="003B3104" w:rsidRPr="00CF541C" w:rsidRDefault="003B3104" w:rsidP="0016721F">
      <w:pPr>
        <w:ind w:firstLine="708"/>
        <w:jc w:val="both"/>
        <w:rPr>
          <w:rFonts w:ascii="Times New Roman" w:eastAsia="Calibri" w:hAnsi="Times New Roman" w:cs="Times New Roman"/>
          <w:bCs/>
          <w:i/>
          <w:sz w:val="26"/>
          <w:szCs w:val="26"/>
          <w:lang w:val="uk-UA"/>
        </w:rPr>
      </w:pPr>
    </w:p>
    <w:p w14:paraId="029189C2" w14:textId="77777777" w:rsidR="00F17DD2" w:rsidRPr="007347CA" w:rsidRDefault="00F17DD2" w:rsidP="00F17DD2">
      <w:pPr>
        <w:pStyle w:val="11"/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</w:pPr>
      <w:r w:rsidRPr="007347C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  <w:t>ЗАПРОШЕНІ: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3682"/>
        <w:gridCol w:w="567"/>
        <w:gridCol w:w="4388"/>
      </w:tblGrid>
      <w:tr w:rsidR="003B3104" w:rsidRPr="002B418C" w14:paraId="02E0C80E" w14:textId="77777777" w:rsidTr="005F6E36">
        <w:tc>
          <w:tcPr>
            <w:tcW w:w="3682" w:type="dxa"/>
          </w:tcPr>
          <w:p w14:paraId="26A7F586" w14:textId="77777777" w:rsidR="003B3104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ЛАБАЗЮК</w:t>
            </w:r>
          </w:p>
          <w:p w14:paraId="56FAC234" w14:textId="77777777" w:rsidR="003B3104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Віолета Олександрівна</w:t>
            </w:r>
          </w:p>
          <w:p w14:paraId="2EF76FA9" w14:textId="76F603C0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5836BA0" w14:textId="2DE634B8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7DC4D308" w14:textId="635CB76F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обласної ради</w:t>
            </w:r>
          </w:p>
        </w:tc>
      </w:tr>
      <w:tr w:rsidR="003B3104" w:rsidRPr="002B418C" w14:paraId="1F5AB7CC" w14:textId="77777777" w:rsidTr="005F6E36">
        <w:tc>
          <w:tcPr>
            <w:tcW w:w="3682" w:type="dxa"/>
          </w:tcPr>
          <w:p w14:paraId="2FCE7FE9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ГОНЧАРУК</w:t>
            </w:r>
          </w:p>
          <w:p w14:paraId="200DCEAF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Володимир Володимирович</w:t>
            </w:r>
          </w:p>
        </w:tc>
        <w:tc>
          <w:tcPr>
            <w:tcW w:w="567" w:type="dxa"/>
          </w:tcPr>
          <w:p w14:paraId="4CBEDC86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511EEF6C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перший заступник голови Хмельницької обласної ради.</w:t>
            </w:r>
          </w:p>
          <w:p w14:paraId="2AD3EDE8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21E67C12" w14:textId="77777777" w:rsidTr="005F6E36">
        <w:tc>
          <w:tcPr>
            <w:tcW w:w="3682" w:type="dxa"/>
          </w:tcPr>
          <w:p w14:paraId="7649D0C4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СОКОЛЮК</w:t>
            </w:r>
          </w:p>
          <w:p w14:paraId="08DAF03C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Валентин Іванович</w:t>
            </w:r>
          </w:p>
          <w:p w14:paraId="523ED92E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01E9A11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41096EA5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голови Хмельницької обласної ради.</w:t>
            </w:r>
          </w:p>
        </w:tc>
      </w:tr>
      <w:tr w:rsidR="003B3104" w:rsidRPr="002B418C" w14:paraId="445BA083" w14:textId="77777777" w:rsidTr="005F6E36">
        <w:tc>
          <w:tcPr>
            <w:tcW w:w="3682" w:type="dxa"/>
          </w:tcPr>
          <w:p w14:paraId="223286FF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ВЖЕШНЕВСЬКА</w:t>
            </w:r>
          </w:p>
          <w:p w14:paraId="0771B0EB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Оксана Миколаївна</w:t>
            </w:r>
          </w:p>
        </w:tc>
        <w:tc>
          <w:tcPr>
            <w:tcW w:w="567" w:type="dxa"/>
          </w:tcPr>
          <w:p w14:paraId="2F9CD767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2F004E74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перший заступник начальника Хмельницької обласної військової адміністрації.</w:t>
            </w:r>
          </w:p>
          <w:p w14:paraId="39CE8F48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4F9F5AC3" w14:textId="77777777" w:rsidTr="005F6E36">
        <w:tc>
          <w:tcPr>
            <w:tcW w:w="3682" w:type="dxa"/>
          </w:tcPr>
          <w:p w14:paraId="0A2995E3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</w:t>
            </w: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</w:t>
            </w:r>
          </w:p>
          <w:p w14:paraId="7867E633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Володимир Васильович</w:t>
            </w:r>
          </w:p>
          <w:p w14:paraId="44F73055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A0605D1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341A1412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начальника Хмельницької обласної військової адміністрації</w:t>
            </w:r>
          </w:p>
          <w:p w14:paraId="6780B4A7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54A746D0" w14:textId="77777777" w:rsidTr="005F6E36">
        <w:tc>
          <w:tcPr>
            <w:tcW w:w="3682" w:type="dxa"/>
          </w:tcPr>
          <w:p w14:paraId="2F69BA7D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МОНАСТИРСЬКИЙ</w:t>
            </w:r>
          </w:p>
          <w:p w14:paraId="06242A7A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Едуард Пилипович</w:t>
            </w:r>
          </w:p>
        </w:tc>
        <w:tc>
          <w:tcPr>
            <w:tcW w:w="567" w:type="dxa"/>
          </w:tcPr>
          <w:p w14:paraId="347E2E5D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67C5676C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з питань спільної власності територіальних громад виконавчого апарату Хмельницької обласної ради </w:t>
            </w:r>
          </w:p>
          <w:p w14:paraId="1B1D7892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565ED717" w14:textId="77777777" w:rsidTr="005F6E36">
        <w:tc>
          <w:tcPr>
            <w:tcW w:w="3682" w:type="dxa"/>
          </w:tcPr>
          <w:p w14:paraId="3054883C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ПУНДА</w:t>
            </w:r>
          </w:p>
          <w:p w14:paraId="35FB2423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Олександр Олегович</w:t>
            </w:r>
          </w:p>
        </w:tc>
        <w:tc>
          <w:tcPr>
            <w:tcW w:w="567" w:type="dxa"/>
          </w:tcPr>
          <w:p w14:paraId="7EA63159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48C00CFB" w14:textId="77777777" w:rsidR="003B3104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директор Департаменту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науки Хмельницької обласної державної адміністрації.</w:t>
            </w:r>
          </w:p>
          <w:p w14:paraId="0ABED786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7EF66710" w14:textId="77777777" w:rsidTr="005F6E36">
        <w:tc>
          <w:tcPr>
            <w:tcW w:w="3682" w:type="dxa"/>
          </w:tcPr>
          <w:p w14:paraId="0F6E7C07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КОВАЛЬЧУК</w:t>
            </w:r>
          </w:p>
          <w:p w14:paraId="1C98D6E3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Ірина Іванівна</w:t>
            </w:r>
          </w:p>
          <w:p w14:paraId="2E787ABD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F0967F2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06E58D1A" w14:textId="77777777" w:rsidR="003B3104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Департаменту соціального захисту населення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Хмельницької обласної державної адміністрації</w:t>
            </w:r>
          </w:p>
          <w:p w14:paraId="2F62DE49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6C2F5CD0" w14:textId="77777777" w:rsidTr="005F6E36">
        <w:tc>
          <w:tcPr>
            <w:tcW w:w="3682" w:type="dxa"/>
          </w:tcPr>
          <w:p w14:paraId="4DDCDB21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ТИМОФІЇВ</w:t>
            </w:r>
          </w:p>
          <w:p w14:paraId="2CCF66D1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Любов Ларіонівна</w:t>
            </w:r>
          </w:p>
        </w:tc>
        <w:tc>
          <w:tcPr>
            <w:tcW w:w="567" w:type="dxa"/>
          </w:tcPr>
          <w:p w14:paraId="2BA833FF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119DC230" w14:textId="6CF91CA1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 Хмельницької обласної державної адміністрації</w:t>
            </w:r>
          </w:p>
        </w:tc>
      </w:tr>
      <w:tr w:rsidR="003B3104" w:rsidRPr="002B418C" w14:paraId="1B6C67B7" w14:textId="77777777" w:rsidTr="005F6E36">
        <w:tc>
          <w:tcPr>
            <w:tcW w:w="3682" w:type="dxa"/>
          </w:tcPr>
          <w:p w14:paraId="70088C4C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ВЄРЯСОВА</w:t>
            </w:r>
          </w:p>
          <w:p w14:paraId="12FB3FD1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Оксана Володимирівна</w:t>
            </w:r>
          </w:p>
        </w:tc>
        <w:tc>
          <w:tcPr>
            <w:tcW w:w="567" w:type="dxa"/>
          </w:tcPr>
          <w:p w14:paraId="4BCBE04F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6769170E" w14:textId="77777777" w:rsidR="003B3104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 Дитячого будинку Хмельницької обласної ради</w:t>
            </w:r>
          </w:p>
          <w:p w14:paraId="45A6648E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3104" w:rsidRPr="002B418C" w14:paraId="5A9EB3A0" w14:textId="77777777" w:rsidTr="005F6E36">
        <w:tc>
          <w:tcPr>
            <w:tcW w:w="3682" w:type="dxa"/>
          </w:tcPr>
          <w:p w14:paraId="28D39FF0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КУЧЕР</w:t>
            </w:r>
          </w:p>
          <w:p w14:paraId="59AB8677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Людмила Олегівна</w:t>
            </w:r>
          </w:p>
        </w:tc>
        <w:tc>
          <w:tcPr>
            <w:tcW w:w="567" w:type="dxa"/>
          </w:tcPr>
          <w:p w14:paraId="245259A0" w14:textId="77777777" w:rsidR="003B3104" w:rsidRPr="00E3023D" w:rsidRDefault="003B3104" w:rsidP="005F6E36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-</w:t>
            </w:r>
          </w:p>
        </w:tc>
        <w:tc>
          <w:tcPr>
            <w:tcW w:w="4388" w:type="dxa"/>
          </w:tcPr>
          <w:p w14:paraId="0645132A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представник трудового колективу Дитячого будинку Хмельницької обласної ради.</w:t>
            </w:r>
          </w:p>
          <w:p w14:paraId="22FCE30A" w14:textId="77777777" w:rsidR="003B3104" w:rsidRPr="00E3023D" w:rsidRDefault="003B3104" w:rsidP="005F6E36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55DD56C" w14:textId="77777777" w:rsidR="003B3104" w:rsidRDefault="003B3104" w:rsidP="003B3104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7A6A30BF" w14:textId="77777777" w:rsidR="00F17DD2" w:rsidRPr="003B3104" w:rsidRDefault="00F17DD2" w:rsidP="00E21734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14:paraId="56DD0DA4" w14:textId="77777777" w:rsidR="00F17DD2" w:rsidRPr="007347CA" w:rsidRDefault="00F17DD2" w:rsidP="00F17DD2">
      <w:pPr>
        <w:pStyle w:val="11"/>
        <w:spacing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7347CA">
        <w:rPr>
          <w:rFonts w:ascii="Times New Roman" w:eastAsia="Times New Roman" w:hAnsi="Times New Roman" w:cs="Times New Roman"/>
          <w:b/>
          <w:sz w:val="27"/>
          <w:szCs w:val="27"/>
          <w:u w:val="single"/>
          <w:lang w:val="uk-UA"/>
        </w:rPr>
        <w:t>ПОРЯДОК ДЕННИЙ:</w:t>
      </w:r>
    </w:p>
    <w:p w14:paraId="796128F6" w14:textId="77777777" w:rsidR="00F17DD2" w:rsidRPr="007347CA" w:rsidRDefault="00F17DD2" w:rsidP="00F17DD2">
      <w:pPr>
        <w:pStyle w:val="11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1983DF5" w14:textId="77777777" w:rsidR="003B3104" w:rsidRPr="003B3104" w:rsidRDefault="003B3104" w:rsidP="003B3104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_Hlk193368408"/>
      <w:r w:rsidRPr="003B3104">
        <w:rPr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області.</w:t>
      </w:r>
    </w:p>
    <w:p w14:paraId="288DC1C9" w14:textId="030DEF86" w:rsidR="003B3104" w:rsidRPr="003B3104" w:rsidRDefault="003B3104" w:rsidP="003B31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04">
        <w:rPr>
          <w:rFonts w:ascii="Times New Roman" w:hAnsi="Times New Roman" w:cs="Times New Roman"/>
          <w:sz w:val="28"/>
          <w:szCs w:val="28"/>
          <w:lang w:val="uk-UA"/>
        </w:rPr>
        <w:t>Про звернення колективу Дитячого будинку Хмельницької обласної ради.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305"/>
        <w:gridCol w:w="142"/>
        <w:gridCol w:w="5742"/>
        <w:gridCol w:w="142"/>
      </w:tblGrid>
      <w:tr w:rsidR="003B3104" w:rsidRPr="00E3023D" w14:paraId="0267ADFA" w14:textId="77777777" w:rsidTr="003B3104">
        <w:trPr>
          <w:gridAfter w:val="1"/>
          <w:wAfter w:w="142" w:type="dxa"/>
          <w:trHeight w:val="780"/>
        </w:trPr>
        <w:tc>
          <w:tcPr>
            <w:tcW w:w="1620" w:type="dxa"/>
          </w:tcPr>
          <w:bookmarkEnd w:id="0"/>
          <w:p w14:paraId="6150176E" w14:textId="30694978" w:rsidR="003B3104" w:rsidRPr="00E3023D" w:rsidRDefault="003B3104" w:rsidP="003B3104">
            <w:pPr>
              <w:pStyle w:val="11"/>
              <w:spacing w:line="240" w:lineRule="auto"/>
              <w:ind w:right="-26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36" w:type="dxa"/>
          </w:tcPr>
          <w:p w14:paraId="589FC7E0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5" w:type="dxa"/>
          </w:tcPr>
          <w:p w14:paraId="30E287B3" w14:textId="7CE2594D" w:rsidR="003B3104" w:rsidRDefault="003B3104" w:rsidP="003B310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ПУНДА Олександр Олегович</w:t>
            </w:r>
            <w:r w:rsidRPr="00E3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освіти і науки Хмельницької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033560F" w14:textId="32EC5E18" w:rsidR="003B3104" w:rsidRPr="003B3104" w:rsidRDefault="003B3104" w:rsidP="003B3104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  <w:gridSpan w:val="2"/>
          </w:tcPr>
          <w:p w14:paraId="6C793EB6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104" w:rsidRPr="00E3023D" w14:paraId="53058730" w14:textId="77777777" w:rsidTr="003B3104">
        <w:trPr>
          <w:trHeight w:val="780"/>
        </w:trPr>
        <w:tc>
          <w:tcPr>
            <w:tcW w:w="1620" w:type="dxa"/>
          </w:tcPr>
          <w:p w14:paraId="5E3C51DD" w14:textId="1E5FB653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</w:tcPr>
          <w:p w14:paraId="4B1D7BE7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  <w:gridSpan w:val="2"/>
          </w:tcPr>
          <w:p w14:paraId="452726FB" w14:textId="77777777" w:rsidR="003B3104" w:rsidRPr="00E3023D" w:rsidRDefault="003B3104" w:rsidP="005F6E3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МОНАСТИРСЬКИЙ Едуард Пилипович – начальник управління з питань спільної власності територіальних громад виконавчого апарату Хмельницької обласної ради.</w:t>
            </w:r>
          </w:p>
          <w:p w14:paraId="08C072DF" w14:textId="77777777" w:rsidR="003B3104" w:rsidRPr="00E3023D" w:rsidRDefault="003B3104" w:rsidP="005F6E3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  <w:gridSpan w:val="2"/>
          </w:tcPr>
          <w:p w14:paraId="5A037DFF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82BB1A7" w14:textId="7A5AA8E2" w:rsidR="003B3104" w:rsidRPr="003B3104" w:rsidRDefault="003B3104" w:rsidP="003B3104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04">
        <w:rPr>
          <w:rFonts w:ascii="Times New Roman" w:hAnsi="Times New Roman" w:cs="Times New Roman"/>
          <w:sz w:val="28"/>
          <w:szCs w:val="28"/>
          <w:lang w:val="uk-UA"/>
        </w:rPr>
        <w:t>Про звернення ГО «Асоціація лікарів Хмельниччини» щодо необхідності посилення контролю за наданням медичних та косметологічних послуг на території області.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B3104" w:rsidRPr="00E3023D" w14:paraId="2509EEFC" w14:textId="77777777" w:rsidTr="005F6E36">
        <w:trPr>
          <w:trHeight w:val="780"/>
        </w:trPr>
        <w:tc>
          <w:tcPr>
            <w:tcW w:w="1620" w:type="dxa"/>
          </w:tcPr>
          <w:p w14:paraId="6F4B4016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34E685D4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0AA8D6FB" w14:textId="77777777" w:rsidR="003B3104" w:rsidRPr="00E3023D" w:rsidRDefault="003B3104" w:rsidP="005F6E3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ПАВЛИШИНА Світлана Андріївна – заступник голови постійної комісії.</w:t>
            </w:r>
          </w:p>
          <w:p w14:paraId="25A13B20" w14:textId="77777777" w:rsidR="003B3104" w:rsidRPr="00E3023D" w:rsidRDefault="003B3104" w:rsidP="005F6E3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3565FF8F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B123159" w14:textId="2ADB155B" w:rsidR="003B3104" w:rsidRPr="003B3104" w:rsidRDefault="003B3104" w:rsidP="003B3104">
      <w:pPr>
        <w:pStyle w:val="a4"/>
        <w:numPr>
          <w:ilvl w:val="0"/>
          <w:numId w:val="25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104">
        <w:rPr>
          <w:rFonts w:ascii="Times New Roman" w:hAnsi="Times New Roman" w:cs="Times New Roman"/>
          <w:sz w:val="28"/>
          <w:szCs w:val="28"/>
          <w:lang w:val="uk-UA"/>
        </w:rPr>
        <w:t>Про звернення ГО «Асоціація лікарів Хмельниччини» щодо необхідності проведення громадських слухань щодо передачі об’єктів комунальної власності».</w:t>
      </w:r>
    </w:p>
    <w:tbl>
      <w:tblPr>
        <w:tblW w:w="14187" w:type="dxa"/>
        <w:tblInd w:w="1620" w:type="dxa"/>
        <w:tblLayout w:type="fixed"/>
        <w:tblLook w:val="0000" w:firstRow="0" w:lastRow="0" w:firstColumn="0" w:lastColumn="0" w:noHBand="0" w:noVBand="0"/>
      </w:tblPr>
      <w:tblGrid>
        <w:gridCol w:w="1620"/>
        <w:gridCol w:w="236"/>
        <w:gridCol w:w="6447"/>
        <w:gridCol w:w="5884"/>
      </w:tblGrid>
      <w:tr w:rsidR="003B3104" w:rsidRPr="00E3023D" w14:paraId="1DA8596A" w14:textId="77777777" w:rsidTr="005F6E36">
        <w:trPr>
          <w:trHeight w:val="780"/>
        </w:trPr>
        <w:tc>
          <w:tcPr>
            <w:tcW w:w="1620" w:type="dxa"/>
          </w:tcPr>
          <w:p w14:paraId="03FC2CE8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Інформує:</w:t>
            </w:r>
          </w:p>
        </w:tc>
        <w:tc>
          <w:tcPr>
            <w:tcW w:w="236" w:type="dxa"/>
          </w:tcPr>
          <w:p w14:paraId="7C536046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14:paraId="25A14CC6" w14:textId="77777777" w:rsidR="003B3104" w:rsidRPr="00E3023D" w:rsidRDefault="003B3104" w:rsidP="005F6E3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ПАВЛИШИНА Світлана Андріївна – заступник голови постійної комісії.</w:t>
            </w:r>
          </w:p>
        </w:tc>
        <w:tc>
          <w:tcPr>
            <w:tcW w:w="5884" w:type="dxa"/>
          </w:tcPr>
          <w:p w14:paraId="380B1EC6" w14:textId="77777777" w:rsidR="003B3104" w:rsidRPr="00E3023D" w:rsidRDefault="003B3104" w:rsidP="005F6E36">
            <w:pPr>
              <w:pStyle w:val="11"/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B63AE0B" w14:textId="77777777" w:rsidR="0016721F" w:rsidRDefault="0016721F" w:rsidP="003B3104">
      <w:pPr>
        <w:spacing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7417DB6E" w14:textId="4AE0EC36" w:rsidR="00C81C36" w:rsidRDefault="00C81C36" w:rsidP="00E2173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  <w:r w:rsidRPr="007347C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РОЗГЛЯД ПИТАН</w:t>
      </w:r>
      <w:r w:rsidR="0016721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НЯ</w:t>
      </w:r>
      <w:r w:rsidRPr="007347CA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 ПОРЯДКУ ДЕННОГО</w:t>
      </w:r>
      <w:r w:rsidR="0016721F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:</w:t>
      </w:r>
    </w:p>
    <w:p w14:paraId="31D2A72A" w14:textId="77777777" w:rsidR="0016721F" w:rsidRPr="007347CA" w:rsidRDefault="0016721F" w:rsidP="00E2173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</w:pPr>
    </w:p>
    <w:p w14:paraId="1EB48B9A" w14:textId="77777777" w:rsidR="003B3104" w:rsidRPr="003B3104" w:rsidRDefault="003B3104" w:rsidP="003B310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3B3104">
        <w:rPr>
          <w:rFonts w:ascii="Times New Roman" w:hAnsi="Times New Roman" w:cs="Times New Roman"/>
          <w:sz w:val="27"/>
          <w:szCs w:val="27"/>
          <w:lang w:val="uk-UA" w:eastAsia="uk-UA"/>
        </w:rPr>
        <w:t>1.</w:t>
      </w:r>
      <w:r w:rsidRPr="003B3104">
        <w:rPr>
          <w:rFonts w:ascii="Times New Roman" w:hAnsi="Times New Roman" w:cs="Times New Roman"/>
          <w:sz w:val="27"/>
          <w:szCs w:val="27"/>
          <w:lang w:val="uk-UA" w:eastAsia="uk-UA"/>
        </w:rPr>
        <w:tab/>
        <w:t>Про внесення змін до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області.</w:t>
      </w:r>
    </w:p>
    <w:p w14:paraId="1B00909D" w14:textId="0F5C6213" w:rsidR="003D1121" w:rsidRPr="0016721F" w:rsidRDefault="003B3104" w:rsidP="003B310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 w:rsidRPr="003B3104">
        <w:rPr>
          <w:rFonts w:ascii="Times New Roman" w:hAnsi="Times New Roman" w:cs="Times New Roman"/>
          <w:sz w:val="27"/>
          <w:szCs w:val="27"/>
          <w:lang w:val="uk-UA" w:eastAsia="uk-UA"/>
        </w:rPr>
        <w:t>Про звернення колективу Дитячого будинку Хмельницької обласної ради.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280"/>
        <w:gridCol w:w="6274"/>
      </w:tblGrid>
      <w:tr w:rsidR="00160B15" w:rsidRPr="00176697" w14:paraId="26B80641" w14:textId="77777777" w:rsidTr="00F263D3">
        <w:trPr>
          <w:trHeight w:val="580"/>
        </w:trPr>
        <w:tc>
          <w:tcPr>
            <w:tcW w:w="3335" w:type="dxa"/>
          </w:tcPr>
          <w:p w14:paraId="4A736D71" w14:textId="77777777" w:rsidR="00160B15" w:rsidRPr="007347CA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lastRenderedPageBreak/>
              <w:t>СЛУХАЛИ:</w:t>
            </w:r>
          </w:p>
          <w:p w14:paraId="493A7359" w14:textId="1FDDB27B" w:rsidR="00160B15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1714E3C4" w14:textId="177289D5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201E69A0" w14:textId="49C6F046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6FFC7C67" w14:textId="443D667E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0291B8FC" w14:textId="2B723A6B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5837EE6B" w14:textId="289E31F1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57EEAA63" w14:textId="2029E3E3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02184C2B" w14:textId="77777777" w:rsidR="00176697" w:rsidRDefault="00176697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5F8FC740" w14:textId="2103C4B6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ВИСТУПИЛИ:</w:t>
            </w:r>
          </w:p>
          <w:p w14:paraId="72F5D489" w14:textId="5BE77BA3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5A7EFD65" w14:textId="08BEB2E8" w:rsidR="003B3104" w:rsidRDefault="003B3104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16E21938" w14:textId="77777777" w:rsidR="00176697" w:rsidRPr="007347CA" w:rsidRDefault="00176697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4A231D6A" w14:textId="77777777" w:rsidR="00160B15" w:rsidRPr="007347CA" w:rsidRDefault="00160B15" w:rsidP="00E21734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ВИРІШИЛИ:</w:t>
            </w:r>
          </w:p>
          <w:p w14:paraId="12C575A1" w14:textId="14046878" w:rsidR="00160B15" w:rsidRPr="007347CA" w:rsidRDefault="0016721F" w:rsidP="00E21734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(одноголосно)</w:t>
            </w:r>
          </w:p>
          <w:p w14:paraId="23E4EBFB" w14:textId="48443826" w:rsidR="004F6A57" w:rsidRPr="007347CA" w:rsidRDefault="004F6A57" w:rsidP="00E21734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80" w:type="dxa"/>
            <w:hideMark/>
          </w:tcPr>
          <w:p w14:paraId="203DB728" w14:textId="77777777" w:rsidR="00160B15" w:rsidRPr="007347CA" w:rsidRDefault="00160B15" w:rsidP="00E21734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74" w:type="dxa"/>
            <w:hideMark/>
          </w:tcPr>
          <w:p w14:paraId="2371F1D5" w14:textId="0F8DA676" w:rsidR="003B3104" w:rsidRPr="003B3104" w:rsidRDefault="003B3104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ПУНД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Олександр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Олегович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Департаменту освіти і науки Хмельницької обласної державної адміністрації;</w:t>
            </w:r>
          </w:p>
          <w:p w14:paraId="65574FD1" w14:textId="1EB020A9" w:rsidR="003B3104" w:rsidRDefault="003B3104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МОНАСТИРСЬК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ОГО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Едуард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Пилипович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– начальник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</w:t>
            </w:r>
            <w:r w:rsidRP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управління з питань спільної власності територіальних громад виконавчого апарату Хмельницької обласної ради.</w:t>
            </w:r>
          </w:p>
          <w:p w14:paraId="65E1BD59" w14:textId="77777777" w:rsidR="00176697" w:rsidRDefault="00176697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76BC0DAC" w14:textId="77777777" w:rsidR="00176697" w:rsidRDefault="00176697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Лабазюк В.О., </w:t>
            </w:r>
            <w:r w:rsidR="003B310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Гончарук В.В., Вжешневська О.М., Ковальчук І.І., Тимофіїв Л.Л., Вєрясова О.В., </w:t>
            </w:r>
          </w:p>
          <w:p w14:paraId="28750B55" w14:textId="0FF45B19" w:rsidR="003B3104" w:rsidRDefault="003B3104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Кучер Л.О.</w:t>
            </w:r>
            <w:r w:rsid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 Чубар В.М.</w:t>
            </w:r>
          </w:p>
          <w:p w14:paraId="1DC8B30A" w14:textId="378958D4" w:rsidR="003B3104" w:rsidRDefault="003B3104" w:rsidP="003B310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7AEA9C4D" w14:textId="7AEE2FE3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аслухавши інформацію директора Департаменту освіти і науки Хмельницької обласної державної адміністрації Олександра Пунди та інших доповідачів, враховуючи пропозиції Комісії з підбиття підсумків фінансово-господарської діяльності закладів освіти за 2024 рік, постійна комісія вирішила:</w:t>
            </w:r>
          </w:p>
          <w:p w14:paraId="157B3667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32E2CDC8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Рекомендувати голові обласної ради включити до порядку денного чергової сесії обласної ради питання «Про внесення змін до Стратегічного плану розвитку мережі закладів загальної середньої освіти – об’єктів спільної власності територіальних громад сіл, селищ, міст Хмельницької області», врахувавши такі зміни:</w:t>
            </w:r>
          </w:p>
          <w:p w14:paraId="41FD4C9F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у другому реченні пункту першого «Дитячий будинок Хмельницької обласної ради» у графі «Рік трансформації» розділу V зазначеного Стратегічного плану слова «закладів соціального захисту населення» замінити на слова «Служби у справах дітей»;</w:t>
            </w:r>
          </w:p>
          <w:p w14:paraId="2D7136DF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у третьому рядку пункту третього «Хмельницький ліцей Хмельницької обласної ради» у графі «Рік трансформації» розділу V зазначеного Стратегічного плану цифри «2027» у заголовку виключити та абзац другий викласти в такій редакції – «до 2027 року – зміна типу закладу на заклад спеціалізованої освіти – науковий ліцей».</w:t>
            </w:r>
          </w:p>
          <w:p w14:paraId="6B52CAF2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Питання «Про припинення шляхом ліквідації Дитячого будинку Хмельницької обласної ради», запропоноване Хмельницькою обласною військовою адміністрацією, на розгляд сесією обласної ради не виносити.</w:t>
            </w:r>
          </w:p>
          <w:p w14:paraId="6240A01F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 xml:space="preserve">Рекомендувати Хмельницькій обласній військовій адміністрації: </w:t>
            </w:r>
          </w:p>
          <w:p w14:paraId="644BA8FD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-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відповідно до вимог постанови Кабінету Міністрів України від 16.11.2016 №834 «Про затвердження Примірного положення про центр соціальної підтримки дітей та сімей» подати на розгляд Хмельницької обласної ради у другому кварталі 2025 року проєкт рішення «Про реорганізацію Дитячого будинку Хмельницької обласної ради у Центр соціальної підтримки дітей та сімей Хмельницької обласної ради»;</w:t>
            </w:r>
          </w:p>
          <w:p w14:paraId="459EE90C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  <w:t>спільно з Хмельницькою обласною радою розробити основні функціональні напрямки діяльності Центру з метою забезпечення всіх прав дітей та сімей, зокрема щодо права на освіту дітей, які перебувають у складних життєвих обставинах, дітей-сиріт, дітей, позбавлених батьківського піклування та інших категорій, які потребують соціальної підтримки.</w:t>
            </w:r>
          </w:p>
          <w:p w14:paraId="7C5F43DA" w14:textId="77777777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010C9530" w14:textId="5AC3F38E" w:rsidR="00176697" w:rsidRPr="00176697" w:rsidRDefault="00176697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A63735E" w14:textId="77777777" w:rsidR="00176697" w:rsidRDefault="00176697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08B9AA2" w14:textId="69B87ABD" w:rsidR="0016721F" w:rsidRPr="00176697" w:rsidRDefault="0016721F" w:rsidP="00E21734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14:paraId="00D6B50A" w14:textId="56CAF4BD" w:rsidR="00176697" w:rsidRPr="0016721F" w:rsidRDefault="00176697" w:rsidP="001766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7"/>
          <w:szCs w:val="27"/>
          <w:lang w:val="uk-UA" w:eastAsia="uk-UA"/>
        </w:rPr>
        <w:lastRenderedPageBreak/>
        <w:t xml:space="preserve">2. </w:t>
      </w:r>
      <w:r w:rsidRPr="00176697">
        <w:rPr>
          <w:rFonts w:ascii="Times New Roman" w:hAnsi="Times New Roman" w:cs="Times New Roman"/>
          <w:sz w:val="27"/>
          <w:szCs w:val="27"/>
          <w:lang w:val="uk-UA" w:eastAsia="uk-UA"/>
        </w:rPr>
        <w:t>Про звернення ГО «Асоціація лікарів Хмельниччини» щодо необхідності посилення контролю за наданням медичних та косметологічних послуг на території області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>.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280"/>
        <w:gridCol w:w="6274"/>
      </w:tblGrid>
      <w:tr w:rsidR="00176697" w:rsidRPr="00176697" w14:paraId="214A19E8" w14:textId="77777777" w:rsidTr="005F6E36">
        <w:trPr>
          <w:trHeight w:val="580"/>
        </w:trPr>
        <w:tc>
          <w:tcPr>
            <w:tcW w:w="3335" w:type="dxa"/>
          </w:tcPr>
          <w:p w14:paraId="47EBFE13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СЛУХАЛИ:</w:t>
            </w:r>
          </w:p>
          <w:p w14:paraId="460ED384" w14:textId="6B4475DE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3C6AC600" w14:textId="77777777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41D540A0" w14:textId="77777777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ВИСТУПИЛИ:</w:t>
            </w:r>
          </w:p>
          <w:p w14:paraId="5C091976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6422B635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ВИРІШИЛИ:</w:t>
            </w:r>
          </w:p>
          <w:p w14:paraId="22B4F023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(одноголосно)</w:t>
            </w:r>
          </w:p>
          <w:p w14:paraId="126D433D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80" w:type="dxa"/>
            <w:hideMark/>
          </w:tcPr>
          <w:p w14:paraId="04B92A72" w14:textId="77777777" w:rsidR="00176697" w:rsidRPr="007347CA" w:rsidRDefault="00176697" w:rsidP="005F6E3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74" w:type="dxa"/>
            <w:hideMark/>
          </w:tcPr>
          <w:p w14:paraId="75E1F16D" w14:textId="24A3F60A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ПАВЛИШИНУ Світлану Андріївну – заступника голови постійної комісії.</w:t>
            </w:r>
          </w:p>
          <w:p w14:paraId="4122B347" w14:textId="77777777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161C38FE" w14:textId="26D27C83" w:rsid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Нагорний І.М.</w:t>
            </w:r>
          </w:p>
          <w:p w14:paraId="7EB06A8F" w14:textId="77777777" w:rsid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6BC8723C" w14:textId="77777777" w:rsidR="00176697" w:rsidRPr="00176697" w:rsidRDefault="00176697" w:rsidP="0017669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Інформацію, викладену у зверненні ГО «Асоціація лікарів Хмельниччини», взяти до відома.</w:t>
            </w:r>
          </w:p>
          <w:p w14:paraId="7131DF22" w14:textId="53C3195A" w:rsidR="00176697" w:rsidRPr="00176697" w:rsidRDefault="00176697" w:rsidP="00176697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B3B794F" w14:textId="2E38DEE0" w:rsidR="00176697" w:rsidRPr="0016721F" w:rsidRDefault="00176697" w:rsidP="001766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7"/>
          <w:szCs w:val="27"/>
          <w:lang w:val="uk-UA" w:eastAsia="uk-UA"/>
        </w:rPr>
        <w:t>3</w:t>
      </w:r>
      <w:r>
        <w:rPr>
          <w:rFonts w:ascii="Times New Roman" w:hAnsi="Times New Roman" w:cs="Times New Roman"/>
          <w:sz w:val="27"/>
          <w:szCs w:val="27"/>
          <w:lang w:val="uk-UA" w:eastAsia="uk-UA"/>
        </w:rPr>
        <w:t xml:space="preserve">. </w:t>
      </w:r>
      <w:r w:rsidRPr="00176697">
        <w:rPr>
          <w:rFonts w:ascii="Times New Roman" w:hAnsi="Times New Roman" w:cs="Times New Roman"/>
          <w:sz w:val="27"/>
          <w:szCs w:val="27"/>
          <w:lang w:val="uk-UA" w:eastAsia="uk-UA"/>
        </w:rPr>
        <w:t>Про звернення ГО «Асоціація лікарів Хмельниччини» щодо необхідності проведення громадських слухань щодо передачі об’єктів комунальної власності».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35"/>
        <w:gridCol w:w="280"/>
        <w:gridCol w:w="6274"/>
      </w:tblGrid>
      <w:tr w:rsidR="00176697" w:rsidRPr="00176697" w14:paraId="32E9F993" w14:textId="77777777" w:rsidTr="005F6E36">
        <w:trPr>
          <w:trHeight w:val="580"/>
        </w:trPr>
        <w:tc>
          <w:tcPr>
            <w:tcW w:w="3335" w:type="dxa"/>
          </w:tcPr>
          <w:p w14:paraId="13A9A35E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СЛУХАЛИ:</w:t>
            </w:r>
          </w:p>
          <w:p w14:paraId="6DED148D" w14:textId="77777777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3B3A6966" w14:textId="77777777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4AEA316A" w14:textId="77777777" w:rsidR="00176697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ВИСТУПИЛИ:</w:t>
            </w:r>
          </w:p>
          <w:p w14:paraId="157694AA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</w:p>
          <w:p w14:paraId="0131F97B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</w:pPr>
            <w:r w:rsidRPr="007347CA">
              <w:rPr>
                <w:rFonts w:ascii="Times New Roman" w:eastAsia="Lucida Sans Unicode" w:hAnsi="Times New Roman" w:cs="Times New Roman"/>
                <w:iCs/>
                <w:kern w:val="2"/>
                <w:sz w:val="27"/>
                <w:szCs w:val="27"/>
                <w:lang w:val="uk-UA" w:eastAsia="hi-IN" w:bidi="hi-IN"/>
              </w:rPr>
              <w:t>ВИРІШИЛИ:</w:t>
            </w:r>
          </w:p>
          <w:p w14:paraId="753C8E3D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(одноголосно)</w:t>
            </w:r>
          </w:p>
          <w:p w14:paraId="2F29C0F5" w14:textId="77777777" w:rsidR="00176697" w:rsidRPr="007347CA" w:rsidRDefault="00176697" w:rsidP="005F6E36">
            <w:pPr>
              <w:pStyle w:val="11"/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80" w:type="dxa"/>
            <w:hideMark/>
          </w:tcPr>
          <w:p w14:paraId="6FDC53B0" w14:textId="77777777" w:rsidR="00176697" w:rsidRPr="007347CA" w:rsidRDefault="00176697" w:rsidP="005F6E36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347CA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6274" w:type="dxa"/>
            <w:hideMark/>
          </w:tcPr>
          <w:p w14:paraId="72837B39" w14:textId="77777777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ПАВЛИШИНУ Світлану Андріївну – заступника голови постійної комісії.</w:t>
            </w:r>
          </w:p>
          <w:p w14:paraId="391B3650" w14:textId="77777777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63FF7799" w14:textId="661B163F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Чубар В.М.</w:t>
            </w:r>
          </w:p>
          <w:p w14:paraId="5A9C0EEF" w14:textId="77777777" w:rsid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FF5C54F" w14:textId="77777777" w:rsidR="00176697" w:rsidRPr="00176697" w:rsidRDefault="00176697" w:rsidP="005F6E3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7669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Інформацію, викладену у зверненні ГО «Асоціація лікарів Хмельниччини», взяти до відома.</w:t>
            </w:r>
          </w:p>
          <w:p w14:paraId="029F436A" w14:textId="77777777" w:rsidR="00176697" w:rsidRPr="00176697" w:rsidRDefault="00176697" w:rsidP="005F6E36">
            <w:pPr>
              <w:pStyle w:val="11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3433EC65" w14:textId="77777777" w:rsidR="00176697" w:rsidRDefault="00176697" w:rsidP="00E217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0D3AD0" w14:textId="0B7575C6" w:rsidR="00F15367" w:rsidRPr="00E21734" w:rsidRDefault="00176697" w:rsidP="00E2173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голови</w:t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комісії</w:t>
      </w:r>
      <w:r w:rsidR="000730EF" w:rsidRPr="00E2173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Світлана ПАВЛИШИНА</w:t>
      </w:r>
    </w:p>
    <w:sectPr w:rsidR="00F15367" w:rsidRPr="00E21734" w:rsidSect="00B21A44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8A5F" w14:textId="77777777" w:rsidR="00D563F3" w:rsidRDefault="00D563F3" w:rsidP="00FE7F2C">
      <w:pPr>
        <w:spacing w:line="240" w:lineRule="auto"/>
      </w:pPr>
      <w:r>
        <w:separator/>
      </w:r>
    </w:p>
  </w:endnote>
  <w:endnote w:type="continuationSeparator" w:id="0">
    <w:p w14:paraId="7F0DBF32" w14:textId="77777777" w:rsidR="00D563F3" w:rsidRDefault="00D563F3" w:rsidP="00FE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CAA8" w14:textId="77777777" w:rsidR="00D563F3" w:rsidRDefault="00D563F3" w:rsidP="00FE7F2C">
      <w:pPr>
        <w:spacing w:line="240" w:lineRule="auto"/>
      </w:pPr>
      <w:r>
        <w:separator/>
      </w:r>
    </w:p>
  </w:footnote>
  <w:footnote w:type="continuationSeparator" w:id="0">
    <w:p w14:paraId="04ACE57B" w14:textId="77777777" w:rsidR="00D563F3" w:rsidRDefault="00D563F3" w:rsidP="00FE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092"/>
    <w:multiLevelType w:val="hybridMultilevel"/>
    <w:tmpl w:val="68C6CA0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D8B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6BE5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2017"/>
    <w:multiLevelType w:val="hybridMultilevel"/>
    <w:tmpl w:val="0C7A0B9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575"/>
    <w:multiLevelType w:val="hybridMultilevel"/>
    <w:tmpl w:val="68C6CA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3CE8"/>
    <w:multiLevelType w:val="hybridMultilevel"/>
    <w:tmpl w:val="40A08538"/>
    <w:lvl w:ilvl="0" w:tplc="FFFFFFF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1791"/>
    <w:multiLevelType w:val="hybridMultilevel"/>
    <w:tmpl w:val="4F82BC6A"/>
    <w:lvl w:ilvl="0" w:tplc="A958376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7F83424"/>
    <w:multiLevelType w:val="hybridMultilevel"/>
    <w:tmpl w:val="DA0E09C8"/>
    <w:lvl w:ilvl="0" w:tplc="5A447CF8">
      <w:start w:val="1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E214A"/>
    <w:multiLevelType w:val="hybridMultilevel"/>
    <w:tmpl w:val="9B7ED3B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28C"/>
    <w:multiLevelType w:val="hybridMultilevel"/>
    <w:tmpl w:val="C8C24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86B2F"/>
    <w:multiLevelType w:val="hybridMultilevel"/>
    <w:tmpl w:val="4C2208DE"/>
    <w:lvl w:ilvl="0" w:tplc="6068F92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4080916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B02902"/>
    <w:multiLevelType w:val="hybridMultilevel"/>
    <w:tmpl w:val="C5FE224C"/>
    <w:lvl w:ilvl="0" w:tplc="D8909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AA2342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2E0106"/>
    <w:multiLevelType w:val="hybridMultilevel"/>
    <w:tmpl w:val="87E0266E"/>
    <w:lvl w:ilvl="0" w:tplc="400A3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F07A48"/>
    <w:multiLevelType w:val="hybridMultilevel"/>
    <w:tmpl w:val="65B8E42E"/>
    <w:lvl w:ilvl="0" w:tplc="B48CF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C4027"/>
    <w:multiLevelType w:val="hybridMultilevel"/>
    <w:tmpl w:val="556EC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84FD7"/>
    <w:multiLevelType w:val="multilevel"/>
    <w:tmpl w:val="7CF2EB34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4D5691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2FE3"/>
    <w:multiLevelType w:val="multilevel"/>
    <w:tmpl w:val="7CF2EB34"/>
    <w:lvl w:ilvl="0">
      <w:start w:val="1"/>
      <w:numFmt w:val="decimal"/>
      <w:lvlText w:val="%1."/>
      <w:lvlJc w:val="left"/>
      <w:pPr>
        <w:ind w:left="-3" w:firstLine="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4A36A6"/>
    <w:multiLevelType w:val="hybridMultilevel"/>
    <w:tmpl w:val="40A08538"/>
    <w:lvl w:ilvl="0" w:tplc="0419000F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3543A"/>
    <w:multiLevelType w:val="hybridMultilevel"/>
    <w:tmpl w:val="A18618B8"/>
    <w:lvl w:ilvl="0" w:tplc="9D16EC36">
      <w:start w:val="10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5754"/>
    <w:multiLevelType w:val="hybridMultilevel"/>
    <w:tmpl w:val="39CA5D5E"/>
    <w:lvl w:ilvl="0" w:tplc="50A8B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76FE8"/>
    <w:multiLevelType w:val="hybridMultilevel"/>
    <w:tmpl w:val="C5FE22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524019"/>
    <w:multiLevelType w:val="hybridMultilevel"/>
    <w:tmpl w:val="7FD6958A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F4FBC"/>
    <w:multiLevelType w:val="hybridMultilevel"/>
    <w:tmpl w:val="D8282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146B1"/>
    <w:multiLevelType w:val="hybridMultilevel"/>
    <w:tmpl w:val="932CA186"/>
    <w:lvl w:ilvl="0" w:tplc="F2B2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223F8"/>
    <w:multiLevelType w:val="hybridMultilevel"/>
    <w:tmpl w:val="C4F45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5884">
    <w:abstractNumId w:val="19"/>
  </w:num>
  <w:num w:numId="2" w16cid:durableId="687292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198205">
    <w:abstractNumId w:val="12"/>
  </w:num>
  <w:num w:numId="4" w16cid:durableId="1853297394">
    <w:abstractNumId w:val="23"/>
  </w:num>
  <w:num w:numId="5" w16cid:durableId="1393383725">
    <w:abstractNumId w:val="14"/>
  </w:num>
  <w:num w:numId="6" w16cid:durableId="547302419">
    <w:abstractNumId w:val="15"/>
  </w:num>
  <w:num w:numId="7" w16cid:durableId="417679124">
    <w:abstractNumId w:val="0"/>
  </w:num>
  <w:num w:numId="8" w16cid:durableId="1727756343">
    <w:abstractNumId w:val="4"/>
  </w:num>
  <w:num w:numId="9" w16cid:durableId="1545369325">
    <w:abstractNumId w:val="21"/>
  </w:num>
  <w:num w:numId="10" w16cid:durableId="596720494">
    <w:abstractNumId w:val="17"/>
  </w:num>
  <w:num w:numId="11" w16cid:durableId="521750556">
    <w:abstractNumId w:val="20"/>
  </w:num>
  <w:num w:numId="12" w16cid:durableId="1559048222">
    <w:abstractNumId w:val="5"/>
  </w:num>
  <w:num w:numId="13" w16cid:durableId="1337267695">
    <w:abstractNumId w:val="13"/>
  </w:num>
  <w:num w:numId="14" w16cid:durableId="863977852">
    <w:abstractNumId w:val="11"/>
  </w:num>
  <w:num w:numId="15" w16cid:durableId="1665158563">
    <w:abstractNumId w:val="7"/>
  </w:num>
  <w:num w:numId="16" w16cid:durableId="1429159506">
    <w:abstractNumId w:val="26"/>
  </w:num>
  <w:num w:numId="17" w16cid:durableId="625308396">
    <w:abstractNumId w:val="3"/>
  </w:num>
  <w:num w:numId="18" w16cid:durableId="267659438">
    <w:abstractNumId w:val="22"/>
  </w:num>
  <w:num w:numId="19" w16cid:durableId="1093938113">
    <w:abstractNumId w:val="9"/>
  </w:num>
  <w:num w:numId="20" w16cid:durableId="47268726">
    <w:abstractNumId w:val="1"/>
  </w:num>
  <w:num w:numId="21" w16cid:durableId="1823038041">
    <w:abstractNumId w:val="2"/>
  </w:num>
  <w:num w:numId="22" w16cid:durableId="1233273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0024964">
    <w:abstractNumId w:val="24"/>
  </w:num>
  <w:num w:numId="24" w16cid:durableId="1819030870">
    <w:abstractNumId w:val="6"/>
  </w:num>
  <w:num w:numId="25" w16cid:durableId="1726102464">
    <w:abstractNumId w:val="8"/>
  </w:num>
  <w:num w:numId="26" w16cid:durableId="220603523">
    <w:abstractNumId w:val="25"/>
  </w:num>
  <w:num w:numId="27" w16cid:durableId="353847219">
    <w:abstractNumId w:val="27"/>
  </w:num>
  <w:num w:numId="28" w16cid:durableId="615646368">
    <w:abstractNumId w:val="16"/>
  </w:num>
  <w:num w:numId="29" w16cid:durableId="1065762202">
    <w:abstractNumId w:val="18"/>
  </w:num>
  <w:num w:numId="30" w16cid:durableId="3851085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36"/>
    <w:rsid w:val="00001554"/>
    <w:rsid w:val="00007AB4"/>
    <w:rsid w:val="00015A59"/>
    <w:rsid w:val="0002699B"/>
    <w:rsid w:val="00027776"/>
    <w:rsid w:val="00037C8F"/>
    <w:rsid w:val="00071C7E"/>
    <w:rsid w:val="000730EF"/>
    <w:rsid w:val="00077C37"/>
    <w:rsid w:val="000C6C7B"/>
    <w:rsid w:val="000C70B4"/>
    <w:rsid w:val="000E7A42"/>
    <w:rsid w:val="00100910"/>
    <w:rsid w:val="00106FB9"/>
    <w:rsid w:val="00110F5C"/>
    <w:rsid w:val="00116DEF"/>
    <w:rsid w:val="00120B66"/>
    <w:rsid w:val="00120D0E"/>
    <w:rsid w:val="00122C8F"/>
    <w:rsid w:val="0012376D"/>
    <w:rsid w:val="001306E1"/>
    <w:rsid w:val="0013631C"/>
    <w:rsid w:val="00142CB4"/>
    <w:rsid w:val="00146FBE"/>
    <w:rsid w:val="001542C3"/>
    <w:rsid w:val="00160B15"/>
    <w:rsid w:val="0016391A"/>
    <w:rsid w:val="0016721F"/>
    <w:rsid w:val="00171F32"/>
    <w:rsid w:val="00176697"/>
    <w:rsid w:val="001827AF"/>
    <w:rsid w:val="001910B3"/>
    <w:rsid w:val="001A41B9"/>
    <w:rsid w:val="001B7AC5"/>
    <w:rsid w:val="001E1EA1"/>
    <w:rsid w:val="001E72C4"/>
    <w:rsid w:val="001F2588"/>
    <w:rsid w:val="001F260A"/>
    <w:rsid w:val="002222A6"/>
    <w:rsid w:val="00222754"/>
    <w:rsid w:val="00237218"/>
    <w:rsid w:val="00246BCF"/>
    <w:rsid w:val="00251E78"/>
    <w:rsid w:val="002753E7"/>
    <w:rsid w:val="00290F64"/>
    <w:rsid w:val="00291418"/>
    <w:rsid w:val="002940BB"/>
    <w:rsid w:val="0029568F"/>
    <w:rsid w:val="002A7B8B"/>
    <w:rsid w:val="002B0276"/>
    <w:rsid w:val="002B2F83"/>
    <w:rsid w:val="002B57F2"/>
    <w:rsid w:val="002E4C7A"/>
    <w:rsid w:val="002F10C3"/>
    <w:rsid w:val="002F49C1"/>
    <w:rsid w:val="003006AC"/>
    <w:rsid w:val="00325BA4"/>
    <w:rsid w:val="0033685B"/>
    <w:rsid w:val="0034630C"/>
    <w:rsid w:val="003571BA"/>
    <w:rsid w:val="00390AE4"/>
    <w:rsid w:val="0039501F"/>
    <w:rsid w:val="003A1D00"/>
    <w:rsid w:val="003B3104"/>
    <w:rsid w:val="003C5253"/>
    <w:rsid w:val="003C5CB9"/>
    <w:rsid w:val="003D1121"/>
    <w:rsid w:val="003D3444"/>
    <w:rsid w:val="003E3D37"/>
    <w:rsid w:val="003E6303"/>
    <w:rsid w:val="003F34D8"/>
    <w:rsid w:val="003F3839"/>
    <w:rsid w:val="003F708E"/>
    <w:rsid w:val="00421662"/>
    <w:rsid w:val="00432869"/>
    <w:rsid w:val="00434C22"/>
    <w:rsid w:val="00435ACD"/>
    <w:rsid w:val="00440A53"/>
    <w:rsid w:val="00443AF1"/>
    <w:rsid w:val="00457D79"/>
    <w:rsid w:val="0046493A"/>
    <w:rsid w:val="004740E5"/>
    <w:rsid w:val="0048154E"/>
    <w:rsid w:val="00482A5C"/>
    <w:rsid w:val="0048769A"/>
    <w:rsid w:val="004B5C59"/>
    <w:rsid w:val="004D5221"/>
    <w:rsid w:val="004E0968"/>
    <w:rsid w:val="004E539F"/>
    <w:rsid w:val="004F0FBD"/>
    <w:rsid w:val="004F3B9D"/>
    <w:rsid w:val="004F6A57"/>
    <w:rsid w:val="004F7EC6"/>
    <w:rsid w:val="00506FAD"/>
    <w:rsid w:val="0051146D"/>
    <w:rsid w:val="0052127B"/>
    <w:rsid w:val="00557721"/>
    <w:rsid w:val="005808A9"/>
    <w:rsid w:val="005822D5"/>
    <w:rsid w:val="005913B8"/>
    <w:rsid w:val="005917AC"/>
    <w:rsid w:val="005942F3"/>
    <w:rsid w:val="00594F1D"/>
    <w:rsid w:val="005A577A"/>
    <w:rsid w:val="005B2386"/>
    <w:rsid w:val="005B29E6"/>
    <w:rsid w:val="005F4689"/>
    <w:rsid w:val="0060058C"/>
    <w:rsid w:val="00604373"/>
    <w:rsid w:val="00612E12"/>
    <w:rsid w:val="0061328E"/>
    <w:rsid w:val="00617AE0"/>
    <w:rsid w:val="006265FD"/>
    <w:rsid w:val="0063348A"/>
    <w:rsid w:val="0064278D"/>
    <w:rsid w:val="00644559"/>
    <w:rsid w:val="006476E9"/>
    <w:rsid w:val="006668A0"/>
    <w:rsid w:val="006766A6"/>
    <w:rsid w:val="006B1182"/>
    <w:rsid w:val="006B1D03"/>
    <w:rsid w:val="006B2C3C"/>
    <w:rsid w:val="006C1ADF"/>
    <w:rsid w:val="006D5A3A"/>
    <w:rsid w:val="006E3772"/>
    <w:rsid w:val="006F588B"/>
    <w:rsid w:val="00702F4E"/>
    <w:rsid w:val="007140D3"/>
    <w:rsid w:val="007202C3"/>
    <w:rsid w:val="00726BC7"/>
    <w:rsid w:val="0073451B"/>
    <w:rsid w:val="007347CA"/>
    <w:rsid w:val="00734E7D"/>
    <w:rsid w:val="0076314A"/>
    <w:rsid w:val="007B22DF"/>
    <w:rsid w:val="007C4F33"/>
    <w:rsid w:val="007D236D"/>
    <w:rsid w:val="007E6850"/>
    <w:rsid w:val="007F01F8"/>
    <w:rsid w:val="00801887"/>
    <w:rsid w:val="00846E26"/>
    <w:rsid w:val="00863F78"/>
    <w:rsid w:val="00877F7B"/>
    <w:rsid w:val="008805D6"/>
    <w:rsid w:val="008A08BF"/>
    <w:rsid w:val="008A3BBC"/>
    <w:rsid w:val="008B6529"/>
    <w:rsid w:val="008C4369"/>
    <w:rsid w:val="008E2246"/>
    <w:rsid w:val="008E3632"/>
    <w:rsid w:val="008F1201"/>
    <w:rsid w:val="00912981"/>
    <w:rsid w:val="009200F8"/>
    <w:rsid w:val="00926CE5"/>
    <w:rsid w:val="009569A3"/>
    <w:rsid w:val="009571B2"/>
    <w:rsid w:val="00970438"/>
    <w:rsid w:val="00980006"/>
    <w:rsid w:val="00994479"/>
    <w:rsid w:val="009A4427"/>
    <w:rsid w:val="009D2FC8"/>
    <w:rsid w:val="009E216C"/>
    <w:rsid w:val="009E2CC0"/>
    <w:rsid w:val="00A00626"/>
    <w:rsid w:val="00A305D9"/>
    <w:rsid w:val="00A3279D"/>
    <w:rsid w:val="00A37D0F"/>
    <w:rsid w:val="00A70321"/>
    <w:rsid w:val="00A70AA7"/>
    <w:rsid w:val="00AA2CE5"/>
    <w:rsid w:val="00AA482F"/>
    <w:rsid w:val="00AA6117"/>
    <w:rsid w:val="00AB5CD6"/>
    <w:rsid w:val="00AC0D93"/>
    <w:rsid w:val="00AC184E"/>
    <w:rsid w:val="00AE10E3"/>
    <w:rsid w:val="00AE5C74"/>
    <w:rsid w:val="00AF0D36"/>
    <w:rsid w:val="00AF3620"/>
    <w:rsid w:val="00B01341"/>
    <w:rsid w:val="00B21A44"/>
    <w:rsid w:val="00B33916"/>
    <w:rsid w:val="00B37ABC"/>
    <w:rsid w:val="00B435EE"/>
    <w:rsid w:val="00B52879"/>
    <w:rsid w:val="00B56831"/>
    <w:rsid w:val="00B61210"/>
    <w:rsid w:val="00B63590"/>
    <w:rsid w:val="00B70800"/>
    <w:rsid w:val="00B74D09"/>
    <w:rsid w:val="00B81721"/>
    <w:rsid w:val="00B823F3"/>
    <w:rsid w:val="00B86F56"/>
    <w:rsid w:val="00B95CA0"/>
    <w:rsid w:val="00BA10E9"/>
    <w:rsid w:val="00BA7138"/>
    <w:rsid w:val="00BA7243"/>
    <w:rsid w:val="00BB04B7"/>
    <w:rsid w:val="00BB392A"/>
    <w:rsid w:val="00BB7C6A"/>
    <w:rsid w:val="00BC1923"/>
    <w:rsid w:val="00C0085E"/>
    <w:rsid w:val="00C16AAD"/>
    <w:rsid w:val="00C36D91"/>
    <w:rsid w:val="00C37C8B"/>
    <w:rsid w:val="00C40073"/>
    <w:rsid w:val="00C45CA3"/>
    <w:rsid w:val="00C53F9A"/>
    <w:rsid w:val="00C54315"/>
    <w:rsid w:val="00C61954"/>
    <w:rsid w:val="00C74E49"/>
    <w:rsid w:val="00C76F28"/>
    <w:rsid w:val="00C81691"/>
    <w:rsid w:val="00C818D0"/>
    <w:rsid w:val="00C81C36"/>
    <w:rsid w:val="00C831B2"/>
    <w:rsid w:val="00C90B85"/>
    <w:rsid w:val="00CA49D3"/>
    <w:rsid w:val="00CB54C4"/>
    <w:rsid w:val="00CC124F"/>
    <w:rsid w:val="00CD6A3D"/>
    <w:rsid w:val="00CE5A9F"/>
    <w:rsid w:val="00CF72BE"/>
    <w:rsid w:val="00D0220A"/>
    <w:rsid w:val="00D07AC7"/>
    <w:rsid w:val="00D230F1"/>
    <w:rsid w:val="00D4039A"/>
    <w:rsid w:val="00D4306F"/>
    <w:rsid w:val="00D563F3"/>
    <w:rsid w:val="00D671E2"/>
    <w:rsid w:val="00D91659"/>
    <w:rsid w:val="00DA5324"/>
    <w:rsid w:val="00DA6250"/>
    <w:rsid w:val="00DA6BE2"/>
    <w:rsid w:val="00DB5787"/>
    <w:rsid w:val="00DD5CF4"/>
    <w:rsid w:val="00E14A1A"/>
    <w:rsid w:val="00E21734"/>
    <w:rsid w:val="00E2263E"/>
    <w:rsid w:val="00E31816"/>
    <w:rsid w:val="00E403BC"/>
    <w:rsid w:val="00E47A8E"/>
    <w:rsid w:val="00E55629"/>
    <w:rsid w:val="00E55DE1"/>
    <w:rsid w:val="00E70312"/>
    <w:rsid w:val="00E8266B"/>
    <w:rsid w:val="00E94101"/>
    <w:rsid w:val="00EA0300"/>
    <w:rsid w:val="00EA203E"/>
    <w:rsid w:val="00EA7D90"/>
    <w:rsid w:val="00EC6802"/>
    <w:rsid w:val="00ED2CA6"/>
    <w:rsid w:val="00ED6063"/>
    <w:rsid w:val="00EF275A"/>
    <w:rsid w:val="00F02E85"/>
    <w:rsid w:val="00F15367"/>
    <w:rsid w:val="00F17DD2"/>
    <w:rsid w:val="00F263D3"/>
    <w:rsid w:val="00F26706"/>
    <w:rsid w:val="00F33C25"/>
    <w:rsid w:val="00F37578"/>
    <w:rsid w:val="00F47619"/>
    <w:rsid w:val="00F47EAD"/>
    <w:rsid w:val="00F67830"/>
    <w:rsid w:val="00F679EE"/>
    <w:rsid w:val="00F70E0B"/>
    <w:rsid w:val="00F717F5"/>
    <w:rsid w:val="00F838FD"/>
    <w:rsid w:val="00F9567C"/>
    <w:rsid w:val="00FA1A9B"/>
    <w:rsid w:val="00FB08B0"/>
    <w:rsid w:val="00FC0FAB"/>
    <w:rsid w:val="00FC26C5"/>
    <w:rsid w:val="00FC3387"/>
    <w:rsid w:val="00FD0A21"/>
    <w:rsid w:val="00FD1067"/>
    <w:rsid w:val="00FD267B"/>
    <w:rsid w:val="00FD6908"/>
    <w:rsid w:val="00FE1AEF"/>
    <w:rsid w:val="00FE1BF9"/>
    <w:rsid w:val="00FE4E5F"/>
    <w:rsid w:val="00FE7F2C"/>
    <w:rsid w:val="00FF0B3B"/>
    <w:rsid w:val="00FF1458"/>
    <w:rsid w:val="00FF2266"/>
    <w:rsid w:val="00FF23FF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DE4C"/>
  <w15:docId w15:val="{70112799-7B62-4D63-826F-2B690DA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F1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031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F0D36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styleId="a3">
    <w:name w:val="Table Grid"/>
    <w:basedOn w:val="a1"/>
    <w:uiPriority w:val="59"/>
    <w:rsid w:val="00AF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D3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F0D3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rsid w:val="00AF0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 Знак"/>
    <w:link w:val="a8"/>
    <w:locked/>
    <w:rsid w:val="00434C22"/>
    <w:rPr>
      <w:b/>
      <w:bCs/>
      <w:sz w:val="28"/>
      <w:szCs w:val="24"/>
      <w:lang w:eastAsia="ru-RU"/>
    </w:rPr>
  </w:style>
  <w:style w:type="paragraph" w:styleId="a8">
    <w:name w:val="Title"/>
    <w:basedOn w:val="a"/>
    <w:link w:val="a7"/>
    <w:qFormat/>
    <w:rsid w:val="00434C22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4"/>
      <w:lang w:val="uk-UA"/>
    </w:rPr>
  </w:style>
  <w:style w:type="character" w:customStyle="1" w:styleId="12">
    <w:name w:val="Заголовок Знак1"/>
    <w:basedOn w:val="a0"/>
    <w:uiPriority w:val="10"/>
    <w:rsid w:val="00434C2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uiPriority w:val="99"/>
    <w:qFormat/>
    <w:rsid w:val="00434C22"/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7F2C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7F2C"/>
    <w:rPr>
      <w:rFonts w:ascii="Arial" w:eastAsia="Arial" w:hAnsi="Arial" w:cs="Arial"/>
      <w:color w:val="000000"/>
      <w:lang w:val="ru-RU" w:eastAsia="ru-RU"/>
    </w:rPr>
  </w:style>
  <w:style w:type="character" w:customStyle="1" w:styleId="FontStyle12">
    <w:name w:val="Font Style12"/>
    <w:uiPriority w:val="99"/>
    <w:rsid w:val="00E7031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E7031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70312"/>
    <w:rPr>
      <w:rFonts w:ascii="Calibri Light" w:eastAsia="Times New Roman" w:hAnsi="Calibri Light" w:cs="Times New Roman"/>
      <w:b/>
      <w:bCs/>
      <w:kern w:val="32"/>
      <w:sz w:val="32"/>
      <w:szCs w:val="32"/>
      <w:lang w:val="ru-RU"/>
    </w:rPr>
  </w:style>
  <w:style w:type="character" w:customStyle="1" w:styleId="copy-file-field">
    <w:name w:val="copy-file-field"/>
    <w:basedOn w:val="a0"/>
    <w:rsid w:val="00B37ABC"/>
  </w:style>
  <w:style w:type="character" w:customStyle="1" w:styleId="3TimesNewRoman">
    <w:name w:val="Основной текст (3) + Times New Roman"/>
    <w:aliases w:val="14 pt"/>
    <w:rsid w:val="00B61210"/>
    <w:rPr>
      <w:rFonts w:ascii="Times New Roman" w:hAnsi="Times New Roman" w:cs="Times New Roman" w:hint="default"/>
      <w:strike w:val="0"/>
      <w:dstrike w:val="0"/>
      <w:sz w:val="28"/>
      <w:u w:val="none"/>
    </w:rPr>
  </w:style>
  <w:style w:type="character" w:styleId="ae">
    <w:name w:val="Emphasis"/>
    <w:uiPriority w:val="20"/>
    <w:qFormat/>
    <w:rsid w:val="00F17DD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721F"/>
    <w:rPr>
      <w:rFonts w:asciiTheme="majorHAnsi" w:eastAsiaTheme="majorEastAsia" w:hAnsiTheme="majorHAnsi" w:cstheme="majorBidi"/>
      <w:color w:val="2E74B5" w:themeColor="accent1" w:themeShade="B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497B-A975-453F-AF3B-8A0DD9C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10</cp:revision>
  <cp:lastPrinted>2025-02-26T12:04:00Z</cp:lastPrinted>
  <dcterms:created xsi:type="dcterms:W3CDTF">2025-02-26T07:35:00Z</dcterms:created>
  <dcterms:modified xsi:type="dcterms:W3CDTF">2025-03-20T11:20:00Z</dcterms:modified>
</cp:coreProperties>
</file>